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D2A" w:rsidRDefault="00715240" w:rsidP="00F87228">
      <w:pPr>
        <w:jc w:val="center"/>
        <w:rPr>
          <w:rFonts w:ascii="Times New Roman" w:hAnsi="Times New Roman" w:cs="Times New Roman"/>
          <w:sz w:val="28"/>
          <w:szCs w:val="28"/>
        </w:rPr>
      </w:pPr>
      <w:r>
        <w:rPr>
          <w:rFonts w:ascii="Times New Roman" w:hAnsi="Times New Roman" w:cs="Times New Roman"/>
          <w:sz w:val="28"/>
          <w:szCs w:val="28"/>
        </w:rPr>
        <w:t xml:space="preserve"> </w:t>
      </w:r>
      <w:r w:rsidR="00F87228">
        <w:rPr>
          <w:rFonts w:ascii="Times New Roman" w:hAnsi="Times New Roman" w:cs="Times New Roman"/>
          <w:sz w:val="28"/>
          <w:szCs w:val="28"/>
        </w:rPr>
        <w:t>Бюджетное учреждение Республики Калмыкия</w:t>
      </w:r>
    </w:p>
    <w:p w:rsidR="00F87228" w:rsidRDefault="00F87228" w:rsidP="00F87228">
      <w:pPr>
        <w:jc w:val="center"/>
        <w:rPr>
          <w:rFonts w:ascii="Times New Roman" w:hAnsi="Times New Roman" w:cs="Times New Roman"/>
          <w:sz w:val="28"/>
          <w:szCs w:val="28"/>
        </w:rPr>
      </w:pPr>
      <w:r>
        <w:rPr>
          <w:rFonts w:ascii="Times New Roman" w:hAnsi="Times New Roman" w:cs="Times New Roman"/>
          <w:sz w:val="28"/>
          <w:szCs w:val="28"/>
        </w:rPr>
        <w:t xml:space="preserve">«Перинатальный центр им. О. А. </w:t>
      </w:r>
      <w:proofErr w:type="spellStart"/>
      <w:r>
        <w:rPr>
          <w:rFonts w:ascii="Times New Roman" w:hAnsi="Times New Roman" w:cs="Times New Roman"/>
          <w:sz w:val="28"/>
          <w:szCs w:val="28"/>
        </w:rPr>
        <w:t>Шунгаевой</w:t>
      </w:r>
      <w:proofErr w:type="spellEnd"/>
      <w:r>
        <w:rPr>
          <w:rFonts w:ascii="Times New Roman" w:hAnsi="Times New Roman" w:cs="Times New Roman"/>
          <w:sz w:val="28"/>
          <w:szCs w:val="28"/>
        </w:rPr>
        <w:t>»</w:t>
      </w: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r>
        <w:rPr>
          <w:rFonts w:ascii="Times New Roman" w:hAnsi="Times New Roman" w:cs="Times New Roman"/>
          <w:sz w:val="28"/>
          <w:szCs w:val="28"/>
        </w:rPr>
        <w:t>КОНЪЮНКТУРНЫЙ ОТЧЕТ</w:t>
      </w: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p>
    <w:p w:rsidR="00A350C1" w:rsidRDefault="00A350C1" w:rsidP="00F87228">
      <w:pPr>
        <w:jc w:val="center"/>
        <w:rPr>
          <w:rFonts w:ascii="Times New Roman" w:hAnsi="Times New Roman" w:cs="Times New Roman"/>
          <w:sz w:val="28"/>
          <w:szCs w:val="28"/>
        </w:rPr>
      </w:pPr>
    </w:p>
    <w:p w:rsidR="00A350C1" w:rsidRDefault="00A350C1" w:rsidP="009A3163">
      <w:pP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r>
        <w:rPr>
          <w:rFonts w:ascii="Times New Roman" w:hAnsi="Times New Roman" w:cs="Times New Roman"/>
          <w:sz w:val="28"/>
          <w:szCs w:val="28"/>
        </w:rPr>
        <w:lastRenderedPageBreak/>
        <w:t>201</w:t>
      </w:r>
      <w:r w:rsidR="00886142">
        <w:rPr>
          <w:rFonts w:ascii="Times New Roman" w:hAnsi="Times New Roman" w:cs="Times New Roman"/>
          <w:sz w:val="28"/>
          <w:szCs w:val="28"/>
        </w:rPr>
        <w:t>9</w:t>
      </w:r>
      <w:r>
        <w:rPr>
          <w:rFonts w:ascii="Times New Roman" w:hAnsi="Times New Roman" w:cs="Times New Roman"/>
          <w:sz w:val="28"/>
          <w:szCs w:val="28"/>
        </w:rPr>
        <w:t xml:space="preserve"> г.</w:t>
      </w:r>
    </w:p>
    <w:p w:rsidR="00D65734" w:rsidRDefault="009641F9" w:rsidP="00D65734">
      <w:pPr>
        <w:spacing w:after="0" w:line="240" w:lineRule="auto"/>
        <w:ind w:firstLine="708"/>
        <w:jc w:val="both"/>
        <w:rPr>
          <w:rFonts w:ascii="Times New Roman" w:hAnsi="Times New Roman" w:cs="Times New Roman"/>
          <w:sz w:val="28"/>
          <w:szCs w:val="28"/>
        </w:rPr>
      </w:pPr>
      <w:r w:rsidRPr="009522FE">
        <w:rPr>
          <w:rFonts w:ascii="Times New Roman" w:hAnsi="Times New Roman" w:cs="Times New Roman"/>
          <w:sz w:val="28"/>
          <w:szCs w:val="28"/>
          <w:highlight w:val="white"/>
        </w:rPr>
        <w:t xml:space="preserve">БУ РК «Перинатальный центр им. О. А. </w:t>
      </w:r>
      <w:proofErr w:type="spellStart"/>
      <w:r w:rsidRPr="009522FE">
        <w:rPr>
          <w:rFonts w:ascii="Times New Roman" w:hAnsi="Times New Roman" w:cs="Times New Roman"/>
          <w:sz w:val="28"/>
          <w:szCs w:val="28"/>
          <w:highlight w:val="white"/>
        </w:rPr>
        <w:t>Шунгаевой</w:t>
      </w:r>
      <w:proofErr w:type="spellEnd"/>
      <w:r w:rsidRPr="009522FE">
        <w:rPr>
          <w:rFonts w:ascii="Times New Roman" w:hAnsi="Times New Roman" w:cs="Times New Roman"/>
          <w:sz w:val="28"/>
          <w:szCs w:val="28"/>
          <w:highlight w:val="white"/>
        </w:rPr>
        <w:t>» относится к третьему (III</w:t>
      </w:r>
      <w:proofErr w:type="gramStart"/>
      <w:r w:rsidRPr="009522FE">
        <w:rPr>
          <w:rFonts w:ascii="Times New Roman" w:hAnsi="Times New Roman" w:cs="Times New Roman"/>
          <w:sz w:val="28"/>
          <w:szCs w:val="28"/>
          <w:highlight w:val="white"/>
        </w:rPr>
        <w:t>А</w:t>
      </w:r>
      <w:proofErr w:type="gramEnd"/>
      <w:r w:rsidRPr="009522FE">
        <w:rPr>
          <w:rFonts w:ascii="Times New Roman" w:hAnsi="Times New Roman" w:cs="Times New Roman"/>
          <w:sz w:val="28"/>
          <w:szCs w:val="28"/>
          <w:highlight w:val="white"/>
        </w:rPr>
        <w:t>) региональному уровню  оказания  медицинской помощи.</w:t>
      </w:r>
      <w:r w:rsidRPr="009641F9">
        <w:rPr>
          <w:rFonts w:ascii="Times New Roman" w:hAnsi="Times New Roman" w:cs="Times New Roman"/>
          <w:sz w:val="28"/>
          <w:szCs w:val="28"/>
        </w:rPr>
        <w:t xml:space="preserve"> </w:t>
      </w:r>
      <w:r w:rsidRPr="009522FE">
        <w:rPr>
          <w:rFonts w:ascii="Times New Roman" w:hAnsi="Times New Roman" w:cs="Times New Roman"/>
          <w:sz w:val="28"/>
          <w:szCs w:val="28"/>
        </w:rPr>
        <w:t>Коечная мощность Центра 117  круглосуточные койки.</w:t>
      </w:r>
    </w:p>
    <w:p w:rsidR="00D65734" w:rsidRDefault="00D65734" w:rsidP="00D65734">
      <w:pPr>
        <w:spacing w:before="240"/>
        <w:ind w:firstLine="709"/>
        <w:rPr>
          <w:rFonts w:ascii="Times New Roman" w:hAnsi="Times New Roman" w:cs="Times New Roman"/>
          <w:sz w:val="28"/>
          <w:szCs w:val="28"/>
        </w:rPr>
      </w:pPr>
      <w:r>
        <w:rPr>
          <w:rFonts w:ascii="Times New Roman" w:hAnsi="Times New Roman" w:cs="Times New Roman"/>
          <w:sz w:val="28"/>
          <w:szCs w:val="28"/>
        </w:rPr>
        <w:t xml:space="preserve">БУ РК «ПЦ им. О. А. </w:t>
      </w:r>
      <w:proofErr w:type="spellStart"/>
      <w:r>
        <w:rPr>
          <w:rFonts w:ascii="Times New Roman" w:hAnsi="Times New Roman" w:cs="Times New Roman"/>
          <w:sz w:val="28"/>
          <w:szCs w:val="28"/>
        </w:rPr>
        <w:t>Шунгаевой</w:t>
      </w:r>
      <w:proofErr w:type="spellEnd"/>
      <w:r>
        <w:rPr>
          <w:rFonts w:ascii="Times New Roman" w:hAnsi="Times New Roman" w:cs="Times New Roman"/>
          <w:sz w:val="28"/>
          <w:szCs w:val="28"/>
        </w:rPr>
        <w:t xml:space="preserve">» организован в 20.01.2012 г. на базе городского родильного дома (основное здание построено 1961 г., капитальный ремонт 2011г.,  </w:t>
      </w:r>
      <w:proofErr w:type="gramStart"/>
      <w:r>
        <w:rPr>
          <w:rFonts w:ascii="Times New Roman" w:hAnsi="Times New Roman" w:cs="Times New Roman"/>
          <w:sz w:val="28"/>
          <w:szCs w:val="28"/>
        </w:rPr>
        <w:t>пристрой</w:t>
      </w:r>
      <w:proofErr w:type="gramEnd"/>
      <w:r>
        <w:rPr>
          <w:rFonts w:ascii="Times New Roman" w:hAnsi="Times New Roman" w:cs="Times New Roman"/>
          <w:sz w:val="28"/>
          <w:szCs w:val="28"/>
        </w:rPr>
        <w:t xml:space="preserve"> построен в 1980 г., кап ремонт 2013 г.)</w:t>
      </w:r>
    </w:p>
    <w:p w:rsidR="00477563" w:rsidRDefault="00D65734" w:rsidP="00D65734">
      <w:pPr>
        <w:ind w:firstLine="709"/>
        <w:rPr>
          <w:rFonts w:ascii="Times New Roman" w:hAnsi="Times New Roman" w:cs="Times New Roman"/>
          <w:sz w:val="28"/>
          <w:szCs w:val="28"/>
        </w:rPr>
      </w:pPr>
      <w:r>
        <w:rPr>
          <w:rFonts w:ascii="Times New Roman" w:hAnsi="Times New Roman" w:cs="Times New Roman"/>
          <w:sz w:val="28"/>
          <w:szCs w:val="28"/>
        </w:rPr>
        <w:t>В 11.11.2014г. произошла реорганизация ПЦ в виде присоединения Женской консультации (располагается на 1 этаже жилого здания 1991 года постройки).</w:t>
      </w:r>
    </w:p>
    <w:p w:rsidR="00D65734" w:rsidRDefault="00477563" w:rsidP="00D65734">
      <w:pPr>
        <w:ind w:firstLine="709"/>
        <w:rPr>
          <w:rFonts w:ascii="Times New Roman" w:hAnsi="Times New Roman" w:cs="Times New Roman"/>
          <w:sz w:val="28"/>
          <w:szCs w:val="28"/>
        </w:rPr>
      </w:pPr>
      <w:r>
        <w:rPr>
          <w:rFonts w:ascii="Times New Roman" w:hAnsi="Times New Roman" w:cs="Times New Roman"/>
          <w:sz w:val="28"/>
          <w:szCs w:val="28"/>
        </w:rPr>
        <w:t xml:space="preserve">В 2018г. </w:t>
      </w:r>
      <w:r w:rsidR="00D65734">
        <w:rPr>
          <w:rFonts w:ascii="Times New Roman" w:hAnsi="Times New Roman" w:cs="Times New Roman"/>
          <w:sz w:val="28"/>
          <w:szCs w:val="28"/>
        </w:rPr>
        <w:t xml:space="preserve"> </w:t>
      </w:r>
      <w:r>
        <w:rPr>
          <w:rFonts w:ascii="Times New Roman" w:hAnsi="Times New Roman" w:cs="Times New Roman"/>
          <w:sz w:val="28"/>
          <w:szCs w:val="28"/>
        </w:rPr>
        <w:t xml:space="preserve">в связи с </w:t>
      </w:r>
      <w:proofErr w:type="spellStart"/>
      <w:r>
        <w:rPr>
          <w:rFonts w:ascii="Times New Roman" w:hAnsi="Times New Roman" w:cs="Times New Roman"/>
          <w:sz w:val="28"/>
          <w:szCs w:val="28"/>
        </w:rPr>
        <w:t>реогранизацией</w:t>
      </w:r>
      <w:proofErr w:type="spellEnd"/>
      <w:r>
        <w:rPr>
          <w:rFonts w:ascii="Times New Roman" w:hAnsi="Times New Roman" w:cs="Times New Roman"/>
          <w:sz w:val="28"/>
          <w:szCs w:val="28"/>
        </w:rPr>
        <w:t xml:space="preserve"> БУ РК «</w:t>
      </w:r>
      <w:proofErr w:type="gramStart"/>
      <w:r>
        <w:rPr>
          <w:rFonts w:ascii="Times New Roman" w:hAnsi="Times New Roman" w:cs="Times New Roman"/>
          <w:sz w:val="28"/>
          <w:szCs w:val="28"/>
        </w:rPr>
        <w:t>Целинная</w:t>
      </w:r>
      <w:proofErr w:type="gramEnd"/>
      <w:r>
        <w:rPr>
          <w:rFonts w:ascii="Times New Roman" w:hAnsi="Times New Roman" w:cs="Times New Roman"/>
          <w:sz w:val="28"/>
          <w:szCs w:val="28"/>
        </w:rPr>
        <w:t xml:space="preserve"> ЦРБ» произошло присоединение </w:t>
      </w:r>
      <w:r>
        <w:rPr>
          <w:rFonts w:ascii="Times New Roman" w:hAnsi="Times New Roman"/>
          <w:bCs/>
          <w:sz w:val="28"/>
          <w:szCs w:val="28"/>
        </w:rPr>
        <w:t>обособленного структурного подразделения (Целинный район), включающих 2 кабинета акушера-гинеколога (2 участка) и 4 койки дневного стационара.</w:t>
      </w:r>
    </w:p>
    <w:p w:rsidR="00D65734" w:rsidRPr="0069457A" w:rsidRDefault="00D65734" w:rsidP="00D65734">
      <w:pPr>
        <w:ind w:firstLine="709"/>
        <w:rPr>
          <w:rFonts w:ascii="Times New Roman" w:hAnsi="Times New Roman" w:cs="Times New Roman"/>
          <w:sz w:val="28"/>
          <w:szCs w:val="28"/>
        </w:rPr>
      </w:pPr>
      <w:r>
        <w:rPr>
          <w:rFonts w:ascii="Times New Roman" w:hAnsi="Times New Roman" w:cs="Times New Roman"/>
          <w:sz w:val="28"/>
          <w:szCs w:val="28"/>
        </w:rPr>
        <w:t>В настоящее время с</w:t>
      </w:r>
      <w:r w:rsidRPr="0069457A">
        <w:rPr>
          <w:rFonts w:ascii="Times New Roman" w:hAnsi="Times New Roman" w:cs="Times New Roman"/>
          <w:sz w:val="28"/>
          <w:szCs w:val="28"/>
        </w:rPr>
        <w:t xml:space="preserve">труктура  БУ РК «Перинатальный центр им.О.А. </w:t>
      </w:r>
      <w:proofErr w:type="spellStart"/>
      <w:r w:rsidRPr="0069457A">
        <w:rPr>
          <w:rFonts w:ascii="Times New Roman" w:hAnsi="Times New Roman" w:cs="Times New Roman"/>
          <w:sz w:val="28"/>
          <w:szCs w:val="28"/>
        </w:rPr>
        <w:t>Шунгаевой</w:t>
      </w:r>
      <w:proofErr w:type="spellEnd"/>
      <w:r w:rsidRPr="0069457A">
        <w:rPr>
          <w:rFonts w:ascii="Times New Roman" w:hAnsi="Times New Roman" w:cs="Times New Roman"/>
          <w:sz w:val="28"/>
          <w:szCs w:val="28"/>
        </w:rPr>
        <w:t>»</w:t>
      </w:r>
      <w:r>
        <w:rPr>
          <w:rFonts w:ascii="Times New Roman" w:hAnsi="Times New Roman" w:cs="Times New Roman"/>
          <w:sz w:val="28"/>
          <w:szCs w:val="28"/>
        </w:rPr>
        <w:t xml:space="preserve"> включает в себя:</w:t>
      </w:r>
    </w:p>
    <w:p w:rsidR="00477563" w:rsidRPr="000D7F70" w:rsidRDefault="00477563" w:rsidP="00AD5E97">
      <w:pPr>
        <w:pStyle w:val="a3"/>
        <w:numPr>
          <w:ilvl w:val="0"/>
          <w:numId w:val="3"/>
        </w:numPr>
        <w:tabs>
          <w:tab w:val="left" w:pos="708"/>
        </w:tabs>
        <w:suppressAutoHyphens w:val="0"/>
        <w:ind w:right="-5"/>
        <w:contextualSpacing/>
        <w:jc w:val="both"/>
        <w:rPr>
          <w:sz w:val="28"/>
          <w:szCs w:val="28"/>
        </w:rPr>
      </w:pPr>
      <w:r w:rsidRPr="000D7F70">
        <w:rPr>
          <w:bCs/>
          <w:sz w:val="28"/>
          <w:szCs w:val="28"/>
        </w:rPr>
        <w:t>Консультативно – диагностическое отделение (поликлиника)</w:t>
      </w:r>
      <w:r>
        <w:rPr>
          <w:bCs/>
          <w:sz w:val="28"/>
          <w:szCs w:val="28"/>
        </w:rPr>
        <w:t>:</w:t>
      </w:r>
    </w:p>
    <w:p w:rsidR="00477563" w:rsidRPr="00D1466F" w:rsidRDefault="00477563" w:rsidP="00AD5E97">
      <w:pPr>
        <w:pStyle w:val="a3"/>
        <w:numPr>
          <w:ilvl w:val="0"/>
          <w:numId w:val="8"/>
        </w:numPr>
        <w:tabs>
          <w:tab w:val="left" w:pos="11"/>
        </w:tabs>
        <w:autoSpaceDE w:val="0"/>
        <w:autoSpaceDN w:val="0"/>
        <w:adjustRightInd w:val="0"/>
        <w:contextualSpacing/>
        <w:jc w:val="both"/>
        <w:rPr>
          <w:sz w:val="28"/>
          <w:szCs w:val="28"/>
        </w:rPr>
      </w:pPr>
      <w:r w:rsidRPr="00D1466F">
        <w:rPr>
          <w:sz w:val="28"/>
          <w:szCs w:val="28"/>
        </w:rPr>
        <w:t>Женская консультация на 250 посещений в смену</w:t>
      </w:r>
      <w:r>
        <w:rPr>
          <w:sz w:val="28"/>
          <w:szCs w:val="28"/>
        </w:rPr>
        <w:t>:</w:t>
      </w:r>
    </w:p>
    <w:p w:rsidR="00477563" w:rsidRDefault="00477563" w:rsidP="00AD5E97">
      <w:pPr>
        <w:pStyle w:val="a3"/>
        <w:numPr>
          <w:ilvl w:val="1"/>
          <w:numId w:val="9"/>
        </w:numPr>
        <w:suppressAutoHyphens w:val="0"/>
        <w:contextualSpacing/>
        <w:jc w:val="both"/>
        <w:rPr>
          <w:sz w:val="28"/>
        </w:rPr>
      </w:pPr>
      <w:r w:rsidRPr="00D1466F">
        <w:rPr>
          <w:sz w:val="28"/>
        </w:rPr>
        <w:t>регистратура;</w:t>
      </w:r>
    </w:p>
    <w:p w:rsidR="00477563" w:rsidRDefault="00477563" w:rsidP="00AD5E97">
      <w:pPr>
        <w:pStyle w:val="a3"/>
        <w:numPr>
          <w:ilvl w:val="1"/>
          <w:numId w:val="9"/>
        </w:numPr>
        <w:suppressAutoHyphens w:val="0"/>
        <w:contextualSpacing/>
        <w:jc w:val="both"/>
        <w:rPr>
          <w:sz w:val="28"/>
        </w:rPr>
      </w:pPr>
      <w:r w:rsidRPr="00D1466F">
        <w:rPr>
          <w:sz w:val="28"/>
        </w:rPr>
        <w:t>кабинет врача-акушера-гинеколога (12 участков);</w:t>
      </w:r>
    </w:p>
    <w:p w:rsidR="00477563" w:rsidRDefault="00477563" w:rsidP="00AD5E97">
      <w:pPr>
        <w:pStyle w:val="a3"/>
        <w:numPr>
          <w:ilvl w:val="1"/>
          <w:numId w:val="9"/>
        </w:numPr>
        <w:suppressAutoHyphens w:val="0"/>
        <w:contextualSpacing/>
        <w:jc w:val="both"/>
        <w:rPr>
          <w:sz w:val="28"/>
        </w:rPr>
      </w:pPr>
      <w:r w:rsidRPr="00D1466F">
        <w:rPr>
          <w:sz w:val="28"/>
        </w:rPr>
        <w:t>ультразвуковой диагностики;</w:t>
      </w:r>
    </w:p>
    <w:p w:rsidR="00477563" w:rsidRPr="00D1466F" w:rsidRDefault="00477563" w:rsidP="00AD5E97">
      <w:pPr>
        <w:pStyle w:val="a3"/>
        <w:numPr>
          <w:ilvl w:val="1"/>
          <w:numId w:val="9"/>
        </w:numPr>
        <w:suppressAutoHyphens w:val="0"/>
        <w:contextualSpacing/>
        <w:jc w:val="both"/>
        <w:rPr>
          <w:sz w:val="28"/>
        </w:rPr>
      </w:pPr>
      <w:r w:rsidRPr="00D1466F">
        <w:rPr>
          <w:sz w:val="28"/>
        </w:rPr>
        <w:t>кабинеты специалистов:</w:t>
      </w:r>
    </w:p>
    <w:p w:rsidR="00477563" w:rsidRPr="00D1466F" w:rsidRDefault="00477563" w:rsidP="00AD5E97">
      <w:pPr>
        <w:pStyle w:val="a3"/>
        <w:numPr>
          <w:ilvl w:val="0"/>
          <w:numId w:val="7"/>
        </w:numPr>
        <w:suppressAutoHyphens w:val="0"/>
        <w:contextualSpacing/>
        <w:jc w:val="both"/>
        <w:rPr>
          <w:sz w:val="28"/>
        </w:rPr>
      </w:pPr>
      <w:r w:rsidRPr="00D1466F">
        <w:rPr>
          <w:sz w:val="28"/>
        </w:rPr>
        <w:t>врача-терапевта;</w:t>
      </w:r>
    </w:p>
    <w:p w:rsidR="00477563" w:rsidRPr="00D1466F" w:rsidRDefault="00477563" w:rsidP="00AD5E97">
      <w:pPr>
        <w:pStyle w:val="a3"/>
        <w:numPr>
          <w:ilvl w:val="0"/>
          <w:numId w:val="7"/>
        </w:numPr>
        <w:suppressAutoHyphens w:val="0"/>
        <w:contextualSpacing/>
        <w:jc w:val="both"/>
        <w:rPr>
          <w:sz w:val="28"/>
        </w:rPr>
      </w:pPr>
      <w:r w:rsidRPr="00D1466F">
        <w:rPr>
          <w:sz w:val="28"/>
        </w:rPr>
        <w:t>врача-стоматолога;</w:t>
      </w:r>
    </w:p>
    <w:p w:rsidR="00477563" w:rsidRPr="00D1466F" w:rsidRDefault="00477563" w:rsidP="00AD5E97">
      <w:pPr>
        <w:pStyle w:val="a3"/>
        <w:numPr>
          <w:ilvl w:val="0"/>
          <w:numId w:val="7"/>
        </w:numPr>
        <w:suppressAutoHyphens w:val="0"/>
        <w:contextualSpacing/>
        <w:jc w:val="both"/>
        <w:rPr>
          <w:sz w:val="28"/>
        </w:rPr>
      </w:pPr>
      <w:r w:rsidRPr="00D1466F">
        <w:rPr>
          <w:sz w:val="28"/>
        </w:rPr>
        <w:t>врача-офтальмолога;</w:t>
      </w:r>
    </w:p>
    <w:p w:rsidR="00477563" w:rsidRPr="00D1466F" w:rsidRDefault="00477563" w:rsidP="00AD5E97">
      <w:pPr>
        <w:pStyle w:val="a3"/>
        <w:numPr>
          <w:ilvl w:val="0"/>
          <w:numId w:val="7"/>
        </w:numPr>
        <w:suppressAutoHyphens w:val="0"/>
        <w:contextualSpacing/>
        <w:jc w:val="both"/>
        <w:rPr>
          <w:sz w:val="28"/>
        </w:rPr>
      </w:pPr>
      <w:r w:rsidRPr="00D1466F">
        <w:rPr>
          <w:sz w:val="28"/>
        </w:rPr>
        <w:t>юриста;</w:t>
      </w:r>
    </w:p>
    <w:p w:rsidR="00477563" w:rsidRPr="00D1466F" w:rsidRDefault="00477563" w:rsidP="00AD5E97">
      <w:pPr>
        <w:pStyle w:val="a3"/>
        <w:numPr>
          <w:ilvl w:val="0"/>
          <w:numId w:val="7"/>
        </w:numPr>
        <w:suppressAutoHyphens w:val="0"/>
        <w:contextualSpacing/>
        <w:jc w:val="both"/>
        <w:rPr>
          <w:sz w:val="28"/>
        </w:rPr>
      </w:pPr>
      <w:r w:rsidRPr="00D1466F">
        <w:rPr>
          <w:sz w:val="28"/>
        </w:rPr>
        <w:t>психопрофилактической подготовки беременных к родам;</w:t>
      </w:r>
    </w:p>
    <w:p w:rsidR="00477563" w:rsidRPr="00D1466F" w:rsidRDefault="00477563" w:rsidP="00AD5E97">
      <w:pPr>
        <w:pStyle w:val="a3"/>
        <w:numPr>
          <w:ilvl w:val="0"/>
          <w:numId w:val="7"/>
        </w:numPr>
        <w:suppressAutoHyphens w:val="0"/>
        <w:contextualSpacing/>
        <w:jc w:val="both"/>
        <w:rPr>
          <w:sz w:val="28"/>
        </w:rPr>
      </w:pPr>
      <w:r w:rsidRPr="00D1466F">
        <w:rPr>
          <w:sz w:val="28"/>
        </w:rPr>
        <w:t>по раннему выявлению заболеваний молочных желез;</w:t>
      </w:r>
    </w:p>
    <w:p w:rsidR="00477563" w:rsidRPr="00D1466F" w:rsidRDefault="00477563" w:rsidP="00AD5E97">
      <w:pPr>
        <w:pStyle w:val="a3"/>
        <w:numPr>
          <w:ilvl w:val="0"/>
          <w:numId w:val="7"/>
        </w:numPr>
        <w:suppressAutoHyphens w:val="0"/>
        <w:contextualSpacing/>
        <w:jc w:val="both"/>
        <w:rPr>
          <w:sz w:val="28"/>
        </w:rPr>
      </w:pPr>
      <w:r w:rsidRPr="00D1466F">
        <w:rPr>
          <w:sz w:val="28"/>
        </w:rPr>
        <w:t>по поощрению грудного вскармливания;</w:t>
      </w:r>
    </w:p>
    <w:p w:rsidR="00477563" w:rsidRPr="00D1466F" w:rsidRDefault="00477563" w:rsidP="00AD5E97">
      <w:pPr>
        <w:pStyle w:val="a3"/>
        <w:numPr>
          <w:ilvl w:val="1"/>
          <w:numId w:val="9"/>
        </w:numPr>
        <w:suppressAutoHyphens w:val="0"/>
        <w:contextualSpacing/>
        <w:jc w:val="both"/>
        <w:rPr>
          <w:sz w:val="28"/>
        </w:rPr>
      </w:pPr>
      <w:r w:rsidRPr="00D1466F">
        <w:rPr>
          <w:sz w:val="28"/>
        </w:rPr>
        <w:t>подразделения:</w:t>
      </w:r>
    </w:p>
    <w:p w:rsidR="00477563" w:rsidRPr="00D1466F" w:rsidRDefault="00477563" w:rsidP="00AD5E97">
      <w:pPr>
        <w:pStyle w:val="a3"/>
        <w:numPr>
          <w:ilvl w:val="0"/>
          <w:numId w:val="6"/>
        </w:numPr>
        <w:suppressAutoHyphens w:val="0"/>
        <w:contextualSpacing/>
        <w:jc w:val="both"/>
        <w:rPr>
          <w:sz w:val="28"/>
        </w:rPr>
      </w:pPr>
      <w:r w:rsidRPr="00D1466F">
        <w:rPr>
          <w:sz w:val="28"/>
        </w:rPr>
        <w:t>малая операционная;</w:t>
      </w:r>
    </w:p>
    <w:p w:rsidR="00477563" w:rsidRPr="00D1466F" w:rsidRDefault="00477563" w:rsidP="00AD5E97">
      <w:pPr>
        <w:pStyle w:val="a3"/>
        <w:numPr>
          <w:ilvl w:val="0"/>
          <w:numId w:val="6"/>
        </w:numPr>
        <w:suppressAutoHyphens w:val="0"/>
        <w:contextualSpacing/>
        <w:jc w:val="both"/>
        <w:rPr>
          <w:sz w:val="28"/>
        </w:rPr>
      </w:pPr>
      <w:r w:rsidRPr="00D1466F">
        <w:rPr>
          <w:sz w:val="28"/>
        </w:rPr>
        <w:t xml:space="preserve">клинико-диагностическая,  </w:t>
      </w:r>
      <w:r w:rsidRPr="00D1466F">
        <w:rPr>
          <w:sz w:val="28"/>
          <w:szCs w:val="28"/>
        </w:rPr>
        <w:t>бактериологическая  лаборатории</w:t>
      </w:r>
      <w:r w:rsidRPr="00D1466F">
        <w:rPr>
          <w:sz w:val="28"/>
        </w:rPr>
        <w:t>;</w:t>
      </w:r>
    </w:p>
    <w:p w:rsidR="00477563" w:rsidRPr="00D1466F" w:rsidRDefault="00477563" w:rsidP="00AD5E97">
      <w:pPr>
        <w:pStyle w:val="a3"/>
        <w:numPr>
          <w:ilvl w:val="0"/>
          <w:numId w:val="6"/>
        </w:numPr>
        <w:suppressAutoHyphens w:val="0"/>
        <w:contextualSpacing/>
        <w:jc w:val="both"/>
        <w:rPr>
          <w:sz w:val="28"/>
        </w:rPr>
      </w:pPr>
      <w:r w:rsidRPr="00D1466F">
        <w:rPr>
          <w:sz w:val="28"/>
        </w:rPr>
        <w:t>дневной стационар (30 коек);</w:t>
      </w:r>
    </w:p>
    <w:p w:rsidR="00477563" w:rsidRPr="00D1466F" w:rsidRDefault="00477563" w:rsidP="00AD5E97">
      <w:pPr>
        <w:pStyle w:val="a3"/>
        <w:numPr>
          <w:ilvl w:val="0"/>
          <w:numId w:val="6"/>
        </w:numPr>
        <w:suppressAutoHyphens w:val="0"/>
        <w:contextualSpacing/>
        <w:jc w:val="both"/>
        <w:rPr>
          <w:sz w:val="28"/>
        </w:rPr>
      </w:pPr>
      <w:r w:rsidRPr="00D1466F">
        <w:rPr>
          <w:sz w:val="28"/>
        </w:rPr>
        <w:t>процедурный кабинет;</w:t>
      </w:r>
    </w:p>
    <w:p w:rsidR="00477563" w:rsidRPr="00D1466F" w:rsidRDefault="00477563" w:rsidP="00AD5E97">
      <w:pPr>
        <w:pStyle w:val="a3"/>
        <w:numPr>
          <w:ilvl w:val="0"/>
          <w:numId w:val="6"/>
        </w:numPr>
        <w:suppressAutoHyphens w:val="0"/>
        <w:contextualSpacing/>
        <w:jc w:val="both"/>
        <w:rPr>
          <w:sz w:val="28"/>
          <w:szCs w:val="28"/>
        </w:rPr>
      </w:pPr>
      <w:r w:rsidRPr="00D1466F">
        <w:rPr>
          <w:sz w:val="28"/>
        </w:rPr>
        <w:t>физиотерапевтическое  отделение;</w:t>
      </w:r>
    </w:p>
    <w:p w:rsidR="00477563" w:rsidRPr="00D1466F" w:rsidRDefault="00477563" w:rsidP="00AD5E97">
      <w:pPr>
        <w:pStyle w:val="a3"/>
        <w:numPr>
          <w:ilvl w:val="0"/>
          <w:numId w:val="6"/>
        </w:numPr>
        <w:tabs>
          <w:tab w:val="left" w:pos="11"/>
        </w:tabs>
        <w:autoSpaceDE w:val="0"/>
        <w:autoSpaceDN w:val="0"/>
        <w:adjustRightInd w:val="0"/>
        <w:contextualSpacing/>
        <w:jc w:val="both"/>
        <w:rPr>
          <w:sz w:val="28"/>
          <w:szCs w:val="28"/>
        </w:rPr>
      </w:pPr>
      <w:r w:rsidRPr="00D1466F">
        <w:rPr>
          <w:sz w:val="28"/>
          <w:szCs w:val="28"/>
        </w:rPr>
        <w:t>ЦСО</w:t>
      </w:r>
    </w:p>
    <w:p w:rsidR="00477563" w:rsidRDefault="00477563" w:rsidP="00AD5E97">
      <w:pPr>
        <w:pStyle w:val="a3"/>
        <w:numPr>
          <w:ilvl w:val="0"/>
          <w:numId w:val="11"/>
        </w:numPr>
        <w:tabs>
          <w:tab w:val="left" w:pos="11"/>
        </w:tabs>
        <w:autoSpaceDE w:val="0"/>
        <w:autoSpaceDN w:val="0"/>
        <w:adjustRightInd w:val="0"/>
        <w:contextualSpacing/>
        <w:jc w:val="both"/>
        <w:rPr>
          <w:sz w:val="28"/>
          <w:szCs w:val="28"/>
        </w:rPr>
      </w:pPr>
      <w:r w:rsidRPr="00D1466F">
        <w:rPr>
          <w:sz w:val="28"/>
          <w:szCs w:val="28"/>
        </w:rPr>
        <w:t>Отделение охраны репродуктивного здоровья (гинеколог</w:t>
      </w:r>
      <w:r>
        <w:rPr>
          <w:sz w:val="28"/>
          <w:szCs w:val="28"/>
        </w:rPr>
        <w:t xml:space="preserve"> </w:t>
      </w:r>
      <w:r w:rsidRPr="00D1466F">
        <w:rPr>
          <w:sz w:val="28"/>
          <w:szCs w:val="28"/>
        </w:rPr>
        <w:t xml:space="preserve">- </w:t>
      </w:r>
      <w:proofErr w:type="spellStart"/>
      <w:r w:rsidRPr="00D1466F">
        <w:rPr>
          <w:sz w:val="28"/>
          <w:szCs w:val="28"/>
        </w:rPr>
        <w:t>репродуктолог</w:t>
      </w:r>
      <w:proofErr w:type="spellEnd"/>
      <w:r w:rsidRPr="00D1466F">
        <w:rPr>
          <w:sz w:val="28"/>
          <w:szCs w:val="28"/>
        </w:rPr>
        <w:t>, гинеколог</w:t>
      </w:r>
      <w:r>
        <w:rPr>
          <w:sz w:val="28"/>
          <w:szCs w:val="28"/>
        </w:rPr>
        <w:t xml:space="preserve"> </w:t>
      </w:r>
      <w:r w:rsidRPr="00D1466F">
        <w:rPr>
          <w:sz w:val="28"/>
          <w:szCs w:val="28"/>
        </w:rPr>
        <w:t xml:space="preserve">- эндокринолог,  кабинет патологии шейки матки, кабинет по </w:t>
      </w:r>
      <w:proofErr w:type="spellStart"/>
      <w:r w:rsidRPr="00D1466F">
        <w:rPr>
          <w:sz w:val="28"/>
          <w:szCs w:val="28"/>
        </w:rPr>
        <w:t>невынашиванию</w:t>
      </w:r>
      <w:proofErr w:type="spellEnd"/>
      <w:r w:rsidRPr="00D1466F">
        <w:rPr>
          <w:sz w:val="28"/>
          <w:szCs w:val="28"/>
        </w:rPr>
        <w:t xml:space="preserve"> беременности, подростков</w:t>
      </w:r>
      <w:r>
        <w:rPr>
          <w:sz w:val="28"/>
          <w:szCs w:val="28"/>
        </w:rPr>
        <w:t>ый гинеколог, уролог, терапевт</w:t>
      </w:r>
      <w:r w:rsidRPr="00D1466F">
        <w:rPr>
          <w:sz w:val="28"/>
          <w:szCs w:val="28"/>
        </w:rPr>
        <w:t>);</w:t>
      </w:r>
    </w:p>
    <w:p w:rsidR="00477563" w:rsidRDefault="00477563" w:rsidP="00AD5E97">
      <w:pPr>
        <w:pStyle w:val="a3"/>
        <w:numPr>
          <w:ilvl w:val="0"/>
          <w:numId w:val="11"/>
        </w:numPr>
        <w:tabs>
          <w:tab w:val="left" w:pos="11"/>
        </w:tabs>
        <w:autoSpaceDE w:val="0"/>
        <w:autoSpaceDN w:val="0"/>
        <w:adjustRightInd w:val="0"/>
        <w:contextualSpacing/>
        <w:jc w:val="both"/>
        <w:rPr>
          <w:sz w:val="28"/>
          <w:szCs w:val="28"/>
        </w:rPr>
      </w:pPr>
      <w:r w:rsidRPr="003A0260">
        <w:rPr>
          <w:sz w:val="28"/>
          <w:szCs w:val="28"/>
        </w:rPr>
        <w:lastRenderedPageBreak/>
        <w:t xml:space="preserve">Медико-генетическая консультация (врач генетик, врач цитогенетик, врач  КДЛ по </w:t>
      </w:r>
      <w:proofErr w:type="spellStart"/>
      <w:r w:rsidRPr="003A0260">
        <w:rPr>
          <w:sz w:val="28"/>
          <w:szCs w:val="28"/>
        </w:rPr>
        <w:t>пренатальной</w:t>
      </w:r>
      <w:proofErr w:type="spellEnd"/>
      <w:r w:rsidRPr="003A0260">
        <w:rPr>
          <w:sz w:val="28"/>
          <w:szCs w:val="28"/>
        </w:rPr>
        <w:t xml:space="preserve"> диагностике, врач КДЛ </w:t>
      </w:r>
      <w:proofErr w:type="spellStart"/>
      <w:r w:rsidRPr="003A0260">
        <w:rPr>
          <w:sz w:val="28"/>
          <w:szCs w:val="28"/>
        </w:rPr>
        <w:t>неонатального</w:t>
      </w:r>
      <w:proofErr w:type="spellEnd"/>
      <w:r w:rsidRPr="003A0260">
        <w:rPr>
          <w:sz w:val="28"/>
          <w:szCs w:val="28"/>
        </w:rPr>
        <w:t xml:space="preserve"> скрининга, врач КДЛ  ИФА);</w:t>
      </w:r>
    </w:p>
    <w:p w:rsidR="00477563" w:rsidRPr="003A0260" w:rsidRDefault="00477563" w:rsidP="00AD5E97">
      <w:pPr>
        <w:pStyle w:val="a3"/>
        <w:numPr>
          <w:ilvl w:val="0"/>
          <w:numId w:val="11"/>
        </w:numPr>
        <w:tabs>
          <w:tab w:val="left" w:pos="11"/>
        </w:tabs>
        <w:autoSpaceDE w:val="0"/>
        <w:autoSpaceDN w:val="0"/>
        <w:adjustRightInd w:val="0"/>
        <w:contextualSpacing/>
        <w:jc w:val="both"/>
        <w:rPr>
          <w:sz w:val="28"/>
          <w:szCs w:val="28"/>
        </w:rPr>
      </w:pPr>
      <w:r w:rsidRPr="003A0260">
        <w:rPr>
          <w:sz w:val="28"/>
          <w:szCs w:val="28"/>
        </w:rPr>
        <w:t xml:space="preserve">Центр </w:t>
      </w:r>
      <w:proofErr w:type="spellStart"/>
      <w:r w:rsidRPr="003A0260">
        <w:rPr>
          <w:sz w:val="28"/>
          <w:szCs w:val="28"/>
        </w:rPr>
        <w:t>медико</w:t>
      </w:r>
      <w:proofErr w:type="spellEnd"/>
      <w:r w:rsidRPr="003A0260">
        <w:rPr>
          <w:sz w:val="28"/>
          <w:szCs w:val="28"/>
        </w:rPr>
        <w:t xml:space="preserve"> – социальной поддержки беременных женщин, находящихся в трудной жизненной ситуации  (клинический психолог -2, социальный работник, юрист, ультразвуковая диагностика);</w:t>
      </w:r>
    </w:p>
    <w:p w:rsidR="00477563" w:rsidRPr="00075360" w:rsidRDefault="00477563" w:rsidP="00AD5E97">
      <w:pPr>
        <w:pStyle w:val="a3"/>
        <w:numPr>
          <w:ilvl w:val="0"/>
          <w:numId w:val="3"/>
        </w:numPr>
        <w:tabs>
          <w:tab w:val="left" w:pos="708"/>
          <w:tab w:val="left" w:pos="6901"/>
        </w:tabs>
        <w:suppressAutoHyphens w:val="0"/>
        <w:ind w:right="-5"/>
        <w:contextualSpacing/>
        <w:jc w:val="both"/>
        <w:rPr>
          <w:bCs/>
          <w:sz w:val="28"/>
          <w:szCs w:val="28"/>
        </w:rPr>
      </w:pPr>
      <w:r w:rsidRPr="000D7F70">
        <w:rPr>
          <w:bCs/>
          <w:sz w:val="28"/>
          <w:szCs w:val="28"/>
        </w:rPr>
        <w:t>Акушерский  стационар</w:t>
      </w:r>
      <w:r>
        <w:rPr>
          <w:bCs/>
          <w:sz w:val="28"/>
          <w:szCs w:val="28"/>
        </w:rPr>
        <w:t>:</w:t>
      </w:r>
    </w:p>
    <w:p w:rsidR="00477563" w:rsidRPr="000D7F70" w:rsidRDefault="00477563" w:rsidP="00AD5E97">
      <w:pPr>
        <w:pStyle w:val="a3"/>
        <w:numPr>
          <w:ilvl w:val="0"/>
          <w:numId w:val="4"/>
        </w:numPr>
        <w:tabs>
          <w:tab w:val="left" w:pos="1416"/>
          <w:tab w:val="left" w:pos="2124"/>
          <w:tab w:val="left" w:pos="2832"/>
          <w:tab w:val="left" w:pos="3372"/>
          <w:tab w:val="left" w:pos="3540"/>
        </w:tabs>
        <w:autoSpaceDE w:val="0"/>
        <w:autoSpaceDN w:val="0"/>
        <w:adjustRightInd w:val="0"/>
        <w:contextualSpacing/>
        <w:jc w:val="both"/>
        <w:rPr>
          <w:sz w:val="28"/>
          <w:szCs w:val="28"/>
        </w:rPr>
      </w:pPr>
      <w:r w:rsidRPr="000D7F70">
        <w:rPr>
          <w:sz w:val="28"/>
          <w:szCs w:val="28"/>
        </w:rPr>
        <w:t xml:space="preserve">отделение патологии беременности на 45  коек (+койки  акушерского  ухода - 10); </w:t>
      </w:r>
    </w:p>
    <w:p w:rsidR="00477563" w:rsidRPr="000D7F70" w:rsidRDefault="00477563" w:rsidP="00AD5E97">
      <w:pPr>
        <w:pStyle w:val="a3"/>
        <w:numPr>
          <w:ilvl w:val="0"/>
          <w:numId w:val="4"/>
        </w:numPr>
        <w:tabs>
          <w:tab w:val="left" w:pos="1416"/>
          <w:tab w:val="left" w:pos="2124"/>
          <w:tab w:val="left" w:pos="2832"/>
          <w:tab w:val="left" w:pos="3372"/>
          <w:tab w:val="left" w:pos="3540"/>
        </w:tabs>
        <w:autoSpaceDE w:val="0"/>
        <w:autoSpaceDN w:val="0"/>
        <w:adjustRightInd w:val="0"/>
        <w:contextualSpacing/>
        <w:jc w:val="both"/>
        <w:rPr>
          <w:sz w:val="28"/>
          <w:szCs w:val="28"/>
        </w:rPr>
      </w:pPr>
      <w:r w:rsidRPr="000D7F70">
        <w:rPr>
          <w:sz w:val="28"/>
          <w:szCs w:val="28"/>
        </w:rPr>
        <w:t>акушерское  физиологическое отделение  с совместным пребыванием матери с ребенком  на  22 коек (индивидуальные родовые  с операционной);</w:t>
      </w:r>
    </w:p>
    <w:p w:rsidR="00477563" w:rsidRPr="000D7F70" w:rsidRDefault="00477563" w:rsidP="00AD5E97">
      <w:pPr>
        <w:pStyle w:val="a3"/>
        <w:numPr>
          <w:ilvl w:val="0"/>
          <w:numId w:val="4"/>
        </w:numPr>
        <w:tabs>
          <w:tab w:val="left" w:pos="1416"/>
          <w:tab w:val="left" w:pos="2124"/>
          <w:tab w:val="left" w:pos="2832"/>
          <w:tab w:val="left" w:pos="3372"/>
          <w:tab w:val="left" w:pos="3540"/>
        </w:tabs>
        <w:autoSpaceDE w:val="0"/>
        <w:autoSpaceDN w:val="0"/>
        <w:adjustRightInd w:val="0"/>
        <w:contextualSpacing/>
        <w:jc w:val="both"/>
        <w:rPr>
          <w:sz w:val="28"/>
          <w:szCs w:val="28"/>
        </w:rPr>
      </w:pPr>
      <w:r w:rsidRPr="000D7F70">
        <w:rPr>
          <w:sz w:val="28"/>
          <w:szCs w:val="28"/>
        </w:rPr>
        <w:t>акушерское обсервационное отделение  с совместным пребыванием матери с ребенком на 18 коек (индивидуальные родовые  с операционной);</w:t>
      </w:r>
    </w:p>
    <w:p w:rsidR="00477563" w:rsidRPr="000D7F70" w:rsidRDefault="00477563" w:rsidP="00AD5E97">
      <w:pPr>
        <w:pStyle w:val="a3"/>
        <w:numPr>
          <w:ilvl w:val="0"/>
          <w:numId w:val="4"/>
        </w:numPr>
        <w:tabs>
          <w:tab w:val="left" w:pos="1416"/>
          <w:tab w:val="left" w:pos="2124"/>
          <w:tab w:val="left" w:pos="2832"/>
          <w:tab w:val="left" w:pos="3372"/>
          <w:tab w:val="left" w:pos="3540"/>
        </w:tabs>
        <w:autoSpaceDE w:val="0"/>
        <w:autoSpaceDN w:val="0"/>
        <w:adjustRightInd w:val="0"/>
        <w:contextualSpacing/>
        <w:jc w:val="both"/>
        <w:rPr>
          <w:sz w:val="28"/>
          <w:szCs w:val="28"/>
        </w:rPr>
      </w:pPr>
      <w:r w:rsidRPr="000D7F70">
        <w:rPr>
          <w:sz w:val="28"/>
          <w:szCs w:val="28"/>
        </w:rPr>
        <w:t>отделение анестезиологии и реанимации на 6 коек;</w:t>
      </w:r>
    </w:p>
    <w:p w:rsidR="00477563" w:rsidRPr="00075360" w:rsidRDefault="00477563" w:rsidP="00AD5E97">
      <w:pPr>
        <w:pStyle w:val="a3"/>
        <w:numPr>
          <w:ilvl w:val="0"/>
          <w:numId w:val="4"/>
        </w:numPr>
        <w:tabs>
          <w:tab w:val="left" w:pos="1416"/>
          <w:tab w:val="left" w:pos="2124"/>
          <w:tab w:val="left" w:pos="2832"/>
          <w:tab w:val="left" w:pos="3372"/>
          <w:tab w:val="left" w:pos="3540"/>
        </w:tabs>
        <w:autoSpaceDE w:val="0"/>
        <w:autoSpaceDN w:val="0"/>
        <w:adjustRightInd w:val="0"/>
        <w:contextualSpacing/>
        <w:jc w:val="both"/>
        <w:rPr>
          <w:sz w:val="28"/>
          <w:szCs w:val="28"/>
          <w:highlight w:val="white"/>
        </w:rPr>
      </w:pPr>
      <w:r w:rsidRPr="000D7F70">
        <w:rPr>
          <w:sz w:val="28"/>
        </w:rPr>
        <w:t>акушерский дистанционный консультативный центр с выездной анестезиолого-реанимационной акушерской бригадой</w:t>
      </w:r>
      <w:r w:rsidRPr="000D7F70">
        <w:rPr>
          <w:sz w:val="28"/>
          <w:szCs w:val="28"/>
          <w:highlight w:val="white"/>
        </w:rPr>
        <w:t xml:space="preserve"> (круглосуточный пост).</w:t>
      </w:r>
    </w:p>
    <w:p w:rsidR="00477563" w:rsidRPr="000D7F70" w:rsidRDefault="00477563" w:rsidP="00AD5E97">
      <w:pPr>
        <w:pStyle w:val="a3"/>
        <w:numPr>
          <w:ilvl w:val="0"/>
          <w:numId w:val="3"/>
        </w:numPr>
        <w:suppressAutoHyphens w:val="0"/>
        <w:ind w:right="-5"/>
        <w:contextualSpacing/>
        <w:jc w:val="both"/>
        <w:rPr>
          <w:sz w:val="28"/>
          <w:szCs w:val="28"/>
        </w:rPr>
      </w:pPr>
      <w:proofErr w:type="spellStart"/>
      <w:r w:rsidRPr="000D7F70">
        <w:rPr>
          <w:bCs/>
          <w:sz w:val="28"/>
          <w:szCs w:val="28"/>
        </w:rPr>
        <w:t>Неонатологический</w:t>
      </w:r>
      <w:proofErr w:type="spellEnd"/>
      <w:r w:rsidRPr="000D7F70">
        <w:rPr>
          <w:bCs/>
          <w:sz w:val="28"/>
          <w:szCs w:val="28"/>
        </w:rPr>
        <w:t xml:space="preserve">  стационар</w:t>
      </w:r>
      <w:r>
        <w:rPr>
          <w:bCs/>
          <w:sz w:val="28"/>
          <w:szCs w:val="28"/>
        </w:rPr>
        <w:t>:</w:t>
      </w:r>
    </w:p>
    <w:p w:rsidR="00477563" w:rsidRPr="00D1466F" w:rsidRDefault="00477563" w:rsidP="00AD5E97">
      <w:pPr>
        <w:pStyle w:val="a3"/>
        <w:numPr>
          <w:ilvl w:val="0"/>
          <w:numId w:val="5"/>
        </w:numPr>
        <w:tabs>
          <w:tab w:val="left" w:pos="1416"/>
          <w:tab w:val="left" w:pos="2124"/>
          <w:tab w:val="left" w:pos="2832"/>
          <w:tab w:val="left" w:pos="3540"/>
          <w:tab w:val="left" w:pos="4248"/>
          <w:tab w:val="left" w:pos="4956"/>
          <w:tab w:val="left" w:pos="5496"/>
          <w:tab w:val="left" w:pos="5664"/>
        </w:tabs>
        <w:autoSpaceDE w:val="0"/>
        <w:autoSpaceDN w:val="0"/>
        <w:adjustRightInd w:val="0"/>
        <w:contextualSpacing/>
        <w:jc w:val="both"/>
        <w:rPr>
          <w:sz w:val="28"/>
          <w:szCs w:val="28"/>
        </w:rPr>
      </w:pPr>
      <w:r w:rsidRPr="00D1466F">
        <w:rPr>
          <w:sz w:val="28"/>
          <w:szCs w:val="28"/>
        </w:rPr>
        <w:t>отделение новорожденных физиологического отделения на 22 коек;</w:t>
      </w:r>
    </w:p>
    <w:p w:rsidR="00477563" w:rsidRPr="00D1466F" w:rsidRDefault="00477563" w:rsidP="00AD5E97">
      <w:pPr>
        <w:pStyle w:val="a3"/>
        <w:numPr>
          <w:ilvl w:val="0"/>
          <w:numId w:val="5"/>
        </w:numPr>
        <w:tabs>
          <w:tab w:val="left" w:pos="1416"/>
          <w:tab w:val="left" w:pos="2124"/>
          <w:tab w:val="left" w:pos="2832"/>
          <w:tab w:val="left" w:pos="3540"/>
          <w:tab w:val="left" w:pos="4248"/>
          <w:tab w:val="left" w:pos="4956"/>
          <w:tab w:val="left" w:pos="5496"/>
          <w:tab w:val="left" w:pos="5664"/>
        </w:tabs>
        <w:autoSpaceDE w:val="0"/>
        <w:autoSpaceDN w:val="0"/>
        <w:adjustRightInd w:val="0"/>
        <w:contextualSpacing/>
        <w:jc w:val="both"/>
        <w:rPr>
          <w:sz w:val="28"/>
          <w:szCs w:val="28"/>
        </w:rPr>
      </w:pPr>
      <w:r w:rsidRPr="00D1466F">
        <w:rPr>
          <w:sz w:val="28"/>
          <w:szCs w:val="28"/>
        </w:rPr>
        <w:t>отделение новорожденных обсервационного отделения на 18 коек;</w:t>
      </w:r>
    </w:p>
    <w:p w:rsidR="00477563" w:rsidRPr="00D1466F" w:rsidRDefault="00477563" w:rsidP="00AD5E97">
      <w:pPr>
        <w:pStyle w:val="a3"/>
        <w:numPr>
          <w:ilvl w:val="0"/>
          <w:numId w:val="5"/>
        </w:numPr>
        <w:tabs>
          <w:tab w:val="left" w:pos="1416"/>
          <w:tab w:val="left" w:pos="2124"/>
          <w:tab w:val="left" w:pos="2832"/>
          <w:tab w:val="left" w:pos="3540"/>
          <w:tab w:val="left" w:pos="4248"/>
          <w:tab w:val="left" w:pos="4956"/>
          <w:tab w:val="left" w:pos="5496"/>
          <w:tab w:val="left" w:pos="5664"/>
        </w:tabs>
        <w:autoSpaceDE w:val="0"/>
        <w:autoSpaceDN w:val="0"/>
        <w:adjustRightInd w:val="0"/>
        <w:contextualSpacing/>
        <w:jc w:val="both"/>
        <w:rPr>
          <w:sz w:val="28"/>
          <w:szCs w:val="28"/>
        </w:rPr>
      </w:pPr>
      <w:r w:rsidRPr="00D1466F">
        <w:rPr>
          <w:sz w:val="28"/>
          <w:szCs w:val="28"/>
        </w:rPr>
        <w:t>отделение реанимации и интенсивной терапии новорожденных  на 6 коек;</w:t>
      </w:r>
    </w:p>
    <w:p w:rsidR="00477563" w:rsidRPr="00D1466F" w:rsidRDefault="00477563" w:rsidP="00AD5E97">
      <w:pPr>
        <w:pStyle w:val="a3"/>
        <w:numPr>
          <w:ilvl w:val="0"/>
          <w:numId w:val="5"/>
        </w:numPr>
        <w:tabs>
          <w:tab w:val="left" w:pos="1416"/>
          <w:tab w:val="left" w:pos="2124"/>
          <w:tab w:val="left" w:pos="2832"/>
          <w:tab w:val="left" w:pos="3540"/>
          <w:tab w:val="left" w:pos="4248"/>
          <w:tab w:val="left" w:pos="4956"/>
          <w:tab w:val="left" w:pos="5496"/>
          <w:tab w:val="left" w:pos="5664"/>
        </w:tabs>
        <w:autoSpaceDE w:val="0"/>
        <w:autoSpaceDN w:val="0"/>
        <w:adjustRightInd w:val="0"/>
        <w:contextualSpacing/>
        <w:jc w:val="both"/>
        <w:rPr>
          <w:sz w:val="28"/>
          <w:szCs w:val="28"/>
        </w:rPr>
      </w:pPr>
      <w:r w:rsidRPr="00D1466F">
        <w:rPr>
          <w:sz w:val="28"/>
          <w:szCs w:val="28"/>
        </w:rPr>
        <w:t>молочный блок.</w:t>
      </w:r>
    </w:p>
    <w:p w:rsidR="00477563" w:rsidRPr="000D7F70" w:rsidRDefault="00477563" w:rsidP="00AD5E97">
      <w:pPr>
        <w:pStyle w:val="a3"/>
        <w:numPr>
          <w:ilvl w:val="0"/>
          <w:numId w:val="3"/>
        </w:numPr>
        <w:suppressAutoHyphens w:val="0"/>
        <w:ind w:right="-5"/>
        <w:contextualSpacing/>
        <w:jc w:val="both"/>
        <w:rPr>
          <w:sz w:val="28"/>
          <w:szCs w:val="28"/>
          <w:u w:val="single"/>
        </w:rPr>
      </w:pPr>
      <w:r w:rsidRPr="000D7F70">
        <w:rPr>
          <w:bCs/>
          <w:sz w:val="28"/>
          <w:szCs w:val="28"/>
        </w:rPr>
        <w:t>Гинекологическое отделение</w:t>
      </w:r>
      <w:r w:rsidRPr="000D7F70">
        <w:rPr>
          <w:sz w:val="28"/>
          <w:szCs w:val="28"/>
        </w:rPr>
        <w:t xml:space="preserve">  </w:t>
      </w:r>
      <w:r w:rsidRPr="000D7F70">
        <w:rPr>
          <w:sz w:val="28"/>
          <w:szCs w:val="28"/>
          <w:lang w:val="en-US"/>
        </w:rPr>
        <w:t>c</w:t>
      </w:r>
      <w:r w:rsidRPr="000D7F70">
        <w:rPr>
          <w:sz w:val="28"/>
          <w:szCs w:val="28"/>
        </w:rPr>
        <w:t xml:space="preserve">  операционной  на 10 коек</w:t>
      </w:r>
      <w:r>
        <w:rPr>
          <w:sz w:val="28"/>
          <w:szCs w:val="28"/>
        </w:rPr>
        <w:t>:</w:t>
      </w:r>
    </w:p>
    <w:p w:rsidR="00477563" w:rsidRPr="003A0260" w:rsidRDefault="00477563" w:rsidP="00AD5E97">
      <w:pPr>
        <w:pStyle w:val="a3"/>
        <w:numPr>
          <w:ilvl w:val="0"/>
          <w:numId w:val="5"/>
        </w:numPr>
        <w:suppressAutoHyphens w:val="0"/>
        <w:ind w:right="-5"/>
        <w:contextualSpacing/>
        <w:jc w:val="both"/>
        <w:rPr>
          <w:sz w:val="28"/>
          <w:szCs w:val="28"/>
        </w:rPr>
      </w:pPr>
      <w:r w:rsidRPr="003A0260">
        <w:rPr>
          <w:bCs/>
          <w:sz w:val="28"/>
          <w:szCs w:val="28"/>
        </w:rPr>
        <w:t>Дневной стационар</w:t>
      </w:r>
      <w:r w:rsidRPr="003A0260">
        <w:rPr>
          <w:sz w:val="28"/>
          <w:szCs w:val="28"/>
        </w:rPr>
        <w:t xml:space="preserve"> на 10 коек</w:t>
      </w:r>
    </w:p>
    <w:p w:rsidR="00477563" w:rsidRPr="000D7F70" w:rsidRDefault="00477563" w:rsidP="00AD5E97">
      <w:pPr>
        <w:pStyle w:val="a3"/>
        <w:numPr>
          <w:ilvl w:val="0"/>
          <w:numId w:val="3"/>
        </w:numPr>
        <w:suppressAutoHyphens w:val="0"/>
        <w:ind w:right="-5"/>
        <w:contextualSpacing/>
        <w:jc w:val="both"/>
        <w:rPr>
          <w:sz w:val="28"/>
          <w:szCs w:val="28"/>
        </w:rPr>
      </w:pPr>
      <w:r w:rsidRPr="000D7F70">
        <w:rPr>
          <w:bCs/>
          <w:sz w:val="28"/>
          <w:szCs w:val="28"/>
          <w:highlight w:val="white"/>
        </w:rPr>
        <w:t>Клинико-диагностическое отделение</w:t>
      </w:r>
      <w:r>
        <w:rPr>
          <w:bCs/>
          <w:sz w:val="28"/>
          <w:szCs w:val="28"/>
        </w:rPr>
        <w:t>;</w:t>
      </w:r>
    </w:p>
    <w:p w:rsidR="00477563" w:rsidRPr="000D7F70" w:rsidRDefault="00477563" w:rsidP="00AD5E97">
      <w:pPr>
        <w:pStyle w:val="a3"/>
        <w:numPr>
          <w:ilvl w:val="0"/>
          <w:numId w:val="3"/>
        </w:numPr>
        <w:suppressAutoHyphens w:val="0"/>
        <w:ind w:right="-5"/>
        <w:contextualSpacing/>
        <w:jc w:val="both"/>
        <w:rPr>
          <w:sz w:val="28"/>
          <w:szCs w:val="28"/>
        </w:rPr>
      </w:pPr>
      <w:r w:rsidRPr="000D7F70">
        <w:rPr>
          <w:bCs/>
          <w:sz w:val="28"/>
          <w:szCs w:val="28"/>
          <w:highlight w:val="white"/>
        </w:rPr>
        <w:t>Организационно-методический отдел</w:t>
      </w:r>
      <w:r>
        <w:rPr>
          <w:bCs/>
          <w:sz w:val="28"/>
          <w:szCs w:val="28"/>
        </w:rPr>
        <w:t>;</w:t>
      </w:r>
    </w:p>
    <w:p w:rsidR="00477563" w:rsidRPr="000D7F70" w:rsidRDefault="00477563" w:rsidP="00AD5E97">
      <w:pPr>
        <w:pStyle w:val="a3"/>
        <w:numPr>
          <w:ilvl w:val="0"/>
          <w:numId w:val="3"/>
        </w:numPr>
        <w:suppressAutoHyphens w:val="0"/>
        <w:ind w:right="-5"/>
        <w:contextualSpacing/>
        <w:jc w:val="both"/>
        <w:rPr>
          <w:sz w:val="28"/>
          <w:szCs w:val="28"/>
        </w:rPr>
      </w:pPr>
      <w:r w:rsidRPr="000D7F70">
        <w:rPr>
          <w:bCs/>
          <w:sz w:val="28"/>
          <w:szCs w:val="28"/>
        </w:rPr>
        <w:t>Рентгенологический кабинет</w:t>
      </w:r>
      <w:r>
        <w:rPr>
          <w:bCs/>
          <w:sz w:val="28"/>
          <w:szCs w:val="28"/>
        </w:rPr>
        <w:t>;</w:t>
      </w:r>
    </w:p>
    <w:p w:rsidR="00477563" w:rsidRPr="00075360" w:rsidRDefault="00477563" w:rsidP="00AD5E97">
      <w:pPr>
        <w:pStyle w:val="a3"/>
        <w:numPr>
          <w:ilvl w:val="0"/>
          <w:numId w:val="3"/>
        </w:numPr>
        <w:suppressAutoHyphens w:val="0"/>
        <w:ind w:right="-5"/>
        <w:contextualSpacing/>
        <w:jc w:val="both"/>
        <w:rPr>
          <w:sz w:val="28"/>
          <w:szCs w:val="28"/>
        </w:rPr>
      </w:pPr>
      <w:r>
        <w:rPr>
          <w:bCs/>
          <w:sz w:val="28"/>
          <w:szCs w:val="28"/>
        </w:rPr>
        <w:t>Обособленное структурное подразделение (Целинный район):</w:t>
      </w:r>
    </w:p>
    <w:p w:rsidR="00477563" w:rsidRDefault="00477563" w:rsidP="00AD5E97">
      <w:pPr>
        <w:pStyle w:val="a3"/>
        <w:numPr>
          <w:ilvl w:val="0"/>
          <w:numId w:val="10"/>
        </w:numPr>
        <w:suppressAutoHyphens w:val="0"/>
        <w:spacing w:after="200" w:line="276" w:lineRule="auto"/>
        <w:contextualSpacing/>
        <w:rPr>
          <w:sz w:val="28"/>
          <w:szCs w:val="28"/>
        </w:rPr>
      </w:pPr>
      <w:r>
        <w:rPr>
          <w:sz w:val="28"/>
          <w:szCs w:val="28"/>
        </w:rPr>
        <w:t>Кабинет акушера-гинеколога (2 участка);</w:t>
      </w:r>
    </w:p>
    <w:p w:rsidR="00477563" w:rsidRPr="00075360" w:rsidRDefault="00477563" w:rsidP="00AD5E97">
      <w:pPr>
        <w:pStyle w:val="a3"/>
        <w:numPr>
          <w:ilvl w:val="0"/>
          <w:numId w:val="10"/>
        </w:numPr>
        <w:suppressAutoHyphens w:val="0"/>
        <w:spacing w:after="200" w:line="276" w:lineRule="auto"/>
        <w:contextualSpacing/>
        <w:rPr>
          <w:sz w:val="28"/>
          <w:szCs w:val="28"/>
        </w:rPr>
      </w:pPr>
      <w:r w:rsidRPr="003A0260">
        <w:rPr>
          <w:bCs/>
          <w:sz w:val="28"/>
          <w:szCs w:val="28"/>
        </w:rPr>
        <w:t>Дневной стационар</w:t>
      </w:r>
      <w:r w:rsidRPr="003A0260">
        <w:rPr>
          <w:sz w:val="28"/>
          <w:szCs w:val="28"/>
        </w:rPr>
        <w:t xml:space="preserve"> на </w:t>
      </w:r>
      <w:r>
        <w:rPr>
          <w:sz w:val="28"/>
          <w:szCs w:val="28"/>
        </w:rPr>
        <w:t>4</w:t>
      </w:r>
      <w:r w:rsidRPr="003A0260">
        <w:rPr>
          <w:sz w:val="28"/>
          <w:szCs w:val="28"/>
        </w:rPr>
        <w:t xml:space="preserve"> ко</w:t>
      </w:r>
      <w:r>
        <w:rPr>
          <w:sz w:val="28"/>
          <w:szCs w:val="28"/>
        </w:rPr>
        <w:t>йки.</w:t>
      </w:r>
    </w:p>
    <w:p w:rsidR="00534CCC" w:rsidRPr="00722890" w:rsidRDefault="005931DB" w:rsidP="00722890">
      <w:pPr>
        <w:spacing w:after="0"/>
        <w:ind w:firstLine="709"/>
        <w:rPr>
          <w:rFonts w:ascii="Times New Roman" w:hAnsi="Times New Roman" w:cs="Times New Roman"/>
          <w:sz w:val="28"/>
          <w:szCs w:val="28"/>
        </w:rPr>
      </w:pPr>
      <w:r>
        <w:rPr>
          <w:rFonts w:ascii="Times New Roman" w:hAnsi="Times New Roman" w:cs="Times New Roman"/>
          <w:sz w:val="28"/>
          <w:szCs w:val="28"/>
          <w:highlight w:val="white"/>
        </w:rPr>
        <w:t xml:space="preserve">В </w:t>
      </w:r>
      <w:r w:rsidR="00B903CC" w:rsidRPr="009522FE">
        <w:rPr>
          <w:rFonts w:ascii="Times New Roman" w:hAnsi="Times New Roman" w:cs="Times New Roman"/>
          <w:sz w:val="28"/>
          <w:szCs w:val="28"/>
          <w:highlight w:val="white"/>
        </w:rPr>
        <w:t xml:space="preserve">БУ РК «Перинатальный центр им. О. А. </w:t>
      </w:r>
      <w:proofErr w:type="spellStart"/>
      <w:r w:rsidR="00B903CC" w:rsidRPr="009522FE">
        <w:rPr>
          <w:rFonts w:ascii="Times New Roman" w:hAnsi="Times New Roman" w:cs="Times New Roman"/>
          <w:sz w:val="28"/>
          <w:szCs w:val="28"/>
          <w:highlight w:val="white"/>
        </w:rPr>
        <w:t>Шунгаевой</w:t>
      </w:r>
      <w:proofErr w:type="spellEnd"/>
      <w:r w:rsidR="00B903CC" w:rsidRPr="009522FE">
        <w:rPr>
          <w:rFonts w:ascii="Times New Roman" w:hAnsi="Times New Roman" w:cs="Times New Roman"/>
          <w:sz w:val="28"/>
          <w:szCs w:val="28"/>
          <w:highlight w:val="white"/>
        </w:rPr>
        <w:t>»</w:t>
      </w:r>
      <w:r>
        <w:rPr>
          <w:rFonts w:ascii="Times New Roman" w:hAnsi="Times New Roman" w:cs="Times New Roman"/>
          <w:sz w:val="28"/>
          <w:szCs w:val="28"/>
        </w:rPr>
        <w:t xml:space="preserve"> оказывается специализированная медицинская помощь по акушерству, гинекологии и </w:t>
      </w:r>
      <w:proofErr w:type="spellStart"/>
      <w:r>
        <w:rPr>
          <w:rFonts w:ascii="Times New Roman" w:hAnsi="Times New Roman" w:cs="Times New Roman"/>
          <w:sz w:val="28"/>
          <w:szCs w:val="28"/>
        </w:rPr>
        <w:t>неонатологии</w:t>
      </w:r>
      <w:proofErr w:type="spellEnd"/>
      <w:r>
        <w:rPr>
          <w:rFonts w:ascii="Times New Roman" w:hAnsi="Times New Roman" w:cs="Times New Roman"/>
          <w:sz w:val="28"/>
          <w:szCs w:val="28"/>
        </w:rPr>
        <w:t xml:space="preserve">. </w:t>
      </w:r>
    </w:p>
    <w:p w:rsidR="00534CCC" w:rsidRDefault="00534CCC" w:rsidP="00A32087">
      <w:pPr>
        <w:ind w:firstLine="709"/>
        <w:jc w:val="center"/>
        <w:rPr>
          <w:rFonts w:ascii="Times New Roman" w:hAnsi="Times New Roman" w:cs="Times New Roman"/>
          <w:b/>
          <w:sz w:val="28"/>
          <w:szCs w:val="28"/>
        </w:rPr>
      </w:pPr>
    </w:p>
    <w:p w:rsidR="00A32087" w:rsidRPr="00722890" w:rsidRDefault="00534CCC" w:rsidP="00722890">
      <w:pPr>
        <w:ind w:firstLine="709"/>
        <w:jc w:val="center"/>
        <w:rPr>
          <w:rFonts w:ascii="Times New Roman" w:hAnsi="Times New Roman" w:cs="Times New Roman"/>
          <w:b/>
          <w:sz w:val="28"/>
          <w:szCs w:val="28"/>
        </w:rPr>
      </w:pPr>
      <w:r w:rsidRPr="00534CCC">
        <w:rPr>
          <w:rFonts w:ascii="Times New Roman" w:hAnsi="Times New Roman" w:cs="Times New Roman"/>
          <w:b/>
          <w:sz w:val="28"/>
          <w:szCs w:val="28"/>
        </w:rPr>
        <w:t>М</w:t>
      </w:r>
      <w:r w:rsidR="00AF671F">
        <w:rPr>
          <w:rFonts w:ascii="Times New Roman" w:hAnsi="Times New Roman" w:cs="Times New Roman"/>
          <w:b/>
          <w:sz w:val="28"/>
          <w:szCs w:val="28"/>
        </w:rPr>
        <w:t>едицинск</w:t>
      </w:r>
      <w:r w:rsidR="00B21B98">
        <w:rPr>
          <w:rFonts w:ascii="Times New Roman" w:hAnsi="Times New Roman" w:cs="Times New Roman"/>
          <w:b/>
          <w:sz w:val="28"/>
          <w:szCs w:val="28"/>
        </w:rPr>
        <w:t>ая</w:t>
      </w:r>
      <w:r w:rsidR="00AF671F">
        <w:rPr>
          <w:rFonts w:ascii="Times New Roman" w:hAnsi="Times New Roman" w:cs="Times New Roman"/>
          <w:b/>
          <w:sz w:val="28"/>
          <w:szCs w:val="28"/>
        </w:rPr>
        <w:t xml:space="preserve"> помощь</w:t>
      </w:r>
      <w:r w:rsidR="00A32087" w:rsidRPr="00534CCC">
        <w:rPr>
          <w:rFonts w:ascii="Times New Roman" w:hAnsi="Times New Roman" w:cs="Times New Roman"/>
          <w:b/>
          <w:sz w:val="28"/>
          <w:szCs w:val="28"/>
        </w:rPr>
        <w:t xml:space="preserve"> женщинам с бесплодием при помощи ЭКО</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0"/>
        <w:gridCol w:w="2142"/>
        <w:gridCol w:w="1916"/>
        <w:gridCol w:w="1854"/>
      </w:tblGrid>
      <w:tr w:rsidR="00534CCC" w:rsidRPr="0075222E" w:rsidTr="00534CCC">
        <w:trPr>
          <w:trHeight w:val="260"/>
        </w:trPr>
        <w:tc>
          <w:tcPr>
            <w:tcW w:w="4770" w:type="dxa"/>
            <w:vAlign w:val="center"/>
          </w:tcPr>
          <w:p w:rsidR="00534CCC" w:rsidRPr="00534CCC" w:rsidRDefault="00534CCC" w:rsidP="00534CCC">
            <w:pPr>
              <w:ind w:firstLine="709"/>
              <w:jc w:val="both"/>
              <w:rPr>
                <w:rFonts w:ascii="Times New Roman" w:hAnsi="Times New Roman" w:cs="Times New Roman"/>
                <w:sz w:val="28"/>
                <w:szCs w:val="28"/>
              </w:rPr>
            </w:pPr>
          </w:p>
        </w:tc>
        <w:tc>
          <w:tcPr>
            <w:tcW w:w="2142" w:type="dxa"/>
            <w:vAlign w:val="center"/>
          </w:tcPr>
          <w:p w:rsidR="00534CCC" w:rsidRPr="00534CCC" w:rsidRDefault="00534CCC" w:rsidP="00534CCC">
            <w:pPr>
              <w:jc w:val="center"/>
              <w:rPr>
                <w:rFonts w:ascii="Times New Roman" w:hAnsi="Times New Roman" w:cs="Times New Roman"/>
                <w:sz w:val="28"/>
                <w:szCs w:val="28"/>
              </w:rPr>
            </w:pPr>
            <w:r w:rsidRPr="00534CCC">
              <w:rPr>
                <w:rFonts w:ascii="Times New Roman" w:hAnsi="Times New Roman" w:cs="Times New Roman"/>
                <w:sz w:val="28"/>
                <w:szCs w:val="28"/>
              </w:rPr>
              <w:t>2017 г.</w:t>
            </w:r>
          </w:p>
        </w:tc>
        <w:tc>
          <w:tcPr>
            <w:tcW w:w="1916" w:type="dxa"/>
            <w:vAlign w:val="center"/>
          </w:tcPr>
          <w:p w:rsidR="00534CCC" w:rsidRPr="00534CCC" w:rsidRDefault="00534CCC" w:rsidP="00534CCC">
            <w:pPr>
              <w:jc w:val="center"/>
              <w:rPr>
                <w:rFonts w:ascii="Times New Roman" w:hAnsi="Times New Roman" w:cs="Times New Roman"/>
                <w:sz w:val="28"/>
                <w:szCs w:val="28"/>
              </w:rPr>
            </w:pPr>
            <w:r>
              <w:rPr>
                <w:rFonts w:ascii="Times New Roman" w:hAnsi="Times New Roman" w:cs="Times New Roman"/>
                <w:sz w:val="28"/>
                <w:szCs w:val="28"/>
              </w:rPr>
              <w:t>2018 г.</w:t>
            </w:r>
          </w:p>
        </w:tc>
        <w:tc>
          <w:tcPr>
            <w:tcW w:w="1854" w:type="dxa"/>
            <w:vAlign w:val="center"/>
          </w:tcPr>
          <w:p w:rsidR="00534CCC" w:rsidRPr="00534CCC" w:rsidRDefault="00534CCC" w:rsidP="00534CCC">
            <w:pPr>
              <w:jc w:val="center"/>
              <w:rPr>
                <w:rFonts w:ascii="Times New Roman" w:hAnsi="Times New Roman" w:cs="Times New Roman"/>
                <w:sz w:val="28"/>
                <w:szCs w:val="28"/>
              </w:rPr>
            </w:pPr>
            <w:r>
              <w:rPr>
                <w:rFonts w:ascii="Times New Roman" w:hAnsi="Times New Roman" w:cs="Times New Roman"/>
                <w:sz w:val="28"/>
                <w:szCs w:val="28"/>
              </w:rPr>
              <w:t>2019г.</w:t>
            </w:r>
          </w:p>
        </w:tc>
      </w:tr>
      <w:tr w:rsidR="00534CCC" w:rsidRPr="0075222E" w:rsidTr="00534CCC">
        <w:trPr>
          <w:trHeight w:val="260"/>
        </w:trPr>
        <w:tc>
          <w:tcPr>
            <w:tcW w:w="4770" w:type="dxa"/>
            <w:vAlign w:val="center"/>
          </w:tcPr>
          <w:p w:rsidR="00534CCC" w:rsidRPr="00534CCC" w:rsidRDefault="00534CCC" w:rsidP="00534CCC">
            <w:pPr>
              <w:ind w:firstLine="709"/>
              <w:jc w:val="both"/>
              <w:rPr>
                <w:rFonts w:ascii="Times New Roman" w:hAnsi="Times New Roman" w:cs="Times New Roman"/>
                <w:sz w:val="28"/>
                <w:szCs w:val="28"/>
              </w:rPr>
            </w:pPr>
            <w:r w:rsidRPr="00534CCC">
              <w:rPr>
                <w:rFonts w:ascii="Times New Roman" w:hAnsi="Times New Roman" w:cs="Times New Roman"/>
                <w:sz w:val="28"/>
                <w:szCs w:val="28"/>
              </w:rPr>
              <w:t>Годовой план</w:t>
            </w:r>
          </w:p>
        </w:tc>
        <w:tc>
          <w:tcPr>
            <w:tcW w:w="2142" w:type="dxa"/>
            <w:vAlign w:val="center"/>
          </w:tcPr>
          <w:p w:rsidR="00534CCC" w:rsidRPr="00534CCC" w:rsidRDefault="00534CCC" w:rsidP="00534CCC">
            <w:pPr>
              <w:ind w:firstLine="709"/>
              <w:rPr>
                <w:rFonts w:ascii="Times New Roman" w:hAnsi="Times New Roman" w:cs="Times New Roman"/>
                <w:sz w:val="28"/>
                <w:szCs w:val="28"/>
              </w:rPr>
            </w:pPr>
            <w:r w:rsidRPr="00534CCC">
              <w:rPr>
                <w:rFonts w:ascii="Times New Roman" w:hAnsi="Times New Roman" w:cs="Times New Roman"/>
                <w:sz w:val="28"/>
                <w:szCs w:val="28"/>
              </w:rPr>
              <w:t>150</w:t>
            </w:r>
          </w:p>
        </w:tc>
        <w:tc>
          <w:tcPr>
            <w:tcW w:w="1916" w:type="dxa"/>
            <w:vAlign w:val="center"/>
          </w:tcPr>
          <w:p w:rsidR="00534CCC" w:rsidRPr="00534CCC" w:rsidRDefault="00534CCC" w:rsidP="00534CCC">
            <w:pPr>
              <w:jc w:val="center"/>
              <w:rPr>
                <w:rFonts w:ascii="Times New Roman" w:hAnsi="Times New Roman" w:cs="Times New Roman"/>
                <w:sz w:val="28"/>
                <w:szCs w:val="28"/>
              </w:rPr>
            </w:pPr>
            <w:r>
              <w:rPr>
                <w:rFonts w:ascii="Times New Roman" w:hAnsi="Times New Roman" w:cs="Times New Roman"/>
                <w:sz w:val="28"/>
                <w:szCs w:val="28"/>
              </w:rPr>
              <w:t>155</w:t>
            </w:r>
          </w:p>
        </w:tc>
        <w:tc>
          <w:tcPr>
            <w:tcW w:w="1854" w:type="dxa"/>
            <w:vAlign w:val="center"/>
          </w:tcPr>
          <w:p w:rsidR="00534CCC" w:rsidRPr="00534CCC" w:rsidRDefault="00534CCC" w:rsidP="00534CCC">
            <w:pPr>
              <w:jc w:val="center"/>
              <w:rPr>
                <w:rFonts w:ascii="Times New Roman" w:hAnsi="Times New Roman" w:cs="Times New Roman"/>
                <w:sz w:val="28"/>
                <w:szCs w:val="28"/>
              </w:rPr>
            </w:pPr>
            <w:r>
              <w:rPr>
                <w:rFonts w:ascii="Times New Roman" w:hAnsi="Times New Roman" w:cs="Times New Roman"/>
                <w:sz w:val="28"/>
                <w:szCs w:val="28"/>
              </w:rPr>
              <w:t>165</w:t>
            </w:r>
          </w:p>
        </w:tc>
      </w:tr>
      <w:tr w:rsidR="00534CCC" w:rsidRPr="0075222E" w:rsidTr="00534CCC">
        <w:trPr>
          <w:trHeight w:val="260"/>
        </w:trPr>
        <w:tc>
          <w:tcPr>
            <w:tcW w:w="4770" w:type="dxa"/>
            <w:vAlign w:val="center"/>
          </w:tcPr>
          <w:p w:rsidR="00534CCC" w:rsidRPr="00534CCC" w:rsidRDefault="00534CCC" w:rsidP="00534CCC">
            <w:pPr>
              <w:ind w:firstLine="709"/>
              <w:rPr>
                <w:rFonts w:ascii="Times New Roman" w:hAnsi="Times New Roman" w:cs="Times New Roman"/>
                <w:sz w:val="28"/>
                <w:szCs w:val="28"/>
              </w:rPr>
            </w:pPr>
            <w:r w:rsidRPr="00534CCC">
              <w:rPr>
                <w:rFonts w:ascii="Times New Roman" w:hAnsi="Times New Roman" w:cs="Times New Roman"/>
                <w:sz w:val="28"/>
                <w:szCs w:val="28"/>
              </w:rPr>
              <w:t>Число женщин, которым проведено ЭКО</w:t>
            </w:r>
          </w:p>
          <w:p w:rsidR="00534CCC" w:rsidRPr="00534CCC" w:rsidRDefault="00534CCC" w:rsidP="00534CCC">
            <w:pPr>
              <w:ind w:firstLine="709"/>
              <w:jc w:val="center"/>
              <w:rPr>
                <w:rFonts w:ascii="Times New Roman" w:hAnsi="Times New Roman" w:cs="Times New Roman"/>
                <w:sz w:val="28"/>
                <w:szCs w:val="28"/>
              </w:rPr>
            </w:pPr>
            <w:r w:rsidRPr="00534CCC">
              <w:rPr>
                <w:rFonts w:ascii="Times New Roman" w:hAnsi="Times New Roman" w:cs="Times New Roman"/>
                <w:sz w:val="28"/>
                <w:szCs w:val="28"/>
              </w:rPr>
              <w:t>удельный вес от годового плана</w:t>
            </w:r>
          </w:p>
        </w:tc>
        <w:tc>
          <w:tcPr>
            <w:tcW w:w="2142" w:type="dxa"/>
            <w:vAlign w:val="center"/>
          </w:tcPr>
          <w:p w:rsidR="00534CCC" w:rsidRPr="00534CCC" w:rsidRDefault="00534CCC" w:rsidP="00534CCC">
            <w:pPr>
              <w:jc w:val="center"/>
              <w:rPr>
                <w:rFonts w:ascii="Times New Roman" w:hAnsi="Times New Roman" w:cs="Times New Roman"/>
                <w:sz w:val="28"/>
                <w:szCs w:val="28"/>
              </w:rPr>
            </w:pPr>
            <w:r w:rsidRPr="00534CCC">
              <w:rPr>
                <w:rFonts w:ascii="Times New Roman" w:hAnsi="Times New Roman" w:cs="Times New Roman"/>
                <w:sz w:val="28"/>
                <w:szCs w:val="28"/>
              </w:rPr>
              <w:t>141</w:t>
            </w:r>
          </w:p>
          <w:p w:rsidR="00534CCC" w:rsidRPr="00534CCC" w:rsidRDefault="00534CCC" w:rsidP="00534CCC">
            <w:pPr>
              <w:jc w:val="center"/>
              <w:rPr>
                <w:rFonts w:ascii="Times New Roman" w:hAnsi="Times New Roman" w:cs="Times New Roman"/>
                <w:sz w:val="28"/>
                <w:szCs w:val="28"/>
              </w:rPr>
            </w:pPr>
            <w:r w:rsidRPr="00534CCC">
              <w:rPr>
                <w:rFonts w:ascii="Times New Roman" w:hAnsi="Times New Roman" w:cs="Times New Roman"/>
                <w:sz w:val="28"/>
                <w:szCs w:val="28"/>
              </w:rPr>
              <w:t>94%</w:t>
            </w:r>
          </w:p>
        </w:tc>
        <w:tc>
          <w:tcPr>
            <w:tcW w:w="1916" w:type="dxa"/>
            <w:vAlign w:val="center"/>
          </w:tcPr>
          <w:p w:rsidR="00534CCC" w:rsidRDefault="00534CCC" w:rsidP="00534CCC">
            <w:pPr>
              <w:jc w:val="center"/>
              <w:rPr>
                <w:rFonts w:ascii="Times New Roman" w:hAnsi="Times New Roman" w:cs="Times New Roman"/>
                <w:sz w:val="28"/>
                <w:szCs w:val="28"/>
              </w:rPr>
            </w:pPr>
            <w:r>
              <w:rPr>
                <w:rFonts w:ascii="Times New Roman" w:hAnsi="Times New Roman" w:cs="Times New Roman"/>
                <w:sz w:val="28"/>
                <w:szCs w:val="28"/>
              </w:rPr>
              <w:t>181</w:t>
            </w:r>
          </w:p>
          <w:p w:rsidR="00534CCC" w:rsidRPr="00534CCC" w:rsidRDefault="00534CCC" w:rsidP="00534CCC">
            <w:pPr>
              <w:jc w:val="center"/>
              <w:rPr>
                <w:rFonts w:ascii="Times New Roman" w:hAnsi="Times New Roman" w:cs="Times New Roman"/>
                <w:sz w:val="28"/>
                <w:szCs w:val="28"/>
              </w:rPr>
            </w:pPr>
            <w:r>
              <w:rPr>
                <w:rFonts w:ascii="Times New Roman" w:hAnsi="Times New Roman" w:cs="Times New Roman"/>
                <w:sz w:val="28"/>
                <w:szCs w:val="28"/>
              </w:rPr>
              <w:t>116%</w:t>
            </w:r>
          </w:p>
        </w:tc>
        <w:tc>
          <w:tcPr>
            <w:tcW w:w="1854" w:type="dxa"/>
            <w:vAlign w:val="center"/>
          </w:tcPr>
          <w:p w:rsidR="00534CCC" w:rsidRDefault="00534CCC" w:rsidP="00534CCC">
            <w:pPr>
              <w:jc w:val="center"/>
              <w:rPr>
                <w:rFonts w:ascii="Times New Roman" w:hAnsi="Times New Roman" w:cs="Times New Roman"/>
                <w:sz w:val="28"/>
                <w:szCs w:val="28"/>
              </w:rPr>
            </w:pPr>
            <w:r>
              <w:rPr>
                <w:rFonts w:ascii="Times New Roman" w:hAnsi="Times New Roman" w:cs="Times New Roman"/>
                <w:sz w:val="28"/>
                <w:szCs w:val="28"/>
              </w:rPr>
              <w:t>204</w:t>
            </w:r>
          </w:p>
          <w:p w:rsidR="00534CCC" w:rsidRPr="00534CCC" w:rsidRDefault="00534CCC" w:rsidP="00534CCC">
            <w:pPr>
              <w:jc w:val="center"/>
              <w:rPr>
                <w:rFonts w:ascii="Times New Roman" w:hAnsi="Times New Roman" w:cs="Times New Roman"/>
                <w:sz w:val="28"/>
                <w:szCs w:val="28"/>
              </w:rPr>
            </w:pPr>
            <w:r>
              <w:rPr>
                <w:rFonts w:ascii="Times New Roman" w:hAnsi="Times New Roman" w:cs="Times New Roman"/>
                <w:sz w:val="28"/>
                <w:szCs w:val="28"/>
              </w:rPr>
              <w:t>123%</w:t>
            </w:r>
          </w:p>
        </w:tc>
      </w:tr>
      <w:tr w:rsidR="00534CCC" w:rsidRPr="0075222E" w:rsidTr="00534CCC">
        <w:trPr>
          <w:trHeight w:val="260"/>
        </w:trPr>
        <w:tc>
          <w:tcPr>
            <w:tcW w:w="4770" w:type="dxa"/>
            <w:vAlign w:val="center"/>
          </w:tcPr>
          <w:p w:rsidR="00534CCC" w:rsidRPr="00534CCC" w:rsidRDefault="00534CCC" w:rsidP="00534CCC">
            <w:pPr>
              <w:ind w:firstLine="709"/>
              <w:rPr>
                <w:rFonts w:ascii="Times New Roman" w:hAnsi="Times New Roman" w:cs="Times New Roman"/>
                <w:sz w:val="28"/>
                <w:szCs w:val="28"/>
              </w:rPr>
            </w:pPr>
            <w:r w:rsidRPr="00534CCC">
              <w:rPr>
                <w:rFonts w:ascii="Times New Roman" w:hAnsi="Times New Roman" w:cs="Times New Roman"/>
                <w:sz w:val="28"/>
                <w:szCs w:val="28"/>
              </w:rPr>
              <w:lastRenderedPageBreak/>
              <w:t>Число наступивших беременностей</w:t>
            </w:r>
          </w:p>
          <w:p w:rsidR="00534CCC" w:rsidRPr="00534CCC" w:rsidRDefault="00534CCC" w:rsidP="00534CCC">
            <w:pPr>
              <w:ind w:firstLine="709"/>
              <w:rPr>
                <w:rFonts w:ascii="Times New Roman" w:hAnsi="Times New Roman" w:cs="Times New Roman"/>
                <w:sz w:val="28"/>
                <w:szCs w:val="28"/>
              </w:rPr>
            </w:pPr>
            <w:r w:rsidRPr="00534CCC">
              <w:rPr>
                <w:rFonts w:ascii="Times New Roman" w:hAnsi="Times New Roman" w:cs="Times New Roman"/>
                <w:sz w:val="28"/>
                <w:szCs w:val="28"/>
              </w:rPr>
              <w:t xml:space="preserve">Удельный вес от  числа </w:t>
            </w:r>
            <w:proofErr w:type="gramStart"/>
            <w:r w:rsidRPr="00534CCC">
              <w:rPr>
                <w:rFonts w:ascii="Times New Roman" w:hAnsi="Times New Roman" w:cs="Times New Roman"/>
                <w:sz w:val="28"/>
                <w:szCs w:val="28"/>
              </w:rPr>
              <w:t>проведенных</w:t>
            </w:r>
            <w:proofErr w:type="gramEnd"/>
            <w:r w:rsidRPr="00534CCC">
              <w:rPr>
                <w:rFonts w:ascii="Times New Roman" w:hAnsi="Times New Roman" w:cs="Times New Roman"/>
                <w:sz w:val="28"/>
                <w:szCs w:val="28"/>
              </w:rPr>
              <w:t xml:space="preserve"> ЭКО</w:t>
            </w:r>
          </w:p>
        </w:tc>
        <w:tc>
          <w:tcPr>
            <w:tcW w:w="2142" w:type="dxa"/>
            <w:vAlign w:val="center"/>
          </w:tcPr>
          <w:p w:rsidR="00534CCC" w:rsidRPr="00534CCC" w:rsidRDefault="001D0D5C" w:rsidP="0078591A">
            <w:pPr>
              <w:ind w:firstLine="709"/>
              <w:rPr>
                <w:rFonts w:ascii="Times New Roman" w:hAnsi="Times New Roman" w:cs="Times New Roman"/>
                <w:sz w:val="28"/>
                <w:szCs w:val="28"/>
              </w:rPr>
            </w:pPr>
            <w:r>
              <w:rPr>
                <w:rFonts w:ascii="Times New Roman" w:hAnsi="Times New Roman" w:cs="Times New Roman"/>
                <w:sz w:val="28"/>
                <w:szCs w:val="28"/>
              </w:rPr>
              <w:t>48</w:t>
            </w:r>
          </w:p>
          <w:p w:rsidR="00534CCC" w:rsidRPr="00534CCC" w:rsidRDefault="00534CCC" w:rsidP="001D0D5C">
            <w:pPr>
              <w:ind w:firstLine="709"/>
              <w:rPr>
                <w:rFonts w:ascii="Times New Roman" w:hAnsi="Times New Roman" w:cs="Times New Roman"/>
                <w:sz w:val="28"/>
                <w:szCs w:val="28"/>
              </w:rPr>
            </w:pPr>
            <w:r w:rsidRPr="00534CCC">
              <w:rPr>
                <w:rFonts w:ascii="Times New Roman" w:hAnsi="Times New Roman" w:cs="Times New Roman"/>
                <w:sz w:val="28"/>
                <w:szCs w:val="28"/>
              </w:rPr>
              <w:t>3</w:t>
            </w:r>
            <w:r w:rsidR="001D0D5C">
              <w:rPr>
                <w:rFonts w:ascii="Times New Roman" w:hAnsi="Times New Roman" w:cs="Times New Roman"/>
                <w:sz w:val="28"/>
                <w:szCs w:val="28"/>
              </w:rPr>
              <w:t>4</w:t>
            </w:r>
            <w:r w:rsidRPr="00534CCC">
              <w:rPr>
                <w:rFonts w:ascii="Times New Roman" w:hAnsi="Times New Roman" w:cs="Times New Roman"/>
                <w:sz w:val="28"/>
                <w:szCs w:val="28"/>
              </w:rPr>
              <w:t>%</w:t>
            </w:r>
          </w:p>
        </w:tc>
        <w:tc>
          <w:tcPr>
            <w:tcW w:w="1916" w:type="dxa"/>
            <w:vAlign w:val="center"/>
          </w:tcPr>
          <w:p w:rsidR="00534CCC" w:rsidRDefault="00534CCC" w:rsidP="00534CCC">
            <w:pPr>
              <w:jc w:val="center"/>
              <w:rPr>
                <w:rFonts w:ascii="Times New Roman" w:hAnsi="Times New Roman" w:cs="Times New Roman"/>
                <w:sz w:val="28"/>
                <w:szCs w:val="28"/>
              </w:rPr>
            </w:pPr>
            <w:r>
              <w:rPr>
                <w:rFonts w:ascii="Times New Roman" w:hAnsi="Times New Roman" w:cs="Times New Roman"/>
                <w:sz w:val="28"/>
                <w:szCs w:val="28"/>
              </w:rPr>
              <w:t>55</w:t>
            </w:r>
          </w:p>
          <w:p w:rsidR="00534CCC" w:rsidRPr="00534CCC" w:rsidRDefault="00534CCC" w:rsidP="00534CCC">
            <w:pPr>
              <w:jc w:val="center"/>
              <w:rPr>
                <w:rFonts w:ascii="Times New Roman" w:hAnsi="Times New Roman" w:cs="Times New Roman"/>
                <w:sz w:val="28"/>
                <w:szCs w:val="28"/>
              </w:rPr>
            </w:pPr>
            <w:r>
              <w:rPr>
                <w:rFonts w:ascii="Times New Roman" w:hAnsi="Times New Roman" w:cs="Times New Roman"/>
                <w:sz w:val="28"/>
                <w:szCs w:val="28"/>
              </w:rPr>
              <w:t>30,4%</w:t>
            </w:r>
          </w:p>
        </w:tc>
        <w:tc>
          <w:tcPr>
            <w:tcW w:w="1854" w:type="dxa"/>
            <w:vAlign w:val="center"/>
          </w:tcPr>
          <w:p w:rsidR="00534CCC" w:rsidRDefault="00534CCC" w:rsidP="00534CCC">
            <w:pPr>
              <w:jc w:val="center"/>
              <w:rPr>
                <w:rFonts w:ascii="Times New Roman" w:hAnsi="Times New Roman" w:cs="Times New Roman"/>
                <w:sz w:val="28"/>
                <w:szCs w:val="28"/>
              </w:rPr>
            </w:pPr>
            <w:r>
              <w:rPr>
                <w:rFonts w:ascii="Times New Roman" w:hAnsi="Times New Roman" w:cs="Times New Roman"/>
                <w:sz w:val="28"/>
                <w:szCs w:val="28"/>
              </w:rPr>
              <w:t>65</w:t>
            </w:r>
          </w:p>
          <w:p w:rsidR="00534CCC" w:rsidRPr="00534CCC" w:rsidRDefault="00534CCC" w:rsidP="00BE61FF">
            <w:pPr>
              <w:jc w:val="center"/>
              <w:rPr>
                <w:rFonts w:ascii="Times New Roman" w:hAnsi="Times New Roman" w:cs="Times New Roman"/>
                <w:sz w:val="28"/>
                <w:szCs w:val="28"/>
              </w:rPr>
            </w:pPr>
            <w:r>
              <w:rPr>
                <w:rFonts w:ascii="Times New Roman" w:hAnsi="Times New Roman" w:cs="Times New Roman"/>
                <w:sz w:val="28"/>
                <w:szCs w:val="28"/>
              </w:rPr>
              <w:t>3</w:t>
            </w:r>
            <w:r w:rsidR="00BE61FF">
              <w:rPr>
                <w:rFonts w:ascii="Times New Roman" w:hAnsi="Times New Roman" w:cs="Times New Roman"/>
                <w:sz w:val="28"/>
                <w:szCs w:val="28"/>
              </w:rPr>
              <w:t>1</w:t>
            </w:r>
            <w:r>
              <w:rPr>
                <w:rFonts w:ascii="Times New Roman" w:hAnsi="Times New Roman" w:cs="Times New Roman"/>
                <w:sz w:val="28"/>
                <w:szCs w:val="28"/>
              </w:rPr>
              <w:t>,</w:t>
            </w:r>
            <w:r w:rsidR="00BE61FF">
              <w:rPr>
                <w:rFonts w:ascii="Times New Roman" w:hAnsi="Times New Roman" w:cs="Times New Roman"/>
                <w:sz w:val="28"/>
                <w:szCs w:val="28"/>
              </w:rPr>
              <w:t>8</w:t>
            </w:r>
            <w:r>
              <w:rPr>
                <w:rFonts w:ascii="Times New Roman" w:hAnsi="Times New Roman" w:cs="Times New Roman"/>
                <w:sz w:val="28"/>
                <w:szCs w:val="28"/>
              </w:rPr>
              <w:t>%</w:t>
            </w:r>
          </w:p>
        </w:tc>
      </w:tr>
      <w:tr w:rsidR="00534CCC" w:rsidRPr="0075222E" w:rsidTr="00534CCC">
        <w:trPr>
          <w:trHeight w:val="260"/>
        </w:trPr>
        <w:tc>
          <w:tcPr>
            <w:tcW w:w="4770" w:type="dxa"/>
            <w:vAlign w:val="center"/>
          </w:tcPr>
          <w:p w:rsidR="00534CCC" w:rsidRPr="00534CCC" w:rsidRDefault="00534CCC" w:rsidP="005654DE">
            <w:pPr>
              <w:ind w:firstLine="709"/>
              <w:rPr>
                <w:rFonts w:ascii="Times New Roman" w:hAnsi="Times New Roman" w:cs="Times New Roman"/>
                <w:sz w:val="28"/>
                <w:szCs w:val="28"/>
              </w:rPr>
            </w:pPr>
            <w:r w:rsidRPr="00534CCC">
              <w:rPr>
                <w:rFonts w:ascii="Times New Roman" w:hAnsi="Times New Roman" w:cs="Times New Roman"/>
                <w:sz w:val="28"/>
                <w:szCs w:val="28"/>
              </w:rPr>
              <w:t>Репродуктивные потери из положительных результатов</w:t>
            </w:r>
          </w:p>
          <w:p w:rsidR="00534CCC" w:rsidRPr="00534CCC" w:rsidRDefault="00534CCC" w:rsidP="005654DE">
            <w:pPr>
              <w:ind w:firstLine="709"/>
              <w:rPr>
                <w:rFonts w:ascii="Times New Roman" w:hAnsi="Times New Roman" w:cs="Times New Roman"/>
                <w:sz w:val="28"/>
                <w:szCs w:val="28"/>
              </w:rPr>
            </w:pPr>
            <w:r w:rsidRPr="00534CCC">
              <w:rPr>
                <w:rFonts w:ascii="Times New Roman" w:hAnsi="Times New Roman" w:cs="Times New Roman"/>
                <w:sz w:val="28"/>
                <w:szCs w:val="28"/>
              </w:rPr>
              <w:t>Удельный вес от числа наступивших беременностей</w:t>
            </w:r>
          </w:p>
        </w:tc>
        <w:tc>
          <w:tcPr>
            <w:tcW w:w="2142" w:type="dxa"/>
            <w:vAlign w:val="center"/>
          </w:tcPr>
          <w:p w:rsidR="00534CCC" w:rsidRDefault="001D0D5C" w:rsidP="00534CCC">
            <w:pPr>
              <w:jc w:val="center"/>
              <w:rPr>
                <w:rFonts w:ascii="Times New Roman" w:hAnsi="Times New Roman" w:cs="Times New Roman"/>
                <w:sz w:val="28"/>
                <w:szCs w:val="28"/>
              </w:rPr>
            </w:pPr>
            <w:r>
              <w:rPr>
                <w:rFonts w:ascii="Times New Roman" w:hAnsi="Times New Roman" w:cs="Times New Roman"/>
                <w:sz w:val="28"/>
                <w:szCs w:val="28"/>
              </w:rPr>
              <w:t>9</w:t>
            </w:r>
          </w:p>
          <w:p w:rsidR="001D0D5C" w:rsidRPr="00534CCC" w:rsidRDefault="001D0D5C" w:rsidP="00534CCC">
            <w:pPr>
              <w:jc w:val="center"/>
              <w:rPr>
                <w:rFonts w:ascii="Times New Roman" w:hAnsi="Times New Roman" w:cs="Times New Roman"/>
                <w:sz w:val="28"/>
                <w:szCs w:val="28"/>
              </w:rPr>
            </w:pPr>
            <w:r>
              <w:rPr>
                <w:rFonts w:ascii="Times New Roman" w:hAnsi="Times New Roman" w:cs="Times New Roman"/>
                <w:sz w:val="28"/>
                <w:szCs w:val="28"/>
              </w:rPr>
              <w:t>18,8%</w:t>
            </w:r>
          </w:p>
        </w:tc>
        <w:tc>
          <w:tcPr>
            <w:tcW w:w="1916" w:type="dxa"/>
            <w:vAlign w:val="center"/>
          </w:tcPr>
          <w:p w:rsidR="00534CCC" w:rsidRDefault="001D0D5C" w:rsidP="00534CCC">
            <w:pPr>
              <w:jc w:val="center"/>
              <w:rPr>
                <w:rFonts w:ascii="Times New Roman" w:hAnsi="Times New Roman" w:cs="Times New Roman"/>
                <w:sz w:val="28"/>
                <w:szCs w:val="28"/>
              </w:rPr>
            </w:pPr>
            <w:r>
              <w:rPr>
                <w:rFonts w:ascii="Times New Roman" w:hAnsi="Times New Roman" w:cs="Times New Roman"/>
                <w:sz w:val="28"/>
                <w:szCs w:val="28"/>
              </w:rPr>
              <w:t>7</w:t>
            </w:r>
          </w:p>
          <w:p w:rsidR="001D0D5C" w:rsidRPr="00534CCC" w:rsidRDefault="001D0D5C" w:rsidP="00534CCC">
            <w:pPr>
              <w:jc w:val="center"/>
              <w:rPr>
                <w:rFonts w:ascii="Times New Roman" w:hAnsi="Times New Roman" w:cs="Times New Roman"/>
                <w:sz w:val="28"/>
                <w:szCs w:val="28"/>
              </w:rPr>
            </w:pPr>
            <w:r>
              <w:rPr>
                <w:rFonts w:ascii="Times New Roman" w:hAnsi="Times New Roman" w:cs="Times New Roman"/>
                <w:sz w:val="28"/>
                <w:szCs w:val="28"/>
              </w:rPr>
              <w:t>12,7%</w:t>
            </w:r>
          </w:p>
        </w:tc>
        <w:tc>
          <w:tcPr>
            <w:tcW w:w="1854" w:type="dxa"/>
            <w:vAlign w:val="center"/>
          </w:tcPr>
          <w:p w:rsidR="00534CCC" w:rsidRDefault="00BE61FF" w:rsidP="00534CCC">
            <w:pPr>
              <w:jc w:val="center"/>
              <w:rPr>
                <w:rFonts w:ascii="Times New Roman" w:hAnsi="Times New Roman" w:cs="Times New Roman"/>
                <w:sz w:val="28"/>
                <w:szCs w:val="28"/>
              </w:rPr>
            </w:pPr>
            <w:r>
              <w:rPr>
                <w:rFonts w:ascii="Times New Roman" w:hAnsi="Times New Roman" w:cs="Times New Roman"/>
                <w:sz w:val="28"/>
                <w:szCs w:val="28"/>
              </w:rPr>
              <w:t>13</w:t>
            </w:r>
          </w:p>
          <w:p w:rsidR="00BE61FF" w:rsidRPr="00534CCC" w:rsidRDefault="00BE61FF" w:rsidP="00534CCC">
            <w:pPr>
              <w:jc w:val="center"/>
              <w:rPr>
                <w:rFonts w:ascii="Times New Roman" w:hAnsi="Times New Roman" w:cs="Times New Roman"/>
                <w:sz w:val="28"/>
                <w:szCs w:val="28"/>
              </w:rPr>
            </w:pPr>
            <w:r>
              <w:rPr>
                <w:rFonts w:ascii="Times New Roman" w:hAnsi="Times New Roman" w:cs="Times New Roman"/>
                <w:sz w:val="28"/>
                <w:szCs w:val="28"/>
              </w:rPr>
              <w:t>20%</w:t>
            </w:r>
          </w:p>
        </w:tc>
      </w:tr>
      <w:tr w:rsidR="001D0D5C" w:rsidRPr="0075222E" w:rsidTr="00534CCC">
        <w:trPr>
          <w:trHeight w:val="260"/>
        </w:trPr>
        <w:tc>
          <w:tcPr>
            <w:tcW w:w="4770" w:type="dxa"/>
            <w:vAlign w:val="center"/>
          </w:tcPr>
          <w:p w:rsidR="001D0D5C" w:rsidRDefault="001D0D5C" w:rsidP="005654DE">
            <w:pPr>
              <w:ind w:firstLine="709"/>
              <w:rPr>
                <w:rFonts w:ascii="Times New Roman" w:hAnsi="Times New Roman" w:cs="Times New Roman"/>
                <w:sz w:val="28"/>
                <w:szCs w:val="28"/>
              </w:rPr>
            </w:pPr>
            <w:r>
              <w:rPr>
                <w:rFonts w:ascii="Times New Roman" w:hAnsi="Times New Roman" w:cs="Times New Roman"/>
                <w:sz w:val="28"/>
                <w:szCs w:val="28"/>
              </w:rPr>
              <w:t>Число родов</w:t>
            </w:r>
          </w:p>
          <w:p w:rsidR="001D0D5C" w:rsidRPr="00534CCC" w:rsidRDefault="001D0D5C" w:rsidP="005654DE">
            <w:pPr>
              <w:ind w:firstLine="709"/>
              <w:rPr>
                <w:rFonts w:ascii="Times New Roman" w:hAnsi="Times New Roman" w:cs="Times New Roman"/>
                <w:sz w:val="28"/>
                <w:szCs w:val="28"/>
              </w:rPr>
            </w:pPr>
            <w:r>
              <w:rPr>
                <w:rFonts w:ascii="Times New Roman" w:hAnsi="Times New Roman" w:cs="Times New Roman"/>
                <w:sz w:val="28"/>
                <w:szCs w:val="28"/>
              </w:rPr>
              <w:t>Родилось детей</w:t>
            </w:r>
          </w:p>
        </w:tc>
        <w:tc>
          <w:tcPr>
            <w:tcW w:w="2142" w:type="dxa"/>
            <w:vAlign w:val="center"/>
          </w:tcPr>
          <w:p w:rsidR="001D0D5C" w:rsidRDefault="001D0D5C" w:rsidP="001D0D5C">
            <w:pPr>
              <w:jc w:val="center"/>
              <w:rPr>
                <w:rFonts w:ascii="Times New Roman" w:hAnsi="Times New Roman" w:cs="Times New Roman"/>
                <w:sz w:val="28"/>
                <w:szCs w:val="28"/>
              </w:rPr>
            </w:pPr>
            <w:r>
              <w:rPr>
                <w:rFonts w:ascii="Times New Roman" w:hAnsi="Times New Roman" w:cs="Times New Roman"/>
                <w:sz w:val="28"/>
                <w:szCs w:val="28"/>
              </w:rPr>
              <w:t>31</w:t>
            </w:r>
          </w:p>
          <w:p w:rsidR="001D0D5C" w:rsidRDefault="001D0D5C" w:rsidP="00534CCC">
            <w:pPr>
              <w:jc w:val="center"/>
              <w:rPr>
                <w:rFonts w:ascii="Times New Roman" w:hAnsi="Times New Roman" w:cs="Times New Roman"/>
                <w:sz w:val="28"/>
                <w:szCs w:val="28"/>
              </w:rPr>
            </w:pPr>
            <w:r>
              <w:rPr>
                <w:rFonts w:ascii="Times New Roman" w:hAnsi="Times New Roman" w:cs="Times New Roman"/>
                <w:sz w:val="28"/>
                <w:szCs w:val="28"/>
              </w:rPr>
              <w:t>36</w:t>
            </w:r>
          </w:p>
        </w:tc>
        <w:tc>
          <w:tcPr>
            <w:tcW w:w="1916" w:type="dxa"/>
            <w:vAlign w:val="center"/>
          </w:tcPr>
          <w:p w:rsidR="001D0D5C" w:rsidRPr="0090697F" w:rsidRDefault="0090697F" w:rsidP="00534CCC">
            <w:pPr>
              <w:jc w:val="center"/>
              <w:rPr>
                <w:rFonts w:ascii="Times New Roman" w:hAnsi="Times New Roman" w:cs="Times New Roman"/>
                <w:sz w:val="28"/>
                <w:szCs w:val="28"/>
              </w:rPr>
            </w:pPr>
            <w:r w:rsidRPr="0090697F">
              <w:rPr>
                <w:rFonts w:ascii="Times New Roman" w:hAnsi="Times New Roman" w:cs="Times New Roman"/>
                <w:sz w:val="28"/>
                <w:szCs w:val="28"/>
              </w:rPr>
              <w:t>44</w:t>
            </w:r>
          </w:p>
          <w:p w:rsidR="001D0D5C" w:rsidRPr="00534CCC" w:rsidRDefault="001D0D5C" w:rsidP="00534CCC">
            <w:pPr>
              <w:jc w:val="center"/>
              <w:rPr>
                <w:rFonts w:ascii="Times New Roman" w:hAnsi="Times New Roman" w:cs="Times New Roman"/>
                <w:sz w:val="28"/>
                <w:szCs w:val="28"/>
              </w:rPr>
            </w:pPr>
            <w:r>
              <w:rPr>
                <w:rFonts w:ascii="Times New Roman" w:hAnsi="Times New Roman" w:cs="Times New Roman"/>
                <w:sz w:val="28"/>
                <w:szCs w:val="28"/>
              </w:rPr>
              <w:t>48</w:t>
            </w:r>
          </w:p>
        </w:tc>
        <w:tc>
          <w:tcPr>
            <w:tcW w:w="1854" w:type="dxa"/>
            <w:vAlign w:val="center"/>
          </w:tcPr>
          <w:p w:rsidR="001D0D5C" w:rsidRDefault="00BE61FF" w:rsidP="00534CCC">
            <w:pPr>
              <w:jc w:val="center"/>
              <w:rPr>
                <w:rFonts w:ascii="Times New Roman" w:hAnsi="Times New Roman" w:cs="Times New Roman"/>
                <w:sz w:val="28"/>
                <w:szCs w:val="28"/>
              </w:rPr>
            </w:pPr>
            <w:r>
              <w:rPr>
                <w:rFonts w:ascii="Times New Roman" w:hAnsi="Times New Roman" w:cs="Times New Roman"/>
                <w:sz w:val="28"/>
                <w:szCs w:val="28"/>
              </w:rPr>
              <w:t>52</w:t>
            </w:r>
          </w:p>
          <w:p w:rsidR="00BE61FF" w:rsidRPr="00534CCC" w:rsidRDefault="00BE61FF" w:rsidP="00534CCC">
            <w:pPr>
              <w:jc w:val="center"/>
              <w:rPr>
                <w:rFonts w:ascii="Times New Roman" w:hAnsi="Times New Roman" w:cs="Times New Roman"/>
                <w:sz w:val="28"/>
                <w:szCs w:val="28"/>
              </w:rPr>
            </w:pPr>
            <w:r>
              <w:rPr>
                <w:rFonts w:ascii="Times New Roman" w:hAnsi="Times New Roman" w:cs="Times New Roman"/>
                <w:sz w:val="28"/>
                <w:szCs w:val="28"/>
              </w:rPr>
              <w:t>63</w:t>
            </w:r>
          </w:p>
        </w:tc>
      </w:tr>
    </w:tbl>
    <w:p w:rsidR="00A32087" w:rsidRDefault="00A32087" w:rsidP="00AF671F">
      <w:pPr>
        <w:spacing w:after="0"/>
        <w:rPr>
          <w:rFonts w:ascii="Times New Roman" w:hAnsi="Times New Roman" w:cs="Times New Roman"/>
          <w:sz w:val="28"/>
          <w:szCs w:val="28"/>
        </w:rPr>
      </w:pPr>
    </w:p>
    <w:p w:rsidR="0090697F" w:rsidRDefault="00722890" w:rsidP="00273413">
      <w:pPr>
        <w:spacing w:after="0"/>
        <w:ind w:firstLine="709"/>
        <w:rPr>
          <w:rFonts w:ascii="Times New Roman" w:hAnsi="Times New Roman"/>
          <w:sz w:val="28"/>
          <w:szCs w:val="28"/>
        </w:rPr>
      </w:pPr>
      <w:r>
        <w:rPr>
          <w:rFonts w:ascii="Times New Roman" w:hAnsi="Times New Roman" w:cs="Times New Roman"/>
          <w:sz w:val="28"/>
          <w:szCs w:val="28"/>
        </w:rPr>
        <w:t>В о</w:t>
      </w:r>
      <w:r w:rsidRPr="00722890">
        <w:rPr>
          <w:rFonts w:ascii="Times New Roman" w:hAnsi="Times New Roman" w:cs="Times New Roman"/>
          <w:sz w:val="28"/>
          <w:szCs w:val="28"/>
        </w:rPr>
        <w:t>тделени</w:t>
      </w:r>
      <w:r>
        <w:rPr>
          <w:rFonts w:ascii="Times New Roman" w:hAnsi="Times New Roman" w:cs="Times New Roman"/>
          <w:sz w:val="28"/>
          <w:szCs w:val="28"/>
        </w:rPr>
        <w:t>и</w:t>
      </w:r>
      <w:r w:rsidRPr="00722890">
        <w:rPr>
          <w:rFonts w:ascii="Times New Roman" w:hAnsi="Times New Roman" w:cs="Times New Roman"/>
          <w:sz w:val="28"/>
          <w:szCs w:val="28"/>
        </w:rPr>
        <w:t xml:space="preserve"> охраны репродуктивного здоровья</w:t>
      </w:r>
      <w:r>
        <w:rPr>
          <w:rFonts w:ascii="Times New Roman" w:hAnsi="Times New Roman" w:cs="Times New Roman"/>
          <w:sz w:val="28"/>
          <w:szCs w:val="28"/>
        </w:rPr>
        <w:t xml:space="preserve"> проводится подгот</w:t>
      </w:r>
      <w:r w:rsidR="00273413">
        <w:rPr>
          <w:rFonts w:ascii="Times New Roman" w:hAnsi="Times New Roman" w:cs="Times New Roman"/>
          <w:sz w:val="28"/>
          <w:szCs w:val="28"/>
        </w:rPr>
        <w:t>овк</w:t>
      </w:r>
      <w:r w:rsidR="0090697F">
        <w:rPr>
          <w:rFonts w:ascii="Times New Roman" w:hAnsi="Times New Roman" w:cs="Times New Roman"/>
          <w:sz w:val="28"/>
          <w:szCs w:val="28"/>
        </w:rPr>
        <w:t>а</w:t>
      </w:r>
      <w:r w:rsidR="00273413">
        <w:rPr>
          <w:rFonts w:ascii="Times New Roman" w:hAnsi="Times New Roman" w:cs="Times New Roman"/>
          <w:sz w:val="28"/>
          <w:szCs w:val="28"/>
        </w:rPr>
        <w:t xml:space="preserve"> женщин с бесплодием проведению процедуры ЭКО</w:t>
      </w:r>
      <w:r w:rsidR="0090697F">
        <w:rPr>
          <w:rFonts w:ascii="Times New Roman" w:hAnsi="Times New Roman" w:cs="Times New Roman"/>
          <w:sz w:val="28"/>
          <w:szCs w:val="28"/>
        </w:rPr>
        <w:t xml:space="preserve"> и ПЭ, </w:t>
      </w:r>
      <w:r w:rsidR="00273413">
        <w:rPr>
          <w:rFonts w:ascii="Times New Roman" w:hAnsi="Times New Roman" w:cs="Times New Roman"/>
          <w:sz w:val="28"/>
          <w:szCs w:val="28"/>
        </w:rPr>
        <w:t xml:space="preserve"> и ведение ранних сроков беременности после применения </w:t>
      </w:r>
      <w:r w:rsidR="00273413" w:rsidRPr="003E6A5F">
        <w:rPr>
          <w:rFonts w:ascii="Times New Roman" w:eastAsia="Calibri" w:hAnsi="Times New Roman" w:cs="Times New Roman"/>
          <w:sz w:val="28"/>
          <w:szCs w:val="28"/>
        </w:rPr>
        <w:t>высокотехнологичных репродукт</w:t>
      </w:r>
      <w:r w:rsidR="00273413">
        <w:rPr>
          <w:rFonts w:ascii="Times New Roman" w:eastAsia="Calibri" w:hAnsi="Times New Roman" w:cs="Times New Roman"/>
          <w:sz w:val="28"/>
          <w:szCs w:val="28"/>
        </w:rPr>
        <w:t>ивных технологий</w:t>
      </w:r>
      <w:r w:rsidR="00273413">
        <w:rPr>
          <w:rFonts w:ascii="Times New Roman" w:hAnsi="Times New Roman" w:cs="Times New Roman"/>
          <w:sz w:val="28"/>
          <w:szCs w:val="28"/>
        </w:rPr>
        <w:t>. В 2019г. проведено 204 процедуры ЭКО</w:t>
      </w:r>
      <w:r w:rsidR="0090697F" w:rsidRPr="0090697F">
        <w:rPr>
          <w:rFonts w:ascii="Times New Roman" w:hAnsi="Times New Roman" w:cs="Times New Roman"/>
          <w:sz w:val="28"/>
          <w:szCs w:val="28"/>
        </w:rPr>
        <w:t xml:space="preserve"> </w:t>
      </w:r>
      <w:r w:rsidR="0090697F">
        <w:rPr>
          <w:rFonts w:ascii="Times New Roman" w:hAnsi="Times New Roman" w:cs="Times New Roman"/>
          <w:sz w:val="28"/>
          <w:szCs w:val="28"/>
        </w:rPr>
        <w:t>и ПЭ</w:t>
      </w:r>
      <w:r w:rsidR="00273413">
        <w:rPr>
          <w:rFonts w:ascii="Times New Roman" w:hAnsi="Times New Roman" w:cs="Times New Roman"/>
          <w:sz w:val="28"/>
          <w:szCs w:val="28"/>
        </w:rPr>
        <w:t>, что составило 123%  от годового плана.</w:t>
      </w:r>
      <w:r w:rsidR="00603045" w:rsidRPr="00603045">
        <w:rPr>
          <w:rFonts w:ascii="Times New Roman" w:hAnsi="Times New Roman"/>
          <w:sz w:val="28"/>
          <w:szCs w:val="28"/>
        </w:rPr>
        <w:t xml:space="preserve"> </w:t>
      </w:r>
      <w:r w:rsidR="00603045">
        <w:rPr>
          <w:rFonts w:ascii="Times New Roman" w:eastAsia="Calibri" w:hAnsi="Times New Roman" w:cs="Times New Roman"/>
          <w:sz w:val="28"/>
          <w:szCs w:val="28"/>
        </w:rPr>
        <w:t>Результативность процедуры ЭКО составила  3</w:t>
      </w:r>
      <w:r w:rsidR="00603045">
        <w:rPr>
          <w:rFonts w:ascii="Times New Roman" w:hAnsi="Times New Roman"/>
          <w:sz w:val="28"/>
          <w:szCs w:val="28"/>
        </w:rPr>
        <w:t>1</w:t>
      </w:r>
      <w:r w:rsidR="00603045">
        <w:rPr>
          <w:rFonts w:ascii="Times New Roman" w:eastAsia="Calibri" w:hAnsi="Times New Roman" w:cs="Times New Roman"/>
          <w:sz w:val="28"/>
          <w:szCs w:val="28"/>
        </w:rPr>
        <w:t>,</w:t>
      </w:r>
      <w:r w:rsidR="00603045">
        <w:rPr>
          <w:rFonts w:ascii="Times New Roman" w:hAnsi="Times New Roman"/>
          <w:sz w:val="28"/>
          <w:szCs w:val="28"/>
        </w:rPr>
        <w:t>8</w:t>
      </w:r>
      <w:r w:rsidR="00603045">
        <w:rPr>
          <w:rFonts w:ascii="Times New Roman" w:eastAsia="Calibri" w:hAnsi="Times New Roman" w:cs="Times New Roman"/>
          <w:sz w:val="28"/>
          <w:szCs w:val="28"/>
        </w:rPr>
        <w:t>%</w:t>
      </w:r>
      <w:r w:rsidR="00603045">
        <w:rPr>
          <w:rFonts w:ascii="Times New Roman" w:hAnsi="Times New Roman"/>
          <w:sz w:val="28"/>
          <w:szCs w:val="28"/>
        </w:rPr>
        <w:t>, что на 4,4% выше 2018г. В результате применения ВРТ в 2019г. родилось 63 ребенка.</w:t>
      </w:r>
    </w:p>
    <w:p w:rsidR="00722890" w:rsidRPr="00722890" w:rsidRDefault="00603045" w:rsidP="00617558">
      <w:pPr>
        <w:spacing w:after="0"/>
        <w:ind w:firstLine="709"/>
        <w:rPr>
          <w:rFonts w:ascii="Times New Roman" w:hAnsi="Times New Roman" w:cs="Times New Roman"/>
          <w:sz w:val="28"/>
          <w:szCs w:val="28"/>
        </w:rPr>
      </w:pPr>
      <w:r>
        <w:rPr>
          <w:rFonts w:ascii="Times New Roman" w:hAnsi="Times New Roman"/>
          <w:sz w:val="28"/>
          <w:szCs w:val="28"/>
        </w:rPr>
        <w:t>В 2020г.</w:t>
      </w:r>
      <w:r w:rsidRPr="00603045">
        <w:rPr>
          <w:rFonts w:ascii="Times New Roman" w:hAnsi="Times New Roman"/>
          <w:sz w:val="28"/>
          <w:szCs w:val="28"/>
        </w:rPr>
        <w:t xml:space="preserve"> </w:t>
      </w:r>
      <w:r>
        <w:rPr>
          <w:rFonts w:ascii="Times New Roman" w:hAnsi="Times New Roman"/>
          <w:sz w:val="28"/>
          <w:szCs w:val="28"/>
        </w:rPr>
        <w:t xml:space="preserve">в  </w:t>
      </w:r>
      <w:r>
        <w:rPr>
          <w:rFonts w:ascii="Times New Roman" w:hAnsi="Times New Roman" w:cs="Times New Roman"/>
          <w:sz w:val="28"/>
          <w:szCs w:val="28"/>
        </w:rPr>
        <w:t>о</w:t>
      </w:r>
      <w:r w:rsidRPr="00722890">
        <w:rPr>
          <w:rFonts w:ascii="Times New Roman" w:hAnsi="Times New Roman" w:cs="Times New Roman"/>
          <w:sz w:val="28"/>
          <w:szCs w:val="28"/>
        </w:rPr>
        <w:t>тделени</w:t>
      </w:r>
      <w:r>
        <w:rPr>
          <w:rFonts w:ascii="Times New Roman" w:hAnsi="Times New Roman" w:cs="Times New Roman"/>
          <w:sz w:val="28"/>
          <w:szCs w:val="28"/>
        </w:rPr>
        <w:t>и</w:t>
      </w:r>
      <w:r w:rsidRPr="00722890">
        <w:rPr>
          <w:rFonts w:ascii="Times New Roman" w:hAnsi="Times New Roman" w:cs="Times New Roman"/>
          <w:sz w:val="28"/>
          <w:szCs w:val="28"/>
        </w:rPr>
        <w:t xml:space="preserve"> охраны репродуктивного здоровья</w:t>
      </w:r>
      <w:r>
        <w:rPr>
          <w:rFonts w:ascii="Times New Roman" w:hAnsi="Times New Roman"/>
          <w:sz w:val="28"/>
          <w:szCs w:val="28"/>
        </w:rPr>
        <w:t xml:space="preserve"> планируется проведение 1-го этапа подготовки к ЭКО и ПЭ, т. е. стимуляции овуляции</w:t>
      </w:r>
      <w:r w:rsidR="00FE27C8">
        <w:rPr>
          <w:rFonts w:ascii="Times New Roman" w:hAnsi="Times New Roman"/>
          <w:sz w:val="28"/>
          <w:szCs w:val="28"/>
        </w:rPr>
        <w:t>.</w:t>
      </w:r>
    </w:p>
    <w:p w:rsidR="00B9107F" w:rsidRDefault="00B9107F" w:rsidP="00603045">
      <w:pPr>
        <w:spacing w:after="0"/>
        <w:rPr>
          <w:rFonts w:ascii="Times New Roman" w:hAnsi="Times New Roman" w:cs="Times New Roman"/>
          <w:sz w:val="28"/>
          <w:szCs w:val="28"/>
        </w:rPr>
      </w:pPr>
    </w:p>
    <w:p w:rsidR="001C15A9" w:rsidRPr="001C15A9" w:rsidRDefault="001C15A9" w:rsidP="00F87228">
      <w:pPr>
        <w:jc w:val="center"/>
        <w:rPr>
          <w:rFonts w:ascii="Times New Roman" w:hAnsi="Times New Roman" w:cs="Times New Roman"/>
          <w:sz w:val="28"/>
          <w:szCs w:val="28"/>
        </w:rPr>
      </w:pPr>
      <w:proofErr w:type="spellStart"/>
      <w:r w:rsidRPr="001C15A9">
        <w:rPr>
          <w:rFonts w:ascii="Times New Roman" w:hAnsi="Times New Roman" w:cs="Times New Roman"/>
          <w:b/>
          <w:sz w:val="28"/>
          <w:szCs w:val="28"/>
        </w:rPr>
        <w:t>Пренатальная</w:t>
      </w:r>
      <w:proofErr w:type="spellEnd"/>
      <w:r w:rsidRPr="001C15A9">
        <w:rPr>
          <w:rFonts w:ascii="Times New Roman" w:hAnsi="Times New Roman" w:cs="Times New Roman"/>
          <w:b/>
          <w:sz w:val="28"/>
          <w:szCs w:val="28"/>
        </w:rPr>
        <w:t xml:space="preserve">  диагностика</w:t>
      </w:r>
    </w:p>
    <w:p w:rsidR="001C15A9" w:rsidRDefault="00125E92" w:rsidP="007A012B">
      <w:pPr>
        <w:spacing w:after="0"/>
        <w:ind w:firstLine="709"/>
        <w:rPr>
          <w:rFonts w:ascii="Times New Roman" w:hAnsi="Times New Roman" w:cs="Times New Roman"/>
          <w:sz w:val="28"/>
          <w:szCs w:val="28"/>
        </w:rPr>
      </w:pPr>
      <w:proofErr w:type="spellStart"/>
      <w:r>
        <w:rPr>
          <w:rFonts w:ascii="Times New Roman" w:hAnsi="Times New Roman" w:cs="Times New Roman"/>
          <w:sz w:val="28"/>
          <w:szCs w:val="28"/>
        </w:rPr>
        <w:t>Пренатальная</w:t>
      </w:r>
      <w:proofErr w:type="spellEnd"/>
      <w:r>
        <w:rPr>
          <w:rFonts w:ascii="Times New Roman" w:hAnsi="Times New Roman" w:cs="Times New Roman"/>
          <w:sz w:val="28"/>
          <w:szCs w:val="28"/>
        </w:rPr>
        <w:t xml:space="preserve"> диагностика нарушений развития ребенка осуществляется в МГК, заключается в  комбинированный </w:t>
      </w:r>
      <w:proofErr w:type="gramStart"/>
      <w:r>
        <w:rPr>
          <w:rFonts w:ascii="Times New Roman" w:hAnsi="Times New Roman" w:cs="Times New Roman"/>
          <w:sz w:val="28"/>
          <w:szCs w:val="28"/>
        </w:rPr>
        <w:t>скрининге</w:t>
      </w:r>
      <w:proofErr w:type="gramEnd"/>
      <w:r>
        <w:rPr>
          <w:rFonts w:ascii="Times New Roman" w:hAnsi="Times New Roman" w:cs="Times New Roman"/>
          <w:sz w:val="28"/>
          <w:szCs w:val="28"/>
        </w:rPr>
        <w:t xml:space="preserve"> 1-го триместра (экспертное УЗИ плода и определение маркеров хромосомных аномалий) и проводится всем женщинам республики Калмыкия, вставшим на учет по беременности. </w:t>
      </w:r>
    </w:p>
    <w:p w:rsidR="0058542F" w:rsidRDefault="00F365A1" w:rsidP="00A00E0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2019г. </w:t>
      </w:r>
      <w:proofErr w:type="spellStart"/>
      <w:r>
        <w:rPr>
          <w:rFonts w:ascii="Times New Roman" w:hAnsi="Times New Roman" w:cs="Times New Roman"/>
          <w:sz w:val="28"/>
          <w:szCs w:val="28"/>
        </w:rPr>
        <w:t>пренатальной</w:t>
      </w:r>
      <w:proofErr w:type="spellEnd"/>
      <w:r>
        <w:rPr>
          <w:rFonts w:ascii="Times New Roman" w:hAnsi="Times New Roman" w:cs="Times New Roman"/>
          <w:sz w:val="28"/>
          <w:szCs w:val="28"/>
        </w:rPr>
        <w:t xml:space="preserve"> диагностике подлежало 2223 беременных. Удельный вес </w:t>
      </w:r>
      <w:proofErr w:type="gramStart"/>
      <w:r>
        <w:rPr>
          <w:rFonts w:ascii="Times New Roman" w:hAnsi="Times New Roman" w:cs="Times New Roman"/>
          <w:sz w:val="28"/>
          <w:szCs w:val="28"/>
        </w:rPr>
        <w:t>прошедших</w:t>
      </w:r>
      <w:proofErr w:type="gramEnd"/>
      <w:r>
        <w:rPr>
          <w:rFonts w:ascii="Times New Roman" w:hAnsi="Times New Roman" w:cs="Times New Roman"/>
          <w:sz w:val="28"/>
          <w:szCs w:val="28"/>
        </w:rPr>
        <w:t xml:space="preserve"> комбинированный скрининг экспертного уровня увеличился на 5,3% в сравнении с 2018г</w:t>
      </w:r>
      <w:r w:rsidR="0058542F" w:rsidRPr="0058542F">
        <w:rPr>
          <w:rFonts w:ascii="Times New Roman" w:hAnsi="Times New Roman" w:cs="Times New Roman"/>
          <w:sz w:val="28"/>
          <w:szCs w:val="28"/>
        </w:rPr>
        <w:t>.</w:t>
      </w:r>
      <w:r w:rsidRPr="00F365A1">
        <w:rPr>
          <w:rFonts w:ascii="Times New Roman" w:hAnsi="Times New Roman" w:cs="Times New Roman"/>
          <w:sz w:val="28"/>
          <w:szCs w:val="28"/>
        </w:rPr>
        <w:t xml:space="preserve"> </w:t>
      </w:r>
      <w:r>
        <w:rPr>
          <w:rFonts w:ascii="Times New Roman" w:hAnsi="Times New Roman" w:cs="Times New Roman"/>
          <w:sz w:val="28"/>
          <w:szCs w:val="28"/>
        </w:rPr>
        <w:t>и составил 96,5%.</w:t>
      </w:r>
    </w:p>
    <w:p w:rsidR="00CC46E7" w:rsidRDefault="00CC46E7" w:rsidP="007A012B">
      <w:pPr>
        <w:spacing w:after="0"/>
        <w:ind w:firstLine="709"/>
        <w:jc w:val="both"/>
        <w:rPr>
          <w:rFonts w:ascii="Times New Roman" w:hAnsi="Times New Roman" w:cs="Times New Roman"/>
          <w:sz w:val="28"/>
          <w:szCs w:val="28"/>
        </w:rPr>
      </w:pPr>
      <w:r w:rsidRPr="00CC46E7">
        <w:rPr>
          <w:rFonts w:ascii="Times New Roman" w:hAnsi="Times New Roman" w:cs="Times New Roman"/>
          <w:sz w:val="28"/>
          <w:szCs w:val="28"/>
        </w:rPr>
        <w:t xml:space="preserve">По результатам </w:t>
      </w:r>
      <w:proofErr w:type="spellStart"/>
      <w:r w:rsidRPr="00CC46E7">
        <w:rPr>
          <w:rFonts w:ascii="Times New Roman" w:hAnsi="Times New Roman" w:cs="Times New Roman"/>
          <w:sz w:val="28"/>
          <w:szCs w:val="28"/>
        </w:rPr>
        <w:t>пренатальной</w:t>
      </w:r>
      <w:proofErr w:type="spellEnd"/>
      <w:r w:rsidRPr="00CC46E7">
        <w:rPr>
          <w:rFonts w:ascii="Times New Roman" w:hAnsi="Times New Roman" w:cs="Times New Roman"/>
          <w:sz w:val="28"/>
          <w:szCs w:val="28"/>
        </w:rPr>
        <w:t xml:space="preserve"> (дородовой) диагностики нарушений развития экспертного уровня </w:t>
      </w:r>
      <w:r w:rsidR="007D432E">
        <w:rPr>
          <w:rFonts w:ascii="Times New Roman" w:hAnsi="Times New Roman" w:cs="Times New Roman"/>
          <w:sz w:val="28"/>
          <w:szCs w:val="28"/>
        </w:rPr>
        <w:t>134</w:t>
      </w:r>
      <w:r w:rsidR="00C772B8" w:rsidRPr="007A012B">
        <w:rPr>
          <w:rFonts w:ascii="Times New Roman" w:hAnsi="Times New Roman" w:cs="Times New Roman"/>
          <w:sz w:val="28"/>
          <w:szCs w:val="28"/>
        </w:rPr>
        <w:t xml:space="preserve"> (</w:t>
      </w:r>
      <w:r w:rsidR="007D432E">
        <w:rPr>
          <w:rFonts w:ascii="Times New Roman" w:hAnsi="Times New Roman" w:cs="Times New Roman"/>
          <w:sz w:val="28"/>
          <w:szCs w:val="28"/>
        </w:rPr>
        <w:t>6,2</w:t>
      </w:r>
      <w:r w:rsidRPr="007A012B">
        <w:rPr>
          <w:rFonts w:ascii="Times New Roman" w:hAnsi="Times New Roman" w:cs="Times New Roman"/>
          <w:sz w:val="28"/>
          <w:szCs w:val="28"/>
        </w:rPr>
        <w:t>%)</w:t>
      </w:r>
      <w:r w:rsidRPr="00CC46E7">
        <w:rPr>
          <w:rFonts w:ascii="Times New Roman" w:hAnsi="Times New Roman" w:cs="Times New Roman"/>
          <w:sz w:val="28"/>
          <w:szCs w:val="28"/>
        </w:rPr>
        <w:t xml:space="preserve"> беременных отнесены в группу высокого риска по развитию хромо</w:t>
      </w:r>
      <w:r w:rsidR="00C772B8">
        <w:rPr>
          <w:rFonts w:ascii="Times New Roman" w:hAnsi="Times New Roman" w:cs="Times New Roman"/>
          <w:sz w:val="28"/>
          <w:szCs w:val="28"/>
        </w:rPr>
        <w:t>сомных  аномалий  плода.</w:t>
      </w:r>
      <w:r w:rsidR="007A012B">
        <w:rPr>
          <w:rFonts w:ascii="Times New Roman" w:hAnsi="Times New Roman" w:cs="Times New Roman"/>
          <w:sz w:val="28"/>
          <w:szCs w:val="28"/>
        </w:rPr>
        <w:t xml:space="preserve"> </w:t>
      </w:r>
      <w:proofErr w:type="spellStart"/>
      <w:r w:rsidR="007A012B">
        <w:rPr>
          <w:rFonts w:ascii="Times New Roman" w:hAnsi="Times New Roman" w:cs="Times New Roman"/>
          <w:sz w:val="28"/>
          <w:szCs w:val="28"/>
        </w:rPr>
        <w:t>Пренатальная</w:t>
      </w:r>
      <w:proofErr w:type="spellEnd"/>
      <w:r w:rsidR="007A012B">
        <w:rPr>
          <w:rFonts w:ascii="Times New Roman" w:hAnsi="Times New Roman" w:cs="Times New Roman"/>
          <w:sz w:val="28"/>
          <w:szCs w:val="28"/>
        </w:rPr>
        <w:t xml:space="preserve"> </w:t>
      </w:r>
      <w:proofErr w:type="spellStart"/>
      <w:r w:rsidR="007A012B">
        <w:rPr>
          <w:rFonts w:ascii="Times New Roman" w:hAnsi="Times New Roman" w:cs="Times New Roman"/>
          <w:sz w:val="28"/>
          <w:szCs w:val="28"/>
        </w:rPr>
        <w:t>инвазивная</w:t>
      </w:r>
      <w:proofErr w:type="spellEnd"/>
      <w:r w:rsidR="007A012B">
        <w:rPr>
          <w:rFonts w:ascii="Times New Roman" w:hAnsi="Times New Roman" w:cs="Times New Roman"/>
          <w:sz w:val="28"/>
          <w:szCs w:val="28"/>
        </w:rPr>
        <w:t xml:space="preserve"> диагностика проведена </w:t>
      </w:r>
      <w:r w:rsidR="007D432E">
        <w:rPr>
          <w:rFonts w:ascii="Times New Roman" w:hAnsi="Times New Roman" w:cs="Times New Roman"/>
          <w:sz w:val="28"/>
          <w:szCs w:val="28"/>
        </w:rPr>
        <w:t>21</w:t>
      </w:r>
      <w:r w:rsidR="007A012B">
        <w:rPr>
          <w:rFonts w:ascii="Times New Roman" w:hAnsi="Times New Roman" w:cs="Times New Roman"/>
          <w:sz w:val="28"/>
          <w:szCs w:val="28"/>
        </w:rPr>
        <w:t xml:space="preserve"> </w:t>
      </w:r>
      <w:r w:rsidR="00914155">
        <w:rPr>
          <w:rFonts w:ascii="Times New Roman" w:hAnsi="Times New Roman" w:cs="Times New Roman"/>
          <w:sz w:val="28"/>
          <w:szCs w:val="28"/>
        </w:rPr>
        <w:t>беременн</w:t>
      </w:r>
      <w:r w:rsidR="007D432E">
        <w:rPr>
          <w:rFonts w:ascii="Times New Roman" w:hAnsi="Times New Roman" w:cs="Times New Roman"/>
          <w:sz w:val="28"/>
          <w:szCs w:val="28"/>
        </w:rPr>
        <w:t>ой и НИПТ 26 беременным</w:t>
      </w:r>
      <w:r w:rsidR="00914155">
        <w:rPr>
          <w:rFonts w:ascii="Times New Roman" w:hAnsi="Times New Roman" w:cs="Times New Roman"/>
          <w:sz w:val="28"/>
          <w:szCs w:val="28"/>
        </w:rPr>
        <w:t>, по результатам котор</w:t>
      </w:r>
      <w:r w:rsidR="007D432E">
        <w:rPr>
          <w:rFonts w:ascii="Times New Roman" w:hAnsi="Times New Roman" w:cs="Times New Roman"/>
          <w:sz w:val="28"/>
          <w:szCs w:val="28"/>
        </w:rPr>
        <w:t>ых</w:t>
      </w:r>
      <w:r w:rsidR="00914155">
        <w:rPr>
          <w:rFonts w:ascii="Times New Roman" w:hAnsi="Times New Roman" w:cs="Times New Roman"/>
          <w:sz w:val="28"/>
          <w:szCs w:val="28"/>
        </w:rPr>
        <w:t xml:space="preserve"> хромосомн</w:t>
      </w:r>
      <w:r w:rsidR="007D432E">
        <w:rPr>
          <w:rFonts w:ascii="Times New Roman" w:hAnsi="Times New Roman" w:cs="Times New Roman"/>
          <w:sz w:val="28"/>
          <w:szCs w:val="28"/>
        </w:rPr>
        <w:t>ая</w:t>
      </w:r>
      <w:r w:rsidR="00914155">
        <w:rPr>
          <w:rFonts w:ascii="Times New Roman" w:hAnsi="Times New Roman" w:cs="Times New Roman"/>
          <w:sz w:val="28"/>
          <w:szCs w:val="28"/>
        </w:rPr>
        <w:t xml:space="preserve"> патологи</w:t>
      </w:r>
      <w:r w:rsidR="007D432E">
        <w:rPr>
          <w:rFonts w:ascii="Times New Roman" w:hAnsi="Times New Roman" w:cs="Times New Roman"/>
          <w:sz w:val="28"/>
          <w:szCs w:val="28"/>
        </w:rPr>
        <w:t>я</w:t>
      </w:r>
      <w:r w:rsidR="00914155">
        <w:rPr>
          <w:rFonts w:ascii="Times New Roman" w:hAnsi="Times New Roman" w:cs="Times New Roman"/>
          <w:sz w:val="28"/>
          <w:szCs w:val="28"/>
        </w:rPr>
        <w:t xml:space="preserve"> </w:t>
      </w:r>
      <w:r w:rsidR="007D432E">
        <w:rPr>
          <w:rFonts w:ascii="Times New Roman" w:hAnsi="Times New Roman" w:cs="Times New Roman"/>
          <w:sz w:val="28"/>
          <w:szCs w:val="28"/>
        </w:rPr>
        <w:t xml:space="preserve">выявлена в </w:t>
      </w:r>
      <w:r w:rsidR="007D432E" w:rsidRPr="00FE6367">
        <w:rPr>
          <w:rFonts w:ascii="Times New Roman" w:hAnsi="Times New Roman" w:cs="Times New Roman"/>
          <w:sz w:val="28"/>
          <w:szCs w:val="28"/>
        </w:rPr>
        <w:t>4-х случаях</w:t>
      </w:r>
      <w:r w:rsidR="00914155">
        <w:rPr>
          <w:rFonts w:ascii="Times New Roman" w:hAnsi="Times New Roman" w:cs="Times New Roman"/>
          <w:sz w:val="28"/>
          <w:szCs w:val="28"/>
        </w:rPr>
        <w:t>.</w:t>
      </w:r>
    </w:p>
    <w:p w:rsidR="003C2039" w:rsidRDefault="00914155" w:rsidP="00222D9B">
      <w:pPr>
        <w:spacing w:after="0"/>
        <w:ind w:firstLine="709"/>
        <w:jc w:val="both"/>
        <w:rPr>
          <w:rFonts w:ascii="Times New Roman" w:hAnsi="Times New Roman" w:cs="Times New Roman"/>
          <w:sz w:val="28"/>
          <w:szCs w:val="28"/>
        </w:rPr>
      </w:pPr>
      <w:r>
        <w:rPr>
          <w:rFonts w:ascii="Times New Roman" w:hAnsi="Times New Roman" w:cs="Times New Roman"/>
          <w:sz w:val="28"/>
          <w:szCs w:val="28"/>
        </w:rPr>
        <w:t>В 201</w:t>
      </w:r>
      <w:r w:rsidR="007D432E">
        <w:rPr>
          <w:rFonts w:ascii="Times New Roman" w:hAnsi="Times New Roman" w:cs="Times New Roman"/>
          <w:sz w:val="28"/>
          <w:szCs w:val="28"/>
        </w:rPr>
        <w:t>9</w:t>
      </w:r>
      <w:r>
        <w:rPr>
          <w:rFonts w:ascii="Times New Roman" w:hAnsi="Times New Roman" w:cs="Times New Roman"/>
          <w:sz w:val="28"/>
          <w:szCs w:val="28"/>
        </w:rPr>
        <w:t>г. в</w:t>
      </w:r>
      <w:r w:rsidR="00DF3E8E">
        <w:rPr>
          <w:rFonts w:ascii="Times New Roman" w:hAnsi="Times New Roman" w:cs="Times New Roman"/>
          <w:sz w:val="28"/>
          <w:szCs w:val="28"/>
        </w:rPr>
        <w:t>ыявлено</w:t>
      </w:r>
      <w:r>
        <w:rPr>
          <w:rFonts w:ascii="Times New Roman" w:hAnsi="Times New Roman" w:cs="Times New Roman"/>
          <w:sz w:val="28"/>
          <w:szCs w:val="28"/>
        </w:rPr>
        <w:t xml:space="preserve"> </w:t>
      </w:r>
      <w:r w:rsidR="007D432E">
        <w:rPr>
          <w:rFonts w:ascii="Times New Roman" w:hAnsi="Times New Roman" w:cs="Times New Roman"/>
          <w:sz w:val="28"/>
          <w:szCs w:val="28"/>
        </w:rPr>
        <w:t>39 случа</w:t>
      </w:r>
      <w:r w:rsidR="00040C0C">
        <w:rPr>
          <w:rFonts w:ascii="Times New Roman" w:hAnsi="Times New Roman" w:cs="Times New Roman"/>
          <w:sz w:val="28"/>
          <w:szCs w:val="28"/>
        </w:rPr>
        <w:t>ев</w:t>
      </w:r>
      <w:r>
        <w:rPr>
          <w:rFonts w:ascii="Times New Roman" w:hAnsi="Times New Roman" w:cs="Times New Roman"/>
          <w:sz w:val="28"/>
          <w:szCs w:val="28"/>
        </w:rPr>
        <w:t xml:space="preserve"> ВПР</w:t>
      </w:r>
      <w:r w:rsidR="007D432E">
        <w:rPr>
          <w:rFonts w:ascii="Times New Roman" w:hAnsi="Times New Roman" w:cs="Times New Roman"/>
          <w:sz w:val="28"/>
          <w:szCs w:val="28"/>
        </w:rPr>
        <w:t xml:space="preserve"> плода</w:t>
      </w:r>
      <w:r w:rsidR="001A55CD">
        <w:rPr>
          <w:rFonts w:ascii="Times New Roman" w:hAnsi="Times New Roman" w:cs="Times New Roman"/>
          <w:sz w:val="28"/>
          <w:szCs w:val="28"/>
        </w:rPr>
        <w:t xml:space="preserve">, из них </w:t>
      </w:r>
      <w:r w:rsidR="005D4793">
        <w:rPr>
          <w:rFonts w:ascii="Times New Roman" w:hAnsi="Times New Roman" w:cs="Times New Roman"/>
          <w:sz w:val="28"/>
          <w:szCs w:val="28"/>
        </w:rPr>
        <w:t xml:space="preserve">в </w:t>
      </w:r>
      <w:r w:rsidR="007D432E">
        <w:rPr>
          <w:rFonts w:ascii="Times New Roman" w:hAnsi="Times New Roman" w:cs="Times New Roman"/>
          <w:sz w:val="28"/>
          <w:szCs w:val="28"/>
        </w:rPr>
        <w:t>34</w:t>
      </w:r>
      <w:r w:rsidR="005D4793">
        <w:rPr>
          <w:rFonts w:ascii="Times New Roman" w:hAnsi="Times New Roman" w:cs="Times New Roman"/>
          <w:sz w:val="28"/>
          <w:szCs w:val="28"/>
        </w:rPr>
        <w:t xml:space="preserve"> случаях беременность прервана </w:t>
      </w:r>
      <w:r w:rsidR="007D432E">
        <w:rPr>
          <w:rFonts w:ascii="Times New Roman" w:hAnsi="Times New Roman" w:cs="Times New Roman"/>
          <w:sz w:val="28"/>
          <w:szCs w:val="28"/>
        </w:rPr>
        <w:t>по медицинским показаниям</w:t>
      </w:r>
      <w:r w:rsidR="005D4793">
        <w:rPr>
          <w:rFonts w:ascii="Times New Roman" w:hAnsi="Times New Roman" w:cs="Times New Roman"/>
          <w:sz w:val="28"/>
          <w:szCs w:val="28"/>
        </w:rPr>
        <w:t xml:space="preserve">. </w:t>
      </w:r>
    </w:p>
    <w:p w:rsidR="00222D9B" w:rsidRDefault="00DA2F9B" w:rsidP="008454F3">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Родилось </w:t>
      </w:r>
      <w:r w:rsidR="003C631E">
        <w:rPr>
          <w:rFonts w:ascii="Times New Roman" w:hAnsi="Times New Roman" w:cs="Times New Roman"/>
          <w:sz w:val="28"/>
          <w:szCs w:val="28"/>
        </w:rPr>
        <w:t xml:space="preserve">17 </w:t>
      </w:r>
      <w:r>
        <w:rPr>
          <w:rFonts w:ascii="Times New Roman" w:hAnsi="Times New Roman" w:cs="Times New Roman"/>
          <w:sz w:val="28"/>
          <w:szCs w:val="28"/>
        </w:rPr>
        <w:t xml:space="preserve">детей с ВПР, из них </w:t>
      </w:r>
      <w:r w:rsidR="003C2039">
        <w:rPr>
          <w:rFonts w:ascii="Times New Roman" w:hAnsi="Times New Roman" w:cs="Times New Roman"/>
          <w:sz w:val="28"/>
          <w:szCs w:val="28"/>
        </w:rPr>
        <w:t xml:space="preserve">в </w:t>
      </w:r>
      <w:r w:rsidR="003C2039" w:rsidRPr="00E3185E">
        <w:rPr>
          <w:rFonts w:ascii="Times New Roman" w:hAnsi="Times New Roman" w:cs="Times New Roman"/>
          <w:sz w:val="28"/>
          <w:szCs w:val="28"/>
        </w:rPr>
        <w:t>5</w:t>
      </w:r>
      <w:r w:rsidR="003C2039">
        <w:rPr>
          <w:rFonts w:ascii="Times New Roman" w:hAnsi="Times New Roman" w:cs="Times New Roman"/>
          <w:sz w:val="28"/>
          <w:szCs w:val="28"/>
        </w:rPr>
        <w:t xml:space="preserve"> случаях ВПР </w:t>
      </w:r>
      <w:proofErr w:type="gramStart"/>
      <w:r w:rsidR="003C2039">
        <w:rPr>
          <w:rFonts w:ascii="Times New Roman" w:hAnsi="Times New Roman" w:cs="Times New Roman"/>
          <w:sz w:val="28"/>
          <w:szCs w:val="28"/>
        </w:rPr>
        <w:t>диагностирован</w:t>
      </w:r>
      <w:proofErr w:type="gramEnd"/>
      <w:r w:rsidR="003C2039">
        <w:rPr>
          <w:rFonts w:ascii="Times New Roman" w:hAnsi="Times New Roman" w:cs="Times New Roman"/>
          <w:sz w:val="28"/>
          <w:szCs w:val="28"/>
        </w:rPr>
        <w:t xml:space="preserve"> </w:t>
      </w:r>
      <w:proofErr w:type="spellStart"/>
      <w:r w:rsidR="003C2039">
        <w:rPr>
          <w:rFonts w:ascii="Times New Roman" w:hAnsi="Times New Roman" w:cs="Times New Roman"/>
          <w:sz w:val="28"/>
          <w:szCs w:val="28"/>
        </w:rPr>
        <w:t>пренатально</w:t>
      </w:r>
      <w:proofErr w:type="spellEnd"/>
      <w:r w:rsidR="003C2039">
        <w:rPr>
          <w:rFonts w:ascii="Times New Roman" w:hAnsi="Times New Roman" w:cs="Times New Roman"/>
          <w:sz w:val="28"/>
          <w:szCs w:val="28"/>
        </w:rPr>
        <w:t xml:space="preserve">, </w:t>
      </w:r>
      <w:r w:rsidR="003C631E">
        <w:rPr>
          <w:rFonts w:ascii="Times New Roman" w:hAnsi="Times New Roman" w:cs="Times New Roman"/>
          <w:sz w:val="28"/>
          <w:szCs w:val="28"/>
        </w:rPr>
        <w:t xml:space="preserve">в 12 случаях постнатально. </w:t>
      </w:r>
      <w:r w:rsidR="00E3185E">
        <w:rPr>
          <w:rFonts w:ascii="Times New Roman" w:hAnsi="Times New Roman" w:cs="Times New Roman"/>
          <w:sz w:val="28"/>
          <w:szCs w:val="28"/>
        </w:rPr>
        <w:t xml:space="preserve">Из 12 </w:t>
      </w:r>
      <w:proofErr w:type="gramStart"/>
      <w:r w:rsidR="00E3185E">
        <w:rPr>
          <w:rFonts w:ascii="Times New Roman" w:hAnsi="Times New Roman" w:cs="Times New Roman"/>
          <w:sz w:val="28"/>
          <w:szCs w:val="28"/>
        </w:rPr>
        <w:t>случаев</w:t>
      </w:r>
      <w:proofErr w:type="gramEnd"/>
      <w:r w:rsidR="00E3185E">
        <w:rPr>
          <w:rFonts w:ascii="Times New Roman" w:hAnsi="Times New Roman" w:cs="Times New Roman"/>
          <w:sz w:val="28"/>
          <w:szCs w:val="28"/>
        </w:rPr>
        <w:t xml:space="preserve"> постнатально выявленных </w:t>
      </w:r>
      <w:r w:rsidR="001B126D">
        <w:rPr>
          <w:rFonts w:ascii="Times New Roman" w:hAnsi="Times New Roman" w:cs="Times New Roman"/>
          <w:sz w:val="28"/>
          <w:szCs w:val="28"/>
        </w:rPr>
        <w:t xml:space="preserve">ВПР, </w:t>
      </w:r>
      <w:proofErr w:type="spellStart"/>
      <w:r w:rsidR="00FE6367">
        <w:rPr>
          <w:rFonts w:ascii="Times New Roman" w:hAnsi="Times New Roman" w:cs="Times New Roman"/>
          <w:sz w:val="28"/>
          <w:szCs w:val="28"/>
        </w:rPr>
        <w:t>пренатальный</w:t>
      </w:r>
      <w:proofErr w:type="spellEnd"/>
      <w:r w:rsidR="00FE6367">
        <w:rPr>
          <w:rFonts w:ascii="Times New Roman" w:hAnsi="Times New Roman" w:cs="Times New Roman"/>
          <w:sz w:val="28"/>
          <w:szCs w:val="28"/>
        </w:rPr>
        <w:t xml:space="preserve"> скрининг проведен в 33,3%, не проведен в 66,6%</w:t>
      </w:r>
      <w:r w:rsidR="001B126D">
        <w:rPr>
          <w:rFonts w:ascii="Times New Roman" w:hAnsi="Times New Roman" w:cs="Times New Roman"/>
          <w:sz w:val="28"/>
          <w:szCs w:val="28"/>
        </w:rPr>
        <w:t xml:space="preserve">. </w:t>
      </w:r>
    </w:p>
    <w:p w:rsidR="00914155" w:rsidRDefault="002236EA" w:rsidP="00A00E00">
      <w:pPr>
        <w:spacing w:before="240"/>
        <w:ind w:firstLine="709"/>
        <w:jc w:val="center"/>
        <w:rPr>
          <w:rFonts w:ascii="Times New Roman" w:hAnsi="Times New Roman" w:cs="Times New Roman"/>
          <w:sz w:val="28"/>
          <w:szCs w:val="28"/>
        </w:rPr>
      </w:pPr>
      <w:r>
        <w:rPr>
          <w:rFonts w:ascii="Times New Roman" w:hAnsi="Times New Roman" w:cs="Times New Roman"/>
          <w:sz w:val="28"/>
          <w:szCs w:val="28"/>
        </w:rPr>
        <w:t xml:space="preserve">Структура ВПР </w:t>
      </w:r>
    </w:p>
    <w:tbl>
      <w:tblPr>
        <w:tblStyle w:val="a4"/>
        <w:tblW w:w="0" w:type="auto"/>
        <w:tblLook w:val="04A0"/>
      </w:tblPr>
      <w:tblGrid>
        <w:gridCol w:w="3551"/>
        <w:gridCol w:w="2179"/>
        <w:gridCol w:w="2583"/>
        <w:gridCol w:w="2369"/>
      </w:tblGrid>
      <w:tr w:rsidR="00DA2F9B" w:rsidTr="00BF2EEE">
        <w:tc>
          <w:tcPr>
            <w:tcW w:w="3551" w:type="dxa"/>
            <w:vMerge w:val="restart"/>
          </w:tcPr>
          <w:p w:rsidR="00DA2F9B" w:rsidRDefault="009044F9" w:rsidP="002236EA">
            <w:pPr>
              <w:jc w:val="center"/>
              <w:rPr>
                <w:rFonts w:ascii="Times New Roman" w:hAnsi="Times New Roman"/>
                <w:sz w:val="28"/>
                <w:szCs w:val="28"/>
              </w:rPr>
            </w:pPr>
            <w:r>
              <w:rPr>
                <w:rFonts w:ascii="Times New Roman" w:hAnsi="Times New Roman"/>
                <w:sz w:val="28"/>
                <w:szCs w:val="28"/>
              </w:rPr>
              <w:t>Н</w:t>
            </w:r>
            <w:r w:rsidR="00DA2F9B">
              <w:rPr>
                <w:rFonts w:ascii="Times New Roman" w:hAnsi="Times New Roman"/>
                <w:sz w:val="28"/>
                <w:szCs w:val="28"/>
              </w:rPr>
              <w:t>озология</w:t>
            </w:r>
          </w:p>
        </w:tc>
        <w:tc>
          <w:tcPr>
            <w:tcW w:w="7131" w:type="dxa"/>
            <w:gridSpan w:val="3"/>
          </w:tcPr>
          <w:p w:rsidR="00DA2F9B" w:rsidRDefault="00DA2F9B" w:rsidP="002236EA">
            <w:pPr>
              <w:jc w:val="center"/>
              <w:rPr>
                <w:rFonts w:ascii="Times New Roman" w:hAnsi="Times New Roman"/>
                <w:sz w:val="28"/>
                <w:szCs w:val="28"/>
              </w:rPr>
            </w:pPr>
            <w:r>
              <w:rPr>
                <w:rFonts w:ascii="Times New Roman" w:hAnsi="Times New Roman"/>
                <w:sz w:val="28"/>
                <w:szCs w:val="28"/>
              </w:rPr>
              <w:t>Количество случаев</w:t>
            </w:r>
          </w:p>
        </w:tc>
      </w:tr>
      <w:tr w:rsidR="00DA2F9B" w:rsidTr="00DA2F9B">
        <w:tc>
          <w:tcPr>
            <w:tcW w:w="3551" w:type="dxa"/>
            <w:vMerge/>
          </w:tcPr>
          <w:p w:rsidR="00DA2F9B" w:rsidRDefault="00DA2F9B" w:rsidP="002236EA">
            <w:pPr>
              <w:jc w:val="center"/>
              <w:rPr>
                <w:rFonts w:ascii="Times New Roman" w:hAnsi="Times New Roman"/>
                <w:sz w:val="28"/>
                <w:szCs w:val="28"/>
              </w:rPr>
            </w:pPr>
          </w:p>
        </w:tc>
        <w:tc>
          <w:tcPr>
            <w:tcW w:w="2179" w:type="dxa"/>
          </w:tcPr>
          <w:p w:rsidR="00DA2F9B" w:rsidRDefault="00DA2F9B" w:rsidP="002236EA">
            <w:pPr>
              <w:jc w:val="center"/>
              <w:rPr>
                <w:rFonts w:ascii="Times New Roman" w:hAnsi="Times New Roman"/>
                <w:sz w:val="28"/>
                <w:szCs w:val="28"/>
              </w:rPr>
            </w:pPr>
            <w:r>
              <w:rPr>
                <w:rFonts w:ascii="Times New Roman" w:hAnsi="Times New Roman"/>
                <w:sz w:val="28"/>
                <w:szCs w:val="28"/>
              </w:rPr>
              <w:t>2017</w:t>
            </w:r>
          </w:p>
        </w:tc>
        <w:tc>
          <w:tcPr>
            <w:tcW w:w="2583" w:type="dxa"/>
          </w:tcPr>
          <w:p w:rsidR="00DA2F9B" w:rsidRDefault="00DA2F9B" w:rsidP="002236EA">
            <w:pPr>
              <w:jc w:val="center"/>
              <w:rPr>
                <w:rFonts w:ascii="Times New Roman" w:hAnsi="Times New Roman"/>
                <w:sz w:val="28"/>
                <w:szCs w:val="28"/>
              </w:rPr>
            </w:pPr>
            <w:r>
              <w:rPr>
                <w:rFonts w:ascii="Times New Roman" w:hAnsi="Times New Roman"/>
                <w:sz w:val="28"/>
                <w:szCs w:val="28"/>
              </w:rPr>
              <w:t>2018</w:t>
            </w:r>
          </w:p>
        </w:tc>
        <w:tc>
          <w:tcPr>
            <w:tcW w:w="2369" w:type="dxa"/>
          </w:tcPr>
          <w:p w:rsidR="00DA2F9B" w:rsidRDefault="00DA2F9B" w:rsidP="002236EA">
            <w:pPr>
              <w:jc w:val="center"/>
              <w:rPr>
                <w:rFonts w:ascii="Times New Roman" w:hAnsi="Times New Roman"/>
                <w:sz w:val="28"/>
                <w:szCs w:val="28"/>
              </w:rPr>
            </w:pPr>
            <w:r>
              <w:rPr>
                <w:rFonts w:ascii="Times New Roman" w:hAnsi="Times New Roman"/>
                <w:sz w:val="28"/>
                <w:szCs w:val="28"/>
              </w:rPr>
              <w:t>2019</w:t>
            </w:r>
          </w:p>
        </w:tc>
      </w:tr>
      <w:tr w:rsidR="00DA2F9B" w:rsidTr="00DA2F9B">
        <w:tc>
          <w:tcPr>
            <w:tcW w:w="3551" w:type="dxa"/>
          </w:tcPr>
          <w:p w:rsidR="00DA2F9B" w:rsidRDefault="00DA2F9B" w:rsidP="002236EA">
            <w:pPr>
              <w:jc w:val="center"/>
              <w:rPr>
                <w:rFonts w:ascii="Times New Roman" w:hAnsi="Times New Roman"/>
                <w:sz w:val="28"/>
                <w:szCs w:val="28"/>
              </w:rPr>
            </w:pPr>
            <w:r>
              <w:rPr>
                <w:rFonts w:ascii="Times New Roman" w:hAnsi="Times New Roman"/>
                <w:sz w:val="28"/>
                <w:szCs w:val="28"/>
              </w:rPr>
              <w:t>Врожденный порок сердца</w:t>
            </w:r>
          </w:p>
        </w:tc>
        <w:tc>
          <w:tcPr>
            <w:tcW w:w="2179" w:type="dxa"/>
          </w:tcPr>
          <w:p w:rsidR="00DA2F9B" w:rsidRDefault="00503E8A" w:rsidP="002236EA">
            <w:pPr>
              <w:jc w:val="center"/>
              <w:rPr>
                <w:rFonts w:ascii="Times New Roman" w:hAnsi="Times New Roman"/>
                <w:sz w:val="28"/>
                <w:szCs w:val="28"/>
              </w:rPr>
            </w:pPr>
            <w:r>
              <w:rPr>
                <w:rFonts w:ascii="Times New Roman" w:hAnsi="Times New Roman"/>
                <w:sz w:val="28"/>
                <w:szCs w:val="28"/>
              </w:rPr>
              <w:t>15</w:t>
            </w:r>
          </w:p>
        </w:tc>
        <w:tc>
          <w:tcPr>
            <w:tcW w:w="2583" w:type="dxa"/>
          </w:tcPr>
          <w:p w:rsidR="00DA2F9B" w:rsidRDefault="000B0DA7" w:rsidP="002236EA">
            <w:pPr>
              <w:jc w:val="center"/>
              <w:rPr>
                <w:rFonts w:ascii="Times New Roman" w:hAnsi="Times New Roman"/>
                <w:sz w:val="28"/>
                <w:szCs w:val="28"/>
              </w:rPr>
            </w:pPr>
            <w:r>
              <w:rPr>
                <w:rFonts w:ascii="Times New Roman" w:hAnsi="Times New Roman"/>
                <w:sz w:val="28"/>
                <w:szCs w:val="28"/>
              </w:rPr>
              <w:t>3</w:t>
            </w:r>
          </w:p>
        </w:tc>
        <w:tc>
          <w:tcPr>
            <w:tcW w:w="2369" w:type="dxa"/>
          </w:tcPr>
          <w:p w:rsidR="00DA2F9B" w:rsidRDefault="003C3F28" w:rsidP="002236EA">
            <w:pPr>
              <w:jc w:val="center"/>
              <w:rPr>
                <w:rFonts w:ascii="Times New Roman" w:hAnsi="Times New Roman"/>
                <w:sz w:val="28"/>
                <w:szCs w:val="28"/>
              </w:rPr>
            </w:pPr>
            <w:r>
              <w:rPr>
                <w:rFonts w:ascii="Times New Roman" w:hAnsi="Times New Roman"/>
                <w:sz w:val="28"/>
                <w:szCs w:val="28"/>
              </w:rPr>
              <w:t>4</w:t>
            </w:r>
          </w:p>
        </w:tc>
      </w:tr>
      <w:tr w:rsidR="00DA2F9B" w:rsidTr="00DA2F9B">
        <w:tc>
          <w:tcPr>
            <w:tcW w:w="3551" w:type="dxa"/>
          </w:tcPr>
          <w:p w:rsidR="00DA2F9B" w:rsidRDefault="00DA2F9B" w:rsidP="002236EA">
            <w:pPr>
              <w:jc w:val="center"/>
              <w:rPr>
                <w:rFonts w:ascii="Times New Roman" w:hAnsi="Times New Roman"/>
                <w:sz w:val="28"/>
                <w:szCs w:val="28"/>
              </w:rPr>
            </w:pPr>
            <w:r>
              <w:rPr>
                <w:rFonts w:ascii="Times New Roman" w:hAnsi="Times New Roman"/>
                <w:sz w:val="28"/>
                <w:szCs w:val="28"/>
              </w:rPr>
              <w:t>ВПР костно-мышечной системы</w:t>
            </w:r>
          </w:p>
        </w:tc>
        <w:tc>
          <w:tcPr>
            <w:tcW w:w="2179" w:type="dxa"/>
          </w:tcPr>
          <w:p w:rsidR="00DA2F9B" w:rsidRDefault="00503E8A" w:rsidP="002236EA">
            <w:pPr>
              <w:jc w:val="center"/>
              <w:rPr>
                <w:rFonts w:ascii="Times New Roman" w:hAnsi="Times New Roman"/>
                <w:sz w:val="28"/>
                <w:szCs w:val="28"/>
              </w:rPr>
            </w:pPr>
            <w:r>
              <w:rPr>
                <w:rFonts w:ascii="Times New Roman" w:hAnsi="Times New Roman"/>
                <w:sz w:val="28"/>
                <w:szCs w:val="28"/>
              </w:rPr>
              <w:t>7</w:t>
            </w:r>
          </w:p>
        </w:tc>
        <w:tc>
          <w:tcPr>
            <w:tcW w:w="2583" w:type="dxa"/>
          </w:tcPr>
          <w:p w:rsidR="00DA2F9B" w:rsidRDefault="000B0DA7" w:rsidP="002236EA">
            <w:pPr>
              <w:jc w:val="center"/>
              <w:rPr>
                <w:rFonts w:ascii="Times New Roman" w:hAnsi="Times New Roman"/>
                <w:sz w:val="28"/>
                <w:szCs w:val="28"/>
              </w:rPr>
            </w:pPr>
            <w:r>
              <w:rPr>
                <w:rFonts w:ascii="Times New Roman" w:hAnsi="Times New Roman"/>
                <w:sz w:val="28"/>
                <w:szCs w:val="28"/>
              </w:rPr>
              <w:t>3</w:t>
            </w:r>
          </w:p>
        </w:tc>
        <w:tc>
          <w:tcPr>
            <w:tcW w:w="2369" w:type="dxa"/>
          </w:tcPr>
          <w:p w:rsidR="00DA2F9B" w:rsidRDefault="00E3185E" w:rsidP="002236EA">
            <w:pPr>
              <w:jc w:val="center"/>
              <w:rPr>
                <w:rFonts w:ascii="Times New Roman" w:hAnsi="Times New Roman"/>
                <w:sz w:val="28"/>
                <w:szCs w:val="28"/>
              </w:rPr>
            </w:pPr>
            <w:r>
              <w:rPr>
                <w:rFonts w:ascii="Times New Roman" w:hAnsi="Times New Roman"/>
                <w:sz w:val="28"/>
                <w:szCs w:val="28"/>
              </w:rPr>
              <w:t>2</w:t>
            </w:r>
          </w:p>
        </w:tc>
      </w:tr>
      <w:tr w:rsidR="00DA2F9B" w:rsidTr="00DA2F9B">
        <w:tc>
          <w:tcPr>
            <w:tcW w:w="3551" w:type="dxa"/>
          </w:tcPr>
          <w:p w:rsidR="00DA2F9B" w:rsidRDefault="00DA2F9B" w:rsidP="002236EA">
            <w:pPr>
              <w:jc w:val="center"/>
              <w:rPr>
                <w:rFonts w:ascii="Times New Roman" w:hAnsi="Times New Roman"/>
                <w:sz w:val="28"/>
                <w:szCs w:val="28"/>
              </w:rPr>
            </w:pPr>
            <w:r>
              <w:rPr>
                <w:rFonts w:ascii="Times New Roman" w:hAnsi="Times New Roman"/>
                <w:sz w:val="28"/>
                <w:szCs w:val="28"/>
              </w:rPr>
              <w:t>ВПР ЖКТ</w:t>
            </w:r>
          </w:p>
        </w:tc>
        <w:tc>
          <w:tcPr>
            <w:tcW w:w="2179" w:type="dxa"/>
          </w:tcPr>
          <w:p w:rsidR="00DA2F9B" w:rsidRDefault="00503E8A" w:rsidP="002236EA">
            <w:pPr>
              <w:jc w:val="center"/>
              <w:rPr>
                <w:rFonts w:ascii="Times New Roman" w:hAnsi="Times New Roman"/>
                <w:sz w:val="28"/>
                <w:szCs w:val="28"/>
              </w:rPr>
            </w:pPr>
            <w:r>
              <w:rPr>
                <w:rFonts w:ascii="Times New Roman" w:hAnsi="Times New Roman"/>
                <w:sz w:val="28"/>
                <w:szCs w:val="28"/>
              </w:rPr>
              <w:t>-</w:t>
            </w:r>
          </w:p>
        </w:tc>
        <w:tc>
          <w:tcPr>
            <w:tcW w:w="2583" w:type="dxa"/>
          </w:tcPr>
          <w:p w:rsidR="00DA2F9B" w:rsidRDefault="00503E8A" w:rsidP="002236EA">
            <w:pPr>
              <w:jc w:val="center"/>
              <w:rPr>
                <w:rFonts w:ascii="Times New Roman" w:hAnsi="Times New Roman"/>
                <w:sz w:val="28"/>
                <w:szCs w:val="28"/>
              </w:rPr>
            </w:pPr>
            <w:r>
              <w:rPr>
                <w:rFonts w:ascii="Times New Roman" w:hAnsi="Times New Roman"/>
                <w:sz w:val="28"/>
                <w:szCs w:val="28"/>
              </w:rPr>
              <w:t>-</w:t>
            </w:r>
          </w:p>
        </w:tc>
        <w:tc>
          <w:tcPr>
            <w:tcW w:w="2369" w:type="dxa"/>
          </w:tcPr>
          <w:p w:rsidR="00DA2F9B" w:rsidRDefault="003C3F28" w:rsidP="002236EA">
            <w:pPr>
              <w:jc w:val="center"/>
              <w:rPr>
                <w:rFonts w:ascii="Times New Roman" w:hAnsi="Times New Roman"/>
                <w:sz w:val="28"/>
                <w:szCs w:val="28"/>
              </w:rPr>
            </w:pPr>
            <w:r>
              <w:rPr>
                <w:rFonts w:ascii="Times New Roman" w:hAnsi="Times New Roman"/>
                <w:sz w:val="28"/>
                <w:szCs w:val="28"/>
              </w:rPr>
              <w:t>1</w:t>
            </w:r>
          </w:p>
        </w:tc>
      </w:tr>
      <w:tr w:rsidR="00DA2F9B" w:rsidTr="00DA2F9B">
        <w:tc>
          <w:tcPr>
            <w:tcW w:w="3551" w:type="dxa"/>
          </w:tcPr>
          <w:p w:rsidR="00DA2F9B" w:rsidRDefault="00DA2F9B" w:rsidP="002236EA">
            <w:pPr>
              <w:jc w:val="center"/>
              <w:rPr>
                <w:rFonts w:ascii="Times New Roman" w:hAnsi="Times New Roman"/>
                <w:sz w:val="28"/>
                <w:szCs w:val="28"/>
              </w:rPr>
            </w:pPr>
            <w:r>
              <w:rPr>
                <w:rFonts w:ascii="Times New Roman" w:hAnsi="Times New Roman"/>
                <w:sz w:val="28"/>
                <w:szCs w:val="28"/>
              </w:rPr>
              <w:t>ВПР челюстно-лицевой системы</w:t>
            </w:r>
          </w:p>
        </w:tc>
        <w:tc>
          <w:tcPr>
            <w:tcW w:w="2179" w:type="dxa"/>
          </w:tcPr>
          <w:p w:rsidR="00DA2F9B" w:rsidRDefault="00503E8A" w:rsidP="002236EA">
            <w:pPr>
              <w:jc w:val="center"/>
              <w:rPr>
                <w:rFonts w:ascii="Times New Roman" w:hAnsi="Times New Roman"/>
                <w:sz w:val="28"/>
                <w:szCs w:val="28"/>
              </w:rPr>
            </w:pPr>
            <w:r>
              <w:rPr>
                <w:rFonts w:ascii="Times New Roman" w:hAnsi="Times New Roman"/>
                <w:sz w:val="28"/>
                <w:szCs w:val="28"/>
              </w:rPr>
              <w:t>2</w:t>
            </w:r>
          </w:p>
        </w:tc>
        <w:tc>
          <w:tcPr>
            <w:tcW w:w="2583" w:type="dxa"/>
          </w:tcPr>
          <w:p w:rsidR="00DA2F9B" w:rsidRDefault="000C767A" w:rsidP="002236EA">
            <w:pPr>
              <w:jc w:val="center"/>
              <w:rPr>
                <w:rFonts w:ascii="Times New Roman" w:hAnsi="Times New Roman"/>
                <w:sz w:val="28"/>
                <w:szCs w:val="28"/>
              </w:rPr>
            </w:pPr>
            <w:r>
              <w:rPr>
                <w:rFonts w:ascii="Times New Roman" w:hAnsi="Times New Roman"/>
                <w:sz w:val="28"/>
                <w:szCs w:val="28"/>
              </w:rPr>
              <w:t>5</w:t>
            </w:r>
          </w:p>
        </w:tc>
        <w:tc>
          <w:tcPr>
            <w:tcW w:w="2369" w:type="dxa"/>
          </w:tcPr>
          <w:p w:rsidR="00DA2F9B" w:rsidRDefault="003C3F28" w:rsidP="002236EA">
            <w:pPr>
              <w:jc w:val="center"/>
              <w:rPr>
                <w:rFonts w:ascii="Times New Roman" w:hAnsi="Times New Roman"/>
                <w:sz w:val="28"/>
                <w:szCs w:val="28"/>
              </w:rPr>
            </w:pPr>
            <w:r>
              <w:rPr>
                <w:rFonts w:ascii="Times New Roman" w:hAnsi="Times New Roman"/>
                <w:sz w:val="28"/>
                <w:szCs w:val="28"/>
              </w:rPr>
              <w:t>4</w:t>
            </w:r>
          </w:p>
        </w:tc>
      </w:tr>
      <w:tr w:rsidR="00DA2F9B" w:rsidTr="00DA2F9B">
        <w:tc>
          <w:tcPr>
            <w:tcW w:w="3551" w:type="dxa"/>
          </w:tcPr>
          <w:p w:rsidR="00DA2F9B" w:rsidRDefault="00DA2F9B" w:rsidP="002236EA">
            <w:pPr>
              <w:jc w:val="center"/>
              <w:rPr>
                <w:rFonts w:ascii="Times New Roman" w:hAnsi="Times New Roman"/>
                <w:sz w:val="28"/>
                <w:szCs w:val="28"/>
              </w:rPr>
            </w:pPr>
            <w:r>
              <w:rPr>
                <w:rFonts w:ascii="Times New Roman" w:hAnsi="Times New Roman"/>
                <w:sz w:val="28"/>
                <w:szCs w:val="28"/>
              </w:rPr>
              <w:t>ВПР ЦНС</w:t>
            </w:r>
          </w:p>
        </w:tc>
        <w:tc>
          <w:tcPr>
            <w:tcW w:w="2179" w:type="dxa"/>
          </w:tcPr>
          <w:p w:rsidR="00DA2F9B" w:rsidRDefault="00503E8A" w:rsidP="002236EA">
            <w:pPr>
              <w:jc w:val="center"/>
              <w:rPr>
                <w:rFonts w:ascii="Times New Roman" w:hAnsi="Times New Roman"/>
                <w:sz w:val="28"/>
                <w:szCs w:val="28"/>
              </w:rPr>
            </w:pPr>
            <w:r>
              <w:rPr>
                <w:rFonts w:ascii="Times New Roman" w:hAnsi="Times New Roman"/>
                <w:sz w:val="28"/>
                <w:szCs w:val="28"/>
              </w:rPr>
              <w:t>1</w:t>
            </w:r>
          </w:p>
        </w:tc>
        <w:tc>
          <w:tcPr>
            <w:tcW w:w="2583" w:type="dxa"/>
          </w:tcPr>
          <w:p w:rsidR="00DA2F9B" w:rsidRDefault="00503E8A" w:rsidP="002236EA">
            <w:pPr>
              <w:jc w:val="center"/>
              <w:rPr>
                <w:rFonts w:ascii="Times New Roman" w:hAnsi="Times New Roman"/>
                <w:sz w:val="28"/>
                <w:szCs w:val="28"/>
              </w:rPr>
            </w:pPr>
            <w:r>
              <w:rPr>
                <w:rFonts w:ascii="Times New Roman" w:hAnsi="Times New Roman"/>
                <w:sz w:val="28"/>
                <w:szCs w:val="28"/>
              </w:rPr>
              <w:t>-</w:t>
            </w:r>
          </w:p>
        </w:tc>
        <w:tc>
          <w:tcPr>
            <w:tcW w:w="2369" w:type="dxa"/>
          </w:tcPr>
          <w:p w:rsidR="00DA2F9B" w:rsidRDefault="00040C0C" w:rsidP="002236EA">
            <w:pPr>
              <w:jc w:val="center"/>
              <w:rPr>
                <w:rFonts w:ascii="Times New Roman" w:hAnsi="Times New Roman"/>
                <w:sz w:val="28"/>
                <w:szCs w:val="28"/>
              </w:rPr>
            </w:pPr>
            <w:r>
              <w:rPr>
                <w:rFonts w:ascii="Times New Roman" w:hAnsi="Times New Roman"/>
                <w:sz w:val="28"/>
                <w:szCs w:val="28"/>
              </w:rPr>
              <w:t>-</w:t>
            </w:r>
          </w:p>
        </w:tc>
      </w:tr>
      <w:tr w:rsidR="00DA2F9B" w:rsidTr="00DA2F9B">
        <w:tc>
          <w:tcPr>
            <w:tcW w:w="3551" w:type="dxa"/>
          </w:tcPr>
          <w:p w:rsidR="00DA2F9B" w:rsidRDefault="00DA2F9B" w:rsidP="003742F7">
            <w:pPr>
              <w:jc w:val="center"/>
              <w:rPr>
                <w:rFonts w:ascii="Times New Roman" w:hAnsi="Times New Roman"/>
                <w:sz w:val="28"/>
                <w:szCs w:val="28"/>
              </w:rPr>
            </w:pPr>
            <w:r>
              <w:rPr>
                <w:rFonts w:ascii="Times New Roman" w:hAnsi="Times New Roman"/>
                <w:sz w:val="28"/>
                <w:szCs w:val="28"/>
              </w:rPr>
              <w:t xml:space="preserve">ВПР </w:t>
            </w:r>
            <w:r w:rsidR="003742F7">
              <w:rPr>
                <w:rFonts w:ascii="Times New Roman" w:hAnsi="Times New Roman"/>
                <w:sz w:val="28"/>
                <w:szCs w:val="28"/>
              </w:rPr>
              <w:t>МВС</w:t>
            </w:r>
          </w:p>
        </w:tc>
        <w:tc>
          <w:tcPr>
            <w:tcW w:w="2179" w:type="dxa"/>
          </w:tcPr>
          <w:p w:rsidR="00DA2F9B" w:rsidRDefault="00503E8A" w:rsidP="002236EA">
            <w:pPr>
              <w:jc w:val="center"/>
              <w:rPr>
                <w:rFonts w:ascii="Times New Roman" w:hAnsi="Times New Roman"/>
                <w:sz w:val="28"/>
                <w:szCs w:val="28"/>
              </w:rPr>
            </w:pPr>
            <w:r>
              <w:rPr>
                <w:rFonts w:ascii="Times New Roman" w:hAnsi="Times New Roman"/>
                <w:sz w:val="28"/>
                <w:szCs w:val="28"/>
              </w:rPr>
              <w:t>3</w:t>
            </w:r>
          </w:p>
        </w:tc>
        <w:tc>
          <w:tcPr>
            <w:tcW w:w="2583" w:type="dxa"/>
          </w:tcPr>
          <w:p w:rsidR="00DA2F9B" w:rsidRDefault="000C767A" w:rsidP="002236EA">
            <w:pPr>
              <w:jc w:val="center"/>
              <w:rPr>
                <w:rFonts w:ascii="Times New Roman" w:hAnsi="Times New Roman"/>
                <w:sz w:val="28"/>
                <w:szCs w:val="28"/>
              </w:rPr>
            </w:pPr>
            <w:r>
              <w:rPr>
                <w:rFonts w:ascii="Times New Roman" w:hAnsi="Times New Roman"/>
                <w:sz w:val="28"/>
                <w:szCs w:val="28"/>
              </w:rPr>
              <w:t>4</w:t>
            </w:r>
          </w:p>
        </w:tc>
        <w:tc>
          <w:tcPr>
            <w:tcW w:w="2369" w:type="dxa"/>
          </w:tcPr>
          <w:p w:rsidR="00DA2F9B" w:rsidRPr="003742F7" w:rsidRDefault="003742F7" w:rsidP="002236EA">
            <w:pPr>
              <w:jc w:val="center"/>
              <w:rPr>
                <w:rFonts w:ascii="Times New Roman" w:hAnsi="Times New Roman"/>
                <w:sz w:val="28"/>
                <w:szCs w:val="28"/>
              </w:rPr>
            </w:pPr>
            <w:r w:rsidRPr="003742F7">
              <w:rPr>
                <w:rFonts w:ascii="Times New Roman" w:hAnsi="Times New Roman"/>
                <w:sz w:val="28"/>
                <w:szCs w:val="28"/>
              </w:rPr>
              <w:t>-</w:t>
            </w:r>
          </w:p>
        </w:tc>
      </w:tr>
      <w:tr w:rsidR="00DA2F9B" w:rsidTr="00DA2F9B">
        <w:tc>
          <w:tcPr>
            <w:tcW w:w="3551" w:type="dxa"/>
          </w:tcPr>
          <w:p w:rsidR="00DA2F9B" w:rsidRDefault="000C767A" w:rsidP="002236EA">
            <w:pPr>
              <w:jc w:val="center"/>
              <w:rPr>
                <w:rFonts w:ascii="Times New Roman" w:hAnsi="Times New Roman"/>
                <w:sz w:val="28"/>
                <w:szCs w:val="28"/>
              </w:rPr>
            </w:pPr>
            <w:r>
              <w:rPr>
                <w:rFonts w:ascii="Times New Roman" w:hAnsi="Times New Roman"/>
                <w:sz w:val="28"/>
                <w:szCs w:val="28"/>
              </w:rPr>
              <w:t>ВПР половой системы (</w:t>
            </w:r>
            <w:r w:rsidR="00DA2F9B">
              <w:rPr>
                <w:rFonts w:ascii="Times New Roman" w:hAnsi="Times New Roman"/>
                <w:sz w:val="28"/>
                <w:szCs w:val="28"/>
              </w:rPr>
              <w:t>гипоспадия</w:t>
            </w:r>
            <w:r>
              <w:rPr>
                <w:rFonts w:ascii="Times New Roman" w:hAnsi="Times New Roman"/>
                <w:sz w:val="28"/>
                <w:szCs w:val="28"/>
              </w:rPr>
              <w:t>)</w:t>
            </w:r>
          </w:p>
        </w:tc>
        <w:tc>
          <w:tcPr>
            <w:tcW w:w="2179" w:type="dxa"/>
          </w:tcPr>
          <w:p w:rsidR="00DA2F9B" w:rsidRDefault="00503E8A" w:rsidP="002236EA">
            <w:pPr>
              <w:jc w:val="center"/>
              <w:rPr>
                <w:rFonts w:ascii="Times New Roman" w:hAnsi="Times New Roman"/>
                <w:sz w:val="28"/>
                <w:szCs w:val="28"/>
              </w:rPr>
            </w:pPr>
            <w:r>
              <w:rPr>
                <w:rFonts w:ascii="Times New Roman" w:hAnsi="Times New Roman"/>
                <w:sz w:val="28"/>
                <w:szCs w:val="28"/>
              </w:rPr>
              <w:t>7</w:t>
            </w:r>
          </w:p>
        </w:tc>
        <w:tc>
          <w:tcPr>
            <w:tcW w:w="2583" w:type="dxa"/>
          </w:tcPr>
          <w:p w:rsidR="00DA2F9B" w:rsidRDefault="00503E8A" w:rsidP="002236EA">
            <w:pPr>
              <w:jc w:val="center"/>
              <w:rPr>
                <w:rFonts w:ascii="Times New Roman" w:hAnsi="Times New Roman"/>
                <w:sz w:val="28"/>
                <w:szCs w:val="28"/>
              </w:rPr>
            </w:pPr>
            <w:r>
              <w:rPr>
                <w:rFonts w:ascii="Times New Roman" w:hAnsi="Times New Roman"/>
                <w:sz w:val="28"/>
                <w:szCs w:val="28"/>
              </w:rPr>
              <w:t>-</w:t>
            </w:r>
          </w:p>
        </w:tc>
        <w:tc>
          <w:tcPr>
            <w:tcW w:w="2369" w:type="dxa"/>
          </w:tcPr>
          <w:p w:rsidR="00DA2F9B" w:rsidRDefault="00040C0C" w:rsidP="002236EA">
            <w:pPr>
              <w:jc w:val="center"/>
              <w:rPr>
                <w:rFonts w:ascii="Times New Roman" w:hAnsi="Times New Roman"/>
                <w:sz w:val="28"/>
                <w:szCs w:val="28"/>
              </w:rPr>
            </w:pPr>
            <w:r>
              <w:rPr>
                <w:rFonts w:ascii="Times New Roman" w:hAnsi="Times New Roman"/>
                <w:sz w:val="28"/>
                <w:szCs w:val="28"/>
              </w:rPr>
              <w:t>-</w:t>
            </w:r>
          </w:p>
        </w:tc>
      </w:tr>
      <w:tr w:rsidR="00DA2F9B" w:rsidTr="00DA2F9B">
        <w:tc>
          <w:tcPr>
            <w:tcW w:w="3551" w:type="dxa"/>
          </w:tcPr>
          <w:p w:rsidR="00DA2F9B" w:rsidRDefault="000C767A" w:rsidP="002236EA">
            <w:pPr>
              <w:jc w:val="center"/>
              <w:rPr>
                <w:rFonts w:ascii="Times New Roman" w:hAnsi="Times New Roman"/>
                <w:sz w:val="28"/>
                <w:szCs w:val="28"/>
              </w:rPr>
            </w:pPr>
            <w:proofErr w:type="spellStart"/>
            <w:r>
              <w:rPr>
                <w:rFonts w:ascii="Times New Roman" w:hAnsi="Times New Roman"/>
                <w:sz w:val="28"/>
                <w:szCs w:val="28"/>
              </w:rPr>
              <w:t>Синдромальная</w:t>
            </w:r>
            <w:proofErr w:type="spellEnd"/>
            <w:r>
              <w:rPr>
                <w:rFonts w:ascii="Times New Roman" w:hAnsi="Times New Roman"/>
                <w:sz w:val="28"/>
                <w:szCs w:val="28"/>
              </w:rPr>
              <w:t xml:space="preserve"> патология (Синдром Дауна, АГС, </w:t>
            </w:r>
            <w:proofErr w:type="spellStart"/>
            <w:r>
              <w:rPr>
                <w:rFonts w:ascii="Times New Roman" w:hAnsi="Times New Roman"/>
                <w:sz w:val="28"/>
                <w:szCs w:val="28"/>
              </w:rPr>
              <w:t>Патау</w:t>
            </w:r>
            <w:proofErr w:type="spellEnd"/>
            <w:r>
              <w:rPr>
                <w:rFonts w:ascii="Times New Roman" w:hAnsi="Times New Roman"/>
                <w:sz w:val="28"/>
                <w:szCs w:val="28"/>
              </w:rPr>
              <w:t>, Эдвардса и др.)</w:t>
            </w:r>
          </w:p>
        </w:tc>
        <w:tc>
          <w:tcPr>
            <w:tcW w:w="2179" w:type="dxa"/>
          </w:tcPr>
          <w:p w:rsidR="00DA2F9B" w:rsidRDefault="00C527D5" w:rsidP="002236EA">
            <w:pPr>
              <w:jc w:val="center"/>
              <w:rPr>
                <w:rFonts w:ascii="Times New Roman" w:hAnsi="Times New Roman"/>
                <w:sz w:val="28"/>
                <w:szCs w:val="28"/>
              </w:rPr>
            </w:pPr>
            <w:r>
              <w:rPr>
                <w:rFonts w:ascii="Times New Roman" w:hAnsi="Times New Roman"/>
                <w:sz w:val="28"/>
                <w:szCs w:val="28"/>
              </w:rPr>
              <w:t>2</w:t>
            </w:r>
          </w:p>
          <w:p w:rsidR="00503E8A" w:rsidRDefault="00503E8A" w:rsidP="00C527D5">
            <w:pPr>
              <w:jc w:val="center"/>
              <w:rPr>
                <w:rFonts w:ascii="Times New Roman" w:hAnsi="Times New Roman"/>
                <w:sz w:val="28"/>
                <w:szCs w:val="28"/>
              </w:rPr>
            </w:pPr>
            <w:r>
              <w:rPr>
                <w:rFonts w:ascii="Times New Roman" w:hAnsi="Times New Roman"/>
                <w:sz w:val="28"/>
                <w:szCs w:val="28"/>
              </w:rPr>
              <w:t>(синдром Дауна</w:t>
            </w:r>
            <w:r w:rsidR="00C527D5">
              <w:rPr>
                <w:rFonts w:ascii="Times New Roman" w:hAnsi="Times New Roman"/>
                <w:sz w:val="28"/>
                <w:szCs w:val="28"/>
              </w:rPr>
              <w:t>, Эдвардса</w:t>
            </w:r>
            <w:r>
              <w:rPr>
                <w:rFonts w:ascii="Times New Roman" w:hAnsi="Times New Roman"/>
                <w:sz w:val="28"/>
                <w:szCs w:val="28"/>
              </w:rPr>
              <w:t>)</w:t>
            </w:r>
          </w:p>
        </w:tc>
        <w:tc>
          <w:tcPr>
            <w:tcW w:w="2583" w:type="dxa"/>
          </w:tcPr>
          <w:p w:rsidR="000B0DA7" w:rsidRDefault="00503E8A" w:rsidP="002236EA">
            <w:pPr>
              <w:jc w:val="center"/>
              <w:rPr>
                <w:rFonts w:ascii="Times New Roman" w:hAnsi="Times New Roman"/>
                <w:sz w:val="28"/>
                <w:szCs w:val="28"/>
              </w:rPr>
            </w:pPr>
            <w:r>
              <w:rPr>
                <w:rFonts w:ascii="Times New Roman" w:hAnsi="Times New Roman"/>
                <w:sz w:val="28"/>
                <w:szCs w:val="28"/>
              </w:rPr>
              <w:t>4</w:t>
            </w:r>
            <w:r w:rsidR="000B0DA7">
              <w:rPr>
                <w:rFonts w:ascii="Times New Roman" w:hAnsi="Times New Roman"/>
                <w:sz w:val="28"/>
                <w:szCs w:val="28"/>
              </w:rPr>
              <w:t xml:space="preserve"> </w:t>
            </w:r>
          </w:p>
          <w:p w:rsidR="00DA2F9B" w:rsidRDefault="000B0DA7" w:rsidP="00503E8A">
            <w:pPr>
              <w:jc w:val="both"/>
              <w:rPr>
                <w:rFonts w:ascii="Times New Roman" w:hAnsi="Times New Roman"/>
                <w:sz w:val="28"/>
                <w:szCs w:val="28"/>
              </w:rPr>
            </w:pPr>
            <w:r>
              <w:rPr>
                <w:rFonts w:ascii="Times New Roman" w:hAnsi="Times New Roman"/>
                <w:sz w:val="28"/>
                <w:szCs w:val="28"/>
              </w:rPr>
              <w:t xml:space="preserve">(3 синдрома Дауна, </w:t>
            </w:r>
            <w:r w:rsidR="00503E8A">
              <w:rPr>
                <w:rFonts w:ascii="Times New Roman" w:hAnsi="Times New Roman"/>
                <w:sz w:val="28"/>
                <w:szCs w:val="28"/>
              </w:rPr>
              <w:t xml:space="preserve">1 </w:t>
            </w:r>
            <w:r>
              <w:rPr>
                <w:rFonts w:ascii="Times New Roman" w:hAnsi="Times New Roman"/>
                <w:sz w:val="28"/>
                <w:szCs w:val="28"/>
              </w:rPr>
              <w:t>АГС)</w:t>
            </w:r>
          </w:p>
        </w:tc>
        <w:tc>
          <w:tcPr>
            <w:tcW w:w="2369" w:type="dxa"/>
          </w:tcPr>
          <w:p w:rsidR="000B0DA7" w:rsidRDefault="000C767A" w:rsidP="002236EA">
            <w:pPr>
              <w:jc w:val="center"/>
              <w:rPr>
                <w:rFonts w:ascii="Times New Roman" w:hAnsi="Times New Roman"/>
                <w:sz w:val="28"/>
                <w:szCs w:val="28"/>
              </w:rPr>
            </w:pPr>
            <w:r>
              <w:rPr>
                <w:rFonts w:ascii="Times New Roman" w:hAnsi="Times New Roman"/>
                <w:sz w:val="28"/>
                <w:szCs w:val="28"/>
              </w:rPr>
              <w:t xml:space="preserve">3 </w:t>
            </w:r>
          </w:p>
          <w:p w:rsidR="00DA2F9B" w:rsidRDefault="000C767A" w:rsidP="002236EA">
            <w:pPr>
              <w:jc w:val="center"/>
              <w:rPr>
                <w:rFonts w:ascii="Times New Roman" w:hAnsi="Times New Roman"/>
                <w:sz w:val="28"/>
                <w:szCs w:val="28"/>
              </w:rPr>
            </w:pPr>
            <w:r>
              <w:rPr>
                <w:rFonts w:ascii="Times New Roman" w:hAnsi="Times New Roman"/>
                <w:sz w:val="28"/>
                <w:szCs w:val="28"/>
              </w:rPr>
              <w:t>(синдром Дауна)</w:t>
            </w:r>
          </w:p>
        </w:tc>
      </w:tr>
      <w:tr w:rsidR="00DA2F9B" w:rsidTr="00DA2F9B">
        <w:tc>
          <w:tcPr>
            <w:tcW w:w="3551" w:type="dxa"/>
          </w:tcPr>
          <w:p w:rsidR="00DA2F9B" w:rsidRDefault="00DA2F9B" w:rsidP="002236EA">
            <w:pPr>
              <w:jc w:val="center"/>
              <w:rPr>
                <w:rFonts w:ascii="Times New Roman" w:hAnsi="Times New Roman"/>
                <w:sz w:val="28"/>
                <w:szCs w:val="28"/>
              </w:rPr>
            </w:pPr>
            <w:r>
              <w:rPr>
                <w:rFonts w:ascii="Times New Roman" w:hAnsi="Times New Roman"/>
                <w:sz w:val="28"/>
                <w:szCs w:val="28"/>
              </w:rPr>
              <w:t>ВПР органов слуха</w:t>
            </w:r>
          </w:p>
        </w:tc>
        <w:tc>
          <w:tcPr>
            <w:tcW w:w="2179" w:type="dxa"/>
          </w:tcPr>
          <w:p w:rsidR="00DA2F9B" w:rsidRDefault="00C527D5" w:rsidP="002236EA">
            <w:pPr>
              <w:jc w:val="center"/>
              <w:rPr>
                <w:rFonts w:ascii="Times New Roman" w:hAnsi="Times New Roman"/>
                <w:sz w:val="28"/>
                <w:szCs w:val="28"/>
              </w:rPr>
            </w:pPr>
            <w:r>
              <w:rPr>
                <w:rFonts w:ascii="Times New Roman" w:hAnsi="Times New Roman"/>
                <w:sz w:val="28"/>
                <w:szCs w:val="28"/>
              </w:rPr>
              <w:t>1</w:t>
            </w:r>
          </w:p>
        </w:tc>
        <w:tc>
          <w:tcPr>
            <w:tcW w:w="2583" w:type="dxa"/>
          </w:tcPr>
          <w:p w:rsidR="00DA2F9B" w:rsidRDefault="000C767A" w:rsidP="002236EA">
            <w:pPr>
              <w:jc w:val="center"/>
              <w:rPr>
                <w:rFonts w:ascii="Times New Roman" w:hAnsi="Times New Roman"/>
                <w:sz w:val="28"/>
                <w:szCs w:val="28"/>
              </w:rPr>
            </w:pPr>
            <w:r>
              <w:rPr>
                <w:rFonts w:ascii="Times New Roman" w:hAnsi="Times New Roman"/>
                <w:sz w:val="28"/>
                <w:szCs w:val="28"/>
              </w:rPr>
              <w:t>2</w:t>
            </w:r>
          </w:p>
        </w:tc>
        <w:tc>
          <w:tcPr>
            <w:tcW w:w="2369" w:type="dxa"/>
          </w:tcPr>
          <w:p w:rsidR="00DA2F9B" w:rsidRDefault="003C3F28" w:rsidP="002236EA">
            <w:pPr>
              <w:jc w:val="center"/>
              <w:rPr>
                <w:rFonts w:ascii="Times New Roman" w:hAnsi="Times New Roman"/>
                <w:sz w:val="28"/>
                <w:szCs w:val="28"/>
              </w:rPr>
            </w:pPr>
            <w:r>
              <w:rPr>
                <w:rFonts w:ascii="Times New Roman" w:hAnsi="Times New Roman"/>
                <w:sz w:val="28"/>
                <w:szCs w:val="28"/>
              </w:rPr>
              <w:t>2</w:t>
            </w:r>
          </w:p>
        </w:tc>
      </w:tr>
      <w:tr w:rsidR="003C3F28" w:rsidTr="00DA2F9B">
        <w:tc>
          <w:tcPr>
            <w:tcW w:w="3551" w:type="dxa"/>
          </w:tcPr>
          <w:p w:rsidR="003C3F28" w:rsidRPr="003C3F28" w:rsidRDefault="003C3F28" w:rsidP="002236EA">
            <w:pPr>
              <w:jc w:val="center"/>
              <w:rPr>
                <w:rFonts w:ascii="Times New Roman" w:hAnsi="Times New Roman"/>
                <w:sz w:val="28"/>
                <w:szCs w:val="28"/>
              </w:rPr>
            </w:pPr>
            <w:r w:rsidRPr="003C3F28">
              <w:rPr>
                <w:rFonts w:ascii="Times New Roman" w:hAnsi="Times New Roman"/>
                <w:sz w:val="28"/>
                <w:szCs w:val="28"/>
              </w:rPr>
              <w:t>Множественные ВПР</w:t>
            </w:r>
          </w:p>
        </w:tc>
        <w:tc>
          <w:tcPr>
            <w:tcW w:w="2179" w:type="dxa"/>
          </w:tcPr>
          <w:p w:rsidR="003C3F28" w:rsidRDefault="00503E8A" w:rsidP="002236EA">
            <w:pPr>
              <w:jc w:val="center"/>
              <w:rPr>
                <w:rFonts w:ascii="Times New Roman" w:hAnsi="Times New Roman"/>
                <w:sz w:val="28"/>
                <w:szCs w:val="28"/>
              </w:rPr>
            </w:pPr>
            <w:r>
              <w:rPr>
                <w:rFonts w:ascii="Times New Roman" w:hAnsi="Times New Roman"/>
                <w:sz w:val="28"/>
                <w:szCs w:val="28"/>
              </w:rPr>
              <w:t>1</w:t>
            </w:r>
          </w:p>
        </w:tc>
        <w:tc>
          <w:tcPr>
            <w:tcW w:w="2583" w:type="dxa"/>
          </w:tcPr>
          <w:p w:rsidR="003C3F28" w:rsidRDefault="003C3F28" w:rsidP="002236EA">
            <w:pPr>
              <w:jc w:val="center"/>
              <w:rPr>
                <w:rFonts w:ascii="Times New Roman" w:hAnsi="Times New Roman"/>
                <w:sz w:val="28"/>
                <w:szCs w:val="28"/>
              </w:rPr>
            </w:pPr>
          </w:p>
        </w:tc>
        <w:tc>
          <w:tcPr>
            <w:tcW w:w="2369" w:type="dxa"/>
          </w:tcPr>
          <w:p w:rsidR="003C3F28" w:rsidRDefault="003C3F28" w:rsidP="002236EA">
            <w:pPr>
              <w:jc w:val="center"/>
              <w:rPr>
                <w:rFonts w:ascii="Times New Roman" w:hAnsi="Times New Roman"/>
                <w:sz w:val="28"/>
                <w:szCs w:val="28"/>
              </w:rPr>
            </w:pPr>
            <w:r>
              <w:rPr>
                <w:rFonts w:ascii="Times New Roman" w:hAnsi="Times New Roman"/>
                <w:sz w:val="28"/>
                <w:szCs w:val="28"/>
              </w:rPr>
              <w:t>1</w:t>
            </w:r>
          </w:p>
        </w:tc>
      </w:tr>
      <w:tr w:rsidR="00DA2F9B" w:rsidTr="00DA2F9B">
        <w:tc>
          <w:tcPr>
            <w:tcW w:w="3551" w:type="dxa"/>
          </w:tcPr>
          <w:p w:rsidR="00DA2F9B" w:rsidRDefault="00DA2F9B" w:rsidP="002236EA">
            <w:pPr>
              <w:jc w:val="center"/>
              <w:rPr>
                <w:rFonts w:ascii="Times New Roman" w:hAnsi="Times New Roman"/>
                <w:sz w:val="28"/>
                <w:szCs w:val="28"/>
              </w:rPr>
            </w:pPr>
            <w:r>
              <w:rPr>
                <w:rFonts w:ascii="Times New Roman" w:hAnsi="Times New Roman"/>
                <w:sz w:val="28"/>
                <w:szCs w:val="28"/>
              </w:rPr>
              <w:t>Итого:</w:t>
            </w:r>
          </w:p>
        </w:tc>
        <w:tc>
          <w:tcPr>
            <w:tcW w:w="2179" w:type="dxa"/>
          </w:tcPr>
          <w:p w:rsidR="00DA2F9B" w:rsidRDefault="00503E8A" w:rsidP="002236EA">
            <w:pPr>
              <w:jc w:val="center"/>
              <w:rPr>
                <w:rFonts w:ascii="Times New Roman" w:hAnsi="Times New Roman"/>
                <w:sz w:val="28"/>
                <w:szCs w:val="28"/>
              </w:rPr>
            </w:pPr>
            <w:r>
              <w:rPr>
                <w:rFonts w:ascii="Times New Roman" w:hAnsi="Times New Roman"/>
                <w:sz w:val="28"/>
                <w:szCs w:val="28"/>
              </w:rPr>
              <w:t>39</w:t>
            </w:r>
          </w:p>
        </w:tc>
        <w:tc>
          <w:tcPr>
            <w:tcW w:w="2583" w:type="dxa"/>
          </w:tcPr>
          <w:p w:rsidR="00DA2F9B" w:rsidRDefault="000B0DA7" w:rsidP="002236EA">
            <w:pPr>
              <w:jc w:val="center"/>
              <w:rPr>
                <w:rFonts w:ascii="Times New Roman" w:hAnsi="Times New Roman"/>
                <w:sz w:val="28"/>
                <w:szCs w:val="28"/>
              </w:rPr>
            </w:pPr>
            <w:r>
              <w:rPr>
                <w:rFonts w:ascii="Times New Roman" w:hAnsi="Times New Roman"/>
                <w:sz w:val="28"/>
                <w:szCs w:val="28"/>
              </w:rPr>
              <w:t>2</w:t>
            </w:r>
            <w:r w:rsidR="00503E8A">
              <w:rPr>
                <w:rFonts w:ascii="Times New Roman" w:hAnsi="Times New Roman"/>
                <w:sz w:val="28"/>
                <w:szCs w:val="28"/>
              </w:rPr>
              <w:t>1</w:t>
            </w:r>
          </w:p>
        </w:tc>
        <w:tc>
          <w:tcPr>
            <w:tcW w:w="2369" w:type="dxa"/>
          </w:tcPr>
          <w:p w:rsidR="00DA2F9B" w:rsidRDefault="003C3F28" w:rsidP="002236EA">
            <w:pPr>
              <w:jc w:val="center"/>
              <w:rPr>
                <w:rFonts w:ascii="Times New Roman" w:hAnsi="Times New Roman"/>
                <w:sz w:val="28"/>
                <w:szCs w:val="28"/>
              </w:rPr>
            </w:pPr>
            <w:r>
              <w:rPr>
                <w:rFonts w:ascii="Times New Roman" w:hAnsi="Times New Roman"/>
                <w:sz w:val="28"/>
                <w:szCs w:val="28"/>
              </w:rPr>
              <w:t>17</w:t>
            </w:r>
          </w:p>
        </w:tc>
      </w:tr>
    </w:tbl>
    <w:p w:rsidR="002236EA" w:rsidRPr="00CC46E7" w:rsidRDefault="002236EA" w:rsidP="002236EA">
      <w:pPr>
        <w:spacing w:after="0"/>
        <w:ind w:firstLine="709"/>
        <w:jc w:val="center"/>
        <w:rPr>
          <w:rFonts w:ascii="Times New Roman" w:hAnsi="Times New Roman" w:cs="Times New Roman"/>
          <w:sz w:val="28"/>
          <w:szCs w:val="28"/>
        </w:rPr>
      </w:pPr>
    </w:p>
    <w:p w:rsidR="003D1DFD" w:rsidRDefault="00FF4895" w:rsidP="006478C3">
      <w:pPr>
        <w:spacing w:after="0"/>
        <w:ind w:firstLine="709"/>
        <w:jc w:val="both"/>
        <w:rPr>
          <w:rFonts w:ascii="Times New Roman" w:hAnsi="Times New Roman" w:cs="Times New Roman"/>
          <w:sz w:val="28"/>
          <w:szCs w:val="28"/>
        </w:rPr>
      </w:pPr>
      <w:r>
        <w:rPr>
          <w:rFonts w:ascii="Times New Roman" w:hAnsi="Times New Roman" w:cs="Times New Roman"/>
          <w:sz w:val="28"/>
          <w:szCs w:val="28"/>
        </w:rPr>
        <w:t>В 201</w:t>
      </w:r>
      <w:r w:rsidR="00040C0C">
        <w:rPr>
          <w:rFonts w:ascii="Times New Roman" w:hAnsi="Times New Roman" w:cs="Times New Roman"/>
          <w:sz w:val="28"/>
          <w:szCs w:val="28"/>
        </w:rPr>
        <w:t>9</w:t>
      </w:r>
      <w:r>
        <w:rPr>
          <w:rFonts w:ascii="Times New Roman" w:hAnsi="Times New Roman" w:cs="Times New Roman"/>
          <w:sz w:val="28"/>
          <w:szCs w:val="28"/>
        </w:rPr>
        <w:t xml:space="preserve">г. отмечается </w:t>
      </w:r>
      <w:r w:rsidR="000B0DA7">
        <w:rPr>
          <w:rFonts w:ascii="Times New Roman" w:hAnsi="Times New Roman" w:cs="Times New Roman"/>
          <w:sz w:val="28"/>
          <w:szCs w:val="28"/>
        </w:rPr>
        <w:t>снижение числа</w:t>
      </w:r>
      <w:r w:rsidR="003742F7">
        <w:rPr>
          <w:rFonts w:ascii="Times New Roman" w:hAnsi="Times New Roman" w:cs="Times New Roman"/>
          <w:sz w:val="28"/>
          <w:szCs w:val="28"/>
        </w:rPr>
        <w:t xml:space="preserve"> дет</w:t>
      </w:r>
      <w:r w:rsidR="009F5FC2">
        <w:rPr>
          <w:rFonts w:ascii="Times New Roman" w:hAnsi="Times New Roman" w:cs="Times New Roman"/>
          <w:sz w:val="28"/>
          <w:szCs w:val="28"/>
        </w:rPr>
        <w:t xml:space="preserve">ей с ВПР </w:t>
      </w:r>
      <w:r w:rsidR="00B24CF2">
        <w:rPr>
          <w:rFonts w:ascii="Times New Roman" w:hAnsi="Times New Roman" w:cs="Times New Roman"/>
          <w:sz w:val="28"/>
          <w:szCs w:val="28"/>
        </w:rPr>
        <w:t>в 2 раза на протяжении 3-х лет</w:t>
      </w:r>
      <w:r w:rsidR="00222D9B">
        <w:rPr>
          <w:rFonts w:ascii="Times New Roman" w:hAnsi="Times New Roman" w:cs="Times New Roman"/>
          <w:sz w:val="28"/>
          <w:szCs w:val="28"/>
        </w:rPr>
        <w:t>.</w:t>
      </w:r>
      <w:r w:rsidR="00B24CF2">
        <w:rPr>
          <w:rFonts w:ascii="Times New Roman" w:hAnsi="Times New Roman" w:cs="Times New Roman"/>
          <w:sz w:val="28"/>
          <w:szCs w:val="28"/>
        </w:rPr>
        <w:t xml:space="preserve"> В структуре ВПР д</w:t>
      </w:r>
      <w:r w:rsidR="009F5FC2">
        <w:rPr>
          <w:rFonts w:ascii="Times New Roman" w:hAnsi="Times New Roman" w:cs="Times New Roman"/>
          <w:sz w:val="28"/>
          <w:szCs w:val="28"/>
        </w:rPr>
        <w:t>оля ВПС составила 23,5%, ВПР ЧЛС – 23,5%, синдром Дауна – 17,6%, ВПР органов слуха и конечно</w:t>
      </w:r>
      <w:r w:rsidR="003D1DFD">
        <w:rPr>
          <w:rFonts w:ascii="Times New Roman" w:hAnsi="Times New Roman" w:cs="Times New Roman"/>
          <w:sz w:val="28"/>
          <w:szCs w:val="28"/>
        </w:rPr>
        <w:t>с</w:t>
      </w:r>
      <w:r w:rsidR="009F5FC2">
        <w:rPr>
          <w:rFonts w:ascii="Times New Roman" w:hAnsi="Times New Roman" w:cs="Times New Roman"/>
          <w:sz w:val="28"/>
          <w:szCs w:val="28"/>
        </w:rPr>
        <w:t>тей</w:t>
      </w:r>
      <w:r w:rsidR="003D1DFD">
        <w:rPr>
          <w:rFonts w:ascii="Times New Roman" w:hAnsi="Times New Roman" w:cs="Times New Roman"/>
          <w:sz w:val="28"/>
          <w:szCs w:val="28"/>
        </w:rPr>
        <w:t xml:space="preserve"> по 11,7%, </w:t>
      </w:r>
      <w:r w:rsidR="009F5FC2">
        <w:rPr>
          <w:rFonts w:ascii="Times New Roman" w:hAnsi="Times New Roman" w:cs="Times New Roman"/>
          <w:sz w:val="28"/>
          <w:szCs w:val="28"/>
        </w:rPr>
        <w:t xml:space="preserve"> </w:t>
      </w:r>
      <w:r w:rsidR="003D1DFD">
        <w:rPr>
          <w:rFonts w:ascii="Times New Roman" w:hAnsi="Times New Roman" w:cs="Times New Roman"/>
          <w:sz w:val="28"/>
          <w:szCs w:val="28"/>
        </w:rPr>
        <w:t xml:space="preserve">ВПР ЖКТ и </w:t>
      </w:r>
      <w:proofErr w:type="gramStart"/>
      <w:r w:rsidR="003D1DFD">
        <w:rPr>
          <w:rFonts w:ascii="Times New Roman" w:hAnsi="Times New Roman" w:cs="Times New Roman"/>
          <w:sz w:val="28"/>
          <w:szCs w:val="28"/>
        </w:rPr>
        <w:t>множественные</w:t>
      </w:r>
      <w:proofErr w:type="gramEnd"/>
      <w:r w:rsidR="003D1DFD">
        <w:rPr>
          <w:rFonts w:ascii="Times New Roman" w:hAnsi="Times New Roman" w:cs="Times New Roman"/>
          <w:sz w:val="28"/>
          <w:szCs w:val="28"/>
        </w:rPr>
        <w:t xml:space="preserve"> ВПР по 1 случаю (5,8%).</w:t>
      </w:r>
      <w:r w:rsidR="003D1DFD" w:rsidRPr="003D1DFD">
        <w:rPr>
          <w:rFonts w:ascii="Times New Roman" w:hAnsi="Times New Roman" w:cs="Times New Roman"/>
          <w:sz w:val="28"/>
          <w:szCs w:val="28"/>
        </w:rPr>
        <w:t xml:space="preserve"> </w:t>
      </w:r>
    </w:p>
    <w:p w:rsidR="006478C3" w:rsidRDefault="003D1DFD" w:rsidP="000C767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Один ребенок с ВПС, несовместимым с жизнью, умер в раннем </w:t>
      </w:r>
      <w:proofErr w:type="spellStart"/>
      <w:r>
        <w:rPr>
          <w:rFonts w:ascii="Times New Roman" w:hAnsi="Times New Roman" w:cs="Times New Roman"/>
          <w:sz w:val="28"/>
          <w:szCs w:val="28"/>
        </w:rPr>
        <w:t>неонатальном</w:t>
      </w:r>
      <w:proofErr w:type="spellEnd"/>
      <w:r>
        <w:rPr>
          <w:rFonts w:ascii="Times New Roman" w:hAnsi="Times New Roman" w:cs="Times New Roman"/>
          <w:sz w:val="28"/>
          <w:szCs w:val="28"/>
        </w:rPr>
        <w:t xml:space="preserve"> периоде (отказ от прерывания беременности).</w:t>
      </w:r>
    </w:p>
    <w:p w:rsidR="00361C78" w:rsidRDefault="00361C78" w:rsidP="000C767A">
      <w:pPr>
        <w:spacing w:after="0"/>
        <w:ind w:firstLine="709"/>
        <w:jc w:val="both"/>
        <w:rPr>
          <w:rFonts w:ascii="Times New Roman" w:hAnsi="Times New Roman" w:cs="Times New Roman"/>
          <w:sz w:val="28"/>
          <w:szCs w:val="28"/>
        </w:rPr>
      </w:pPr>
    </w:p>
    <w:p w:rsidR="00C25E83" w:rsidRPr="00CC46E7" w:rsidRDefault="00CC46E7" w:rsidP="007E3AD2">
      <w:pPr>
        <w:spacing w:before="240"/>
        <w:ind w:firstLine="709"/>
        <w:jc w:val="center"/>
        <w:rPr>
          <w:rFonts w:ascii="Times New Roman" w:hAnsi="Times New Roman" w:cs="Times New Roman"/>
          <w:b/>
          <w:sz w:val="28"/>
          <w:szCs w:val="28"/>
        </w:rPr>
      </w:pPr>
      <w:r w:rsidRPr="00CC46E7">
        <w:rPr>
          <w:rFonts w:ascii="Times New Roman" w:hAnsi="Times New Roman" w:cs="Times New Roman"/>
          <w:b/>
          <w:sz w:val="28"/>
          <w:szCs w:val="28"/>
        </w:rPr>
        <w:t>Состояние здоровья беременных женщин</w:t>
      </w:r>
    </w:p>
    <w:p w:rsidR="00851A48" w:rsidRDefault="00851A48" w:rsidP="00D13B12">
      <w:pPr>
        <w:spacing w:after="0"/>
        <w:ind w:firstLine="709"/>
        <w:rPr>
          <w:rFonts w:ascii="Times New Roman" w:hAnsi="Times New Roman" w:cs="Times New Roman"/>
          <w:sz w:val="28"/>
          <w:szCs w:val="28"/>
        </w:rPr>
      </w:pPr>
      <w:r>
        <w:rPr>
          <w:rFonts w:ascii="Times New Roman" w:hAnsi="Times New Roman" w:cs="Times New Roman"/>
          <w:sz w:val="28"/>
          <w:szCs w:val="28"/>
        </w:rPr>
        <w:t>В 201</w:t>
      </w:r>
      <w:r w:rsidR="000F069D">
        <w:rPr>
          <w:rFonts w:ascii="Times New Roman" w:hAnsi="Times New Roman" w:cs="Times New Roman"/>
          <w:sz w:val="28"/>
          <w:szCs w:val="28"/>
        </w:rPr>
        <w:t>9</w:t>
      </w:r>
      <w:r>
        <w:rPr>
          <w:rFonts w:ascii="Times New Roman" w:hAnsi="Times New Roman" w:cs="Times New Roman"/>
          <w:sz w:val="28"/>
          <w:szCs w:val="28"/>
        </w:rPr>
        <w:t xml:space="preserve">г. </w:t>
      </w:r>
      <w:r w:rsidR="00CC46E7">
        <w:rPr>
          <w:rFonts w:ascii="Times New Roman" w:hAnsi="Times New Roman" w:cs="Times New Roman"/>
          <w:sz w:val="28"/>
          <w:szCs w:val="28"/>
        </w:rPr>
        <w:t>взято на «Д» учет в женской консультации 1</w:t>
      </w:r>
      <w:r w:rsidR="000F069D">
        <w:rPr>
          <w:rFonts w:ascii="Times New Roman" w:hAnsi="Times New Roman" w:cs="Times New Roman"/>
          <w:sz w:val="28"/>
          <w:szCs w:val="28"/>
        </w:rPr>
        <w:t>677</w:t>
      </w:r>
      <w:r w:rsidR="00CC46E7">
        <w:rPr>
          <w:rFonts w:ascii="Times New Roman" w:hAnsi="Times New Roman" w:cs="Times New Roman"/>
          <w:sz w:val="28"/>
          <w:szCs w:val="28"/>
        </w:rPr>
        <w:t xml:space="preserve"> беременных женщин, что на </w:t>
      </w:r>
      <w:r w:rsidR="000F069D">
        <w:rPr>
          <w:rFonts w:ascii="Times New Roman" w:hAnsi="Times New Roman" w:cs="Times New Roman"/>
          <w:sz w:val="28"/>
          <w:szCs w:val="28"/>
        </w:rPr>
        <w:t>48</w:t>
      </w:r>
      <w:r w:rsidR="00CC46E7">
        <w:rPr>
          <w:rFonts w:ascii="Times New Roman" w:hAnsi="Times New Roman" w:cs="Times New Roman"/>
          <w:sz w:val="28"/>
          <w:szCs w:val="28"/>
        </w:rPr>
        <w:t xml:space="preserve"> </w:t>
      </w:r>
      <w:r w:rsidR="000F069D">
        <w:rPr>
          <w:rFonts w:ascii="Times New Roman" w:hAnsi="Times New Roman" w:cs="Times New Roman"/>
          <w:sz w:val="28"/>
          <w:szCs w:val="28"/>
        </w:rPr>
        <w:t>больше</w:t>
      </w:r>
      <w:r w:rsidR="00CC46E7">
        <w:rPr>
          <w:rFonts w:ascii="Times New Roman" w:hAnsi="Times New Roman" w:cs="Times New Roman"/>
          <w:sz w:val="28"/>
          <w:szCs w:val="28"/>
        </w:rPr>
        <w:t>, чем в 201</w:t>
      </w:r>
      <w:r w:rsidR="000F069D">
        <w:rPr>
          <w:rFonts w:ascii="Times New Roman" w:hAnsi="Times New Roman" w:cs="Times New Roman"/>
          <w:sz w:val="28"/>
          <w:szCs w:val="28"/>
        </w:rPr>
        <w:t>8</w:t>
      </w:r>
      <w:r w:rsidR="00CC46E7">
        <w:rPr>
          <w:rFonts w:ascii="Times New Roman" w:hAnsi="Times New Roman" w:cs="Times New Roman"/>
          <w:sz w:val="28"/>
          <w:szCs w:val="28"/>
        </w:rPr>
        <w:t xml:space="preserve"> г</w:t>
      </w:r>
      <w:r>
        <w:rPr>
          <w:rFonts w:ascii="Times New Roman" w:hAnsi="Times New Roman" w:cs="Times New Roman"/>
          <w:sz w:val="28"/>
          <w:szCs w:val="28"/>
        </w:rPr>
        <w:t>.</w:t>
      </w:r>
      <w:r w:rsidR="0022027F">
        <w:rPr>
          <w:rFonts w:ascii="Times New Roman" w:hAnsi="Times New Roman" w:cs="Times New Roman"/>
          <w:sz w:val="28"/>
          <w:szCs w:val="28"/>
        </w:rPr>
        <w:t>, что обусловлено присоединением 2-х участков Целинного района.</w:t>
      </w:r>
    </w:p>
    <w:p w:rsidR="00D13B12" w:rsidRDefault="00CC46E7" w:rsidP="00CB5329">
      <w:pPr>
        <w:spacing w:after="0"/>
        <w:ind w:firstLine="709"/>
        <w:rPr>
          <w:rFonts w:ascii="Times New Roman" w:hAnsi="Times New Roman" w:cs="Times New Roman"/>
          <w:sz w:val="28"/>
          <w:szCs w:val="28"/>
        </w:rPr>
      </w:pPr>
      <w:r>
        <w:rPr>
          <w:rFonts w:ascii="Times New Roman" w:hAnsi="Times New Roman" w:cs="Times New Roman"/>
          <w:sz w:val="28"/>
          <w:szCs w:val="28"/>
        </w:rPr>
        <w:t>Показатель ранней явки остается стабильно высокий и</w:t>
      </w:r>
      <w:r w:rsidR="00851A48">
        <w:rPr>
          <w:rFonts w:ascii="Times New Roman" w:hAnsi="Times New Roman" w:cs="Times New Roman"/>
          <w:sz w:val="28"/>
          <w:szCs w:val="28"/>
        </w:rPr>
        <w:t xml:space="preserve"> </w:t>
      </w:r>
      <w:r w:rsidR="00D13B12">
        <w:rPr>
          <w:rFonts w:ascii="Times New Roman" w:hAnsi="Times New Roman" w:cs="Times New Roman"/>
          <w:sz w:val="28"/>
          <w:szCs w:val="28"/>
        </w:rPr>
        <w:t>составляет 9</w:t>
      </w:r>
      <w:r w:rsidR="000F069D">
        <w:rPr>
          <w:rFonts w:ascii="Times New Roman" w:hAnsi="Times New Roman" w:cs="Times New Roman"/>
          <w:sz w:val="28"/>
          <w:szCs w:val="28"/>
        </w:rPr>
        <w:t>2</w:t>
      </w:r>
      <w:r w:rsidR="00D13B12">
        <w:rPr>
          <w:rFonts w:ascii="Times New Roman" w:hAnsi="Times New Roman" w:cs="Times New Roman"/>
          <w:sz w:val="28"/>
          <w:szCs w:val="28"/>
        </w:rPr>
        <w:t>%.</w:t>
      </w:r>
    </w:p>
    <w:p w:rsidR="00F365A1" w:rsidRDefault="00F365A1" w:rsidP="00F365A1">
      <w:pPr>
        <w:spacing w:after="0"/>
        <w:ind w:firstLine="709"/>
        <w:rPr>
          <w:rFonts w:ascii="Times New Roman" w:hAnsi="Times New Roman" w:cs="Times New Roman"/>
          <w:sz w:val="28"/>
          <w:szCs w:val="28"/>
        </w:rPr>
      </w:pPr>
      <w:r w:rsidRPr="0058542F">
        <w:rPr>
          <w:rFonts w:ascii="Times New Roman" w:hAnsi="Times New Roman" w:cs="Times New Roman"/>
          <w:sz w:val="28"/>
          <w:szCs w:val="28"/>
        </w:rPr>
        <w:t xml:space="preserve">Охват биохимическим скринингом экспертного уровня (не менее 2-х сывороточных маркеров)  составил </w:t>
      </w:r>
      <w:r>
        <w:rPr>
          <w:rFonts w:ascii="Times New Roman" w:hAnsi="Times New Roman" w:cs="Times New Roman"/>
          <w:sz w:val="28"/>
          <w:szCs w:val="28"/>
        </w:rPr>
        <w:t xml:space="preserve">92% </w:t>
      </w:r>
      <w:r w:rsidRPr="0058542F">
        <w:rPr>
          <w:rFonts w:ascii="Times New Roman" w:hAnsi="Times New Roman" w:cs="Times New Roman"/>
          <w:sz w:val="28"/>
          <w:szCs w:val="28"/>
        </w:rPr>
        <w:t>от вставших на учет до 14 недель беременности.</w:t>
      </w:r>
    </w:p>
    <w:p w:rsidR="00F365A1" w:rsidRPr="00241E67" w:rsidRDefault="00F365A1" w:rsidP="00F365A1">
      <w:pPr>
        <w:spacing w:after="0"/>
        <w:ind w:firstLine="709"/>
        <w:jc w:val="both"/>
        <w:rPr>
          <w:rFonts w:ascii="Times New Roman" w:hAnsi="Times New Roman" w:cs="Times New Roman"/>
          <w:sz w:val="28"/>
          <w:szCs w:val="28"/>
        </w:rPr>
      </w:pPr>
      <w:r w:rsidRPr="008C7998">
        <w:rPr>
          <w:rFonts w:ascii="Times New Roman" w:hAnsi="Times New Roman" w:cs="Times New Roman"/>
          <w:sz w:val="28"/>
          <w:szCs w:val="28"/>
        </w:rPr>
        <w:lastRenderedPageBreak/>
        <w:t xml:space="preserve">В </w:t>
      </w:r>
      <w:r>
        <w:rPr>
          <w:rFonts w:ascii="Times New Roman" w:hAnsi="Times New Roman" w:cs="Times New Roman"/>
          <w:sz w:val="28"/>
          <w:szCs w:val="28"/>
        </w:rPr>
        <w:t>129</w:t>
      </w:r>
      <w:r w:rsidRPr="008C7998">
        <w:rPr>
          <w:rFonts w:ascii="Times New Roman" w:hAnsi="Times New Roman" w:cs="Times New Roman"/>
          <w:sz w:val="28"/>
          <w:szCs w:val="28"/>
        </w:rPr>
        <w:t xml:space="preserve"> случаях</w:t>
      </w:r>
      <w:r>
        <w:rPr>
          <w:rFonts w:ascii="Times New Roman" w:hAnsi="Times New Roman" w:cs="Times New Roman"/>
          <w:sz w:val="28"/>
          <w:szCs w:val="28"/>
        </w:rPr>
        <w:t xml:space="preserve"> (8</w:t>
      </w:r>
      <w:r w:rsidRPr="008C7998">
        <w:rPr>
          <w:rFonts w:ascii="Times New Roman" w:hAnsi="Times New Roman" w:cs="Times New Roman"/>
          <w:sz w:val="28"/>
          <w:szCs w:val="28"/>
        </w:rPr>
        <w:t xml:space="preserve">%) </w:t>
      </w:r>
      <w:proofErr w:type="spellStart"/>
      <w:r w:rsidRPr="008C7998">
        <w:rPr>
          <w:rFonts w:ascii="Times New Roman" w:hAnsi="Times New Roman" w:cs="Times New Roman"/>
          <w:sz w:val="28"/>
          <w:szCs w:val="28"/>
        </w:rPr>
        <w:t>пренатальная</w:t>
      </w:r>
      <w:proofErr w:type="spellEnd"/>
      <w:r w:rsidRPr="008C7998">
        <w:rPr>
          <w:rFonts w:ascii="Times New Roman" w:hAnsi="Times New Roman" w:cs="Times New Roman"/>
          <w:sz w:val="28"/>
          <w:szCs w:val="28"/>
        </w:rPr>
        <w:t xml:space="preserve"> диагностика  на экспертном уровне не проведена по </w:t>
      </w:r>
      <w:r>
        <w:rPr>
          <w:rFonts w:ascii="Times New Roman" w:hAnsi="Times New Roman" w:cs="Times New Roman"/>
          <w:sz w:val="28"/>
          <w:szCs w:val="28"/>
        </w:rPr>
        <w:t>причине</w:t>
      </w:r>
      <w:r w:rsidRPr="008C7998">
        <w:rPr>
          <w:rFonts w:ascii="Times New Roman" w:hAnsi="Times New Roman" w:cs="Times New Roman"/>
          <w:sz w:val="28"/>
          <w:szCs w:val="28"/>
        </w:rPr>
        <w:t xml:space="preserve">  </w:t>
      </w:r>
      <w:r w:rsidRPr="00241E67">
        <w:rPr>
          <w:rFonts w:ascii="Times New Roman" w:hAnsi="Times New Roman" w:cs="Times New Roman"/>
          <w:sz w:val="28"/>
          <w:szCs w:val="28"/>
        </w:rPr>
        <w:t>поздн</w:t>
      </w:r>
      <w:r>
        <w:rPr>
          <w:rFonts w:ascii="Times New Roman" w:hAnsi="Times New Roman" w:cs="Times New Roman"/>
          <w:sz w:val="28"/>
          <w:szCs w:val="28"/>
        </w:rPr>
        <w:t>ей</w:t>
      </w:r>
      <w:r w:rsidRPr="00241E67">
        <w:rPr>
          <w:rFonts w:ascii="Times New Roman" w:hAnsi="Times New Roman" w:cs="Times New Roman"/>
          <w:sz w:val="28"/>
          <w:szCs w:val="28"/>
        </w:rPr>
        <w:t xml:space="preserve"> постановк</w:t>
      </w:r>
      <w:r>
        <w:rPr>
          <w:rFonts w:ascii="Times New Roman" w:hAnsi="Times New Roman" w:cs="Times New Roman"/>
          <w:sz w:val="28"/>
          <w:szCs w:val="28"/>
        </w:rPr>
        <w:t>и</w:t>
      </w:r>
      <w:r w:rsidRPr="00241E67">
        <w:rPr>
          <w:rFonts w:ascii="Times New Roman" w:hAnsi="Times New Roman" w:cs="Times New Roman"/>
          <w:sz w:val="28"/>
          <w:szCs w:val="28"/>
        </w:rPr>
        <w:t xml:space="preserve"> на учет </w:t>
      </w:r>
      <w:r>
        <w:rPr>
          <w:rFonts w:ascii="Times New Roman" w:hAnsi="Times New Roman" w:cs="Times New Roman"/>
          <w:sz w:val="28"/>
          <w:szCs w:val="28"/>
        </w:rPr>
        <w:t>(</w:t>
      </w:r>
      <w:r w:rsidRPr="00241E67">
        <w:rPr>
          <w:rFonts w:ascii="Times New Roman" w:hAnsi="Times New Roman" w:cs="Times New Roman"/>
          <w:sz w:val="28"/>
          <w:szCs w:val="28"/>
        </w:rPr>
        <w:t>123 случая</w:t>
      </w:r>
      <w:r>
        <w:rPr>
          <w:rFonts w:ascii="Times New Roman" w:hAnsi="Times New Roman" w:cs="Times New Roman"/>
          <w:sz w:val="28"/>
          <w:szCs w:val="28"/>
        </w:rPr>
        <w:t xml:space="preserve">) или </w:t>
      </w:r>
      <w:r w:rsidRPr="00241E67">
        <w:rPr>
          <w:rFonts w:ascii="Times New Roman" w:hAnsi="Times New Roman" w:cs="Times New Roman"/>
          <w:sz w:val="28"/>
          <w:szCs w:val="28"/>
        </w:rPr>
        <w:t>пребывани</w:t>
      </w:r>
      <w:r>
        <w:rPr>
          <w:rFonts w:ascii="Times New Roman" w:hAnsi="Times New Roman" w:cs="Times New Roman"/>
          <w:sz w:val="28"/>
          <w:szCs w:val="28"/>
        </w:rPr>
        <w:t>я</w:t>
      </w:r>
      <w:r w:rsidRPr="00241E67">
        <w:rPr>
          <w:rFonts w:ascii="Times New Roman" w:hAnsi="Times New Roman" w:cs="Times New Roman"/>
          <w:sz w:val="28"/>
          <w:szCs w:val="28"/>
        </w:rPr>
        <w:t xml:space="preserve"> в круглосуточном стационаре в </w:t>
      </w:r>
      <w:proofErr w:type="spellStart"/>
      <w:r w:rsidRPr="00241E67">
        <w:rPr>
          <w:rFonts w:ascii="Times New Roman" w:hAnsi="Times New Roman" w:cs="Times New Roman"/>
          <w:sz w:val="28"/>
          <w:szCs w:val="28"/>
        </w:rPr>
        <w:t>скрининговые</w:t>
      </w:r>
      <w:proofErr w:type="spellEnd"/>
      <w:r w:rsidRPr="00241E67">
        <w:rPr>
          <w:rFonts w:ascii="Times New Roman" w:hAnsi="Times New Roman" w:cs="Times New Roman"/>
          <w:sz w:val="28"/>
          <w:szCs w:val="28"/>
        </w:rPr>
        <w:t xml:space="preserve"> сроки </w:t>
      </w:r>
      <w:r>
        <w:rPr>
          <w:rFonts w:ascii="Times New Roman" w:hAnsi="Times New Roman" w:cs="Times New Roman"/>
          <w:sz w:val="28"/>
          <w:szCs w:val="28"/>
        </w:rPr>
        <w:t>(</w:t>
      </w:r>
      <w:r w:rsidRPr="00241E67">
        <w:rPr>
          <w:rFonts w:ascii="Times New Roman" w:hAnsi="Times New Roman" w:cs="Times New Roman"/>
          <w:sz w:val="28"/>
          <w:szCs w:val="28"/>
        </w:rPr>
        <w:t>6 случаев</w:t>
      </w:r>
      <w:r>
        <w:rPr>
          <w:rFonts w:ascii="Times New Roman" w:hAnsi="Times New Roman" w:cs="Times New Roman"/>
          <w:sz w:val="28"/>
          <w:szCs w:val="28"/>
        </w:rPr>
        <w:t>).</w:t>
      </w:r>
    </w:p>
    <w:p w:rsidR="0049360B" w:rsidRDefault="0049360B" w:rsidP="00F365A1">
      <w:pPr>
        <w:spacing w:after="0"/>
        <w:ind w:firstLine="709"/>
        <w:rPr>
          <w:rFonts w:ascii="Times New Roman" w:hAnsi="Times New Roman" w:cs="Times New Roman"/>
          <w:sz w:val="28"/>
          <w:szCs w:val="28"/>
        </w:rPr>
      </w:pPr>
    </w:p>
    <w:p w:rsidR="0049360B" w:rsidRPr="00545C26" w:rsidRDefault="0049360B" w:rsidP="0049360B">
      <w:pPr>
        <w:spacing w:after="0"/>
        <w:ind w:firstLine="709"/>
        <w:jc w:val="center"/>
        <w:rPr>
          <w:rFonts w:ascii="Times New Roman" w:hAnsi="Times New Roman" w:cs="Times New Roman"/>
          <w:b/>
          <w:bCs/>
          <w:sz w:val="28"/>
          <w:szCs w:val="28"/>
        </w:rPr>
      </w:pPr>
      <w:r w:rsidRPr="00545C26">
        <w:rPr>
          <w:rFonts w:ascii="Times New Roman" w:hAnsi="Times New Roman" w:cs="Times New Roman"/>
          <w:b/>
          <w:bCs/>
          <w:sz w:val="28"/>
          <w:szCs w:val="28"/>
        </w:rPr>
        <w:t>Профилактические  ос</w:t>
      </w:r>
      <w:r w:rsidR="006679F8" w:rsidRPr="00545C26">
        <w:rPr>
          <w:rFonts w:ascii="Times New Roman" w:hAnsi="Times New Roman" w:cs="Times New Roman"/>
          <w:b/>
          <w:bCs/>
          <w:sz w:val="28"/>
          <w:szCs w:val="28"/>
        </w:rPr>
        <w:t xml:space="preserve">мотры  беременных  женщин  </w:t>
      </w:r>
    </w:p>
    <w:p w:rsidR="0049360B" w:rsidRPr="0049360B" w:rsidRDefault="0049360B" w:rsidP="0049360B">
      <w:pPr>
        <w:spacing w:after="0"/>
        <w:ind w:firstLine="709"/>
        <w:jc w:val="center"/>
        <w:rPr>
          <w:rFonts w:ascii="Times New Roman" w:hAnsi="Times New Roman" w:cs="Times New Roman"/>
          <w:b/>
          <w:bCs/>
          <w:sz w:val="24"/>
          <w:szCs w:val="24"/>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1"/>
        <w:gridCol w:w="1559"/>
        <w:gridCol w:w="1418"/>
        <w:gridCol w:w="1559"/>
      </w:tblGrid>
      <w:tr w:rsidR="00CB5329" w:rsidRPr="0049360B" w:rsidTr="007E3AD2">
        <w:tc>
          <w:tcPr>
            <w:tcW w:w="5601" w:type="dxa"/>
          </w:tcPr>
          <w:p w:rsidR="00CB5329" w:rsidRPr="0049360B" w:rsidRDefault="00CB5329" w:rsidP="0049360B">
            <w:pPr>
              <w:spacing w:after="0"/>
              <w:rPr>
                <w:rFonts w:ascii="Times New Roman" w:hAnsi="Times New Roman" w:cs="Times New Roman"/>
                <w:sz w:val="24"/>
                <w:szCs w:val="24"/>
              </w:rPr>
            </w:pPr>
          </w:p>
        </w:tc>
        <w:tc>
          <w:tcPr>
            <w:tcW w:w="1559" w:type="dxa"/>
          </w:tcPr>
          <w:p w:rsidR="00CB5329" w:rsidRPr="0049360B" w:rsidRDefault="00CB5329" w:rsidP="0049360B">
            <w:pPr>
              <w:spacing w:after="0"/>
              <w:jc w:val="center"/>
              <w:rPr>
                <w:rFonts w:ascii="Times New Roman" w:hAnsi="Times New Roman" w:cs="Times New Roman"/>
                <w:sz w:val="24"/>
                <w:szCs w:val="24"/>
              </w:rPr>
            </w:pPr>
            <w:r>
              <w:rPr>
                <w:rFonts w:ascii="Times New Roman" w:hAnsi="Times New Roman" w:cs="Times New Roman"/>
                <w:sz w:val="24"/>
                <w:szCs w:val="24"/>
              </w:rPr>
              <w:t>2017</w:t>
            </w:r>
            <w:r w:rsidRPr="0049360B">
              <w:rPr>
                <w:rFonts w:ascii="Times New Roman" w:hAnsi="Times New Roman" w:cs="Times New Roman"/>
                <w:sz w:val="24"/>
                <w:szCs w:val="24"/>
              </w:rPr>
              <w:t>г.</w:t>
            </w:r>
          </w:p>
        </w:tc>
        <w:tc>
          <w:tcPr>
            <w:tcW w:w="1418" w:type="dxa"/>
          </w:tcPr>
          <w:p w:rsidR="00CB5329" w:rsidRPr="0049360B" w:rsidRDefault="00CB5329" w:rsidP="0049360B">
            <w:pPr>
              <w:spacing w:after="0"/>
              <w:jc w:val="center"/>
              <w:rPr>
                <w:rFonts w:ascii="Times New Roman" w:hAnsi="Times New Roman" w:cs="Times New Roman"/>
                <w:sz w:val="24"/>
                <w:szCs w:val="24"/>
              </w:rPr>
            </w:pPr>
            <w:r>
              <w:rPr>
                <w:rFonts w:ascii="Times New Roman" w:hAnsi="Times New Roman" w:cs="Times New Roman"/>
                <w:sz w:val="24"/>
                <w:szCs w:val="24"/>
              </w:rPr>
              <w:t>2018</w:t>
            </w:r>
            <w:r w:rsidRPr="0049360B">
              <w:rPr>
                <w:rFonts w:ascii="Times New Roman" w:hAnsi="Times New Roman" w:cs="Times New Roman"/>
                <w:sz w:val="24"/>
                <w:szCs w:val="24"/>
              </w:rPr>
              <w:t>г.</w:t>
            </w:r>
          </w:p>
        </w:tc>
        <w:tc>
          <w:tcPr>
            <w:tcW w:w="1559" w:type="dxa"/>
          </w:tcPr>
          <w:p w:rsidR="00CB5329" w:rsidRPr="0049360B" w:rsidRDefault="00CB5329" w:rsidP="0049360B">
            <w:pPr>
              <w:spacing w:after="0"/>
              <w:jc w:val="center"/>
              <w:rPr>
                <w:rFonts w:ascii="Times New Roman" w:hAnsi="Times New Roman" w:cs="Times New Roman"/>
                <w:sz w:val="24"/>
                <w:szCs w:val="24"/>
              </w:rPr>
            </w:pPr>
            <w:r>
              <w:rPr>
                <w:rFonts w:ascii="Times New Roman" w:hAnsi="Times New Roman" w:cs="Times New Roman"/>
                <w:sz w:val="24"/>
                <w:szCs w:val="24"/>
              </w:rPr>
              <w:t>2019</w:t>
            </w:r>
          </w:p>
        </w:tc>
      </w:tr>
      <w:tr w:rsidR="00CB5329" w:rsidRPr="0049360B" w:rsidTr="007E3AD2">
        <w:tc>
          <w:tcPr>
            <w:tcW w:w="5601" w:type="dxa"/>
          </w:tcPr>
          <w:p w:rsidR="00CB5329" w:rsidRPr="0049360B" w:rsidRDefault="00CB5329" w:rsidP="0049360B">
            <w:pPr>
              <w:spacing w:after="0"/>
              <w:rPr>
                <w:rFonts w:ascii="Times New Roman" w:hAnsi="Times New Roman" w:cs="Times New Roman"/>
                <w:sz w:val="24"/>
                <w:szCs w:val="24"/>
              </w:rPr>
            </w:pPr>
            <w:proofErr w:type="gramStart"/>
            <w:r w:rsidRPr="0049360B">
              <w:rPr>
                <w:rFonts w:ascii="Times New Roman" w:hAnsi="Times New Roman" w:cs="Times New Roman"/>
                <w:sz w:val="24"/>
                <w:szCs w:val="24"/>
              </w:rPr>
              <w:t>Удельный вес женщин, поступивших под наблюдение в ж/к до 12 недель беременности  (%)</w:t>
            </w:r>
            <w:proofErr w:type="gramEnd"/>
          </w:p>
        </w:tc>
        <w:tc>
          <w:tcPr>
            <w:tcW w:w="1559" w:type="dxa"/>
          </w:tcPr>
          <w:p w:rsidR="00CB5329" w:rsidRDefault="00CB5329" w:rsidP="0049360B">
            <w:pPr>
              <w:spacing w:after="0"/>
              <w:jc w:val="center"/>
              <w:rPr>
                <w:rFonts w:ascii="Times New Roman" w:hAnsi="Times New Roman" w:cs="Times New Roman"/>
                <w:sz w:val="24"/>
                <w:szCs w:val="24"/>
              </w:rPr>
            </w:pPr>
          </w:p>
          <w:p w:rsidR="00CB5329" w:rsidRPr="0049360B" w:rsidRDefault="00CB5329" w:rsidP="0049360B">
            <w:pPr>
              <w:spacing w:after="0"/>
              <w:jc w:val="center"/>
              <w:rPr>
                <w:rFonts w:ascii="Times New Roman" w:hAnsi="Times New Roman" w:cs="Times New Roman"/>
                <w:sz w:val="24"/>
                <w:szCs w:val="24"/>
              </w:rPr>
            </w:pPr>
            <w:r>
              <w:rPr>
                <w:rFonts w:ascii="Times New Roman" w:hAnsi="Times New Roman" w:cs="Times New Roman"/>
                <w:sz w:val="24"/>
                <w:szCs w:val="24"/>
              </w:rPr>
              <w:t>89</w:t>
            </w:r>
          </w:p>
        </w:tc>
        <w:tc>
          <w:tcPr>
            <w:tcW w:w="1418" w:type="dxa"/>
          </w:tcPr>
          <w:p w:rsidR="00CB5329" w:rsidRDefault="00CB5329" w:rsidP="0049360B">
            <w:pPr>
              <w:spacing w:after="0"/>
              <w:jc w:val="center"/>
              <w:rPr>
                <w:rFonts w:ascii="Times New Roman" w:hAnsi="Times New Roman" w:cs="Times New Roman"/>
                <w:sz w:val="24"/>
                <w:szCs w:val="24"/>
              </w:rPr>
            </w:pPr>
          </w:p>
          <w:p w:rsidR="00CB5329" w:rsidRPr="0049360B" w:rsidRDefault="00CB5329" w:rsidP="0049360B">
            <w:pPr>
              <w:spacing w:after="0"/>
              <w:jc w:val="center"/>
              <w:rPr>
                <w:rFonts w:ascii="Times New Roman" w:hAnsi="Times New Roman" w:cs="Times New Roman"/>
                <w:sz w:val="24"/>
                <w:szCs w:val="24"/>
              </w:rPr>
            </w:pPr>
            <w:r>
              <w:rPr>
                <w:rFonts w:ascii="Times New Roman" w:hAnsi="Times New Roman" w:cs="Times New Roman"/>
                <w:sz w:val="24"/>
                <w:szCs w:val="24"/>
              </w:rPr>
              <w:t>90</w:t>
            </w:r>
          </w:p>
        </w:tc>
        <w:tc>
          <w:tcPr>
            <w:tcW w:w="1559" w:type="dxa"/>
          </w:tcPr>
          <w:p w:rsidR="00CB5329" w:rsidRDefault="00CB5329" w:rsidP="0049360B">
            <w:pPr>
              <w:spacing w:after="0"/>
              <w:jc w:val="center"/>
              <w:rPr>
                <w:rFonts w:ascii="Times New Roman" w:hAnsi="Times New Roman" w:cs="Times New Roman"/>
                <w:sz w:val="24"/>
                <w:szCs w:val="24"/>
              </w:rPr>
            </w:pPr>
          </w:p>
          <w:p w:rsidR="00CB5329" w:rsidRPr="0049360B" w:rsidRDefault="00CB5329" w:rsidP="0049360B">
            <w:pPr>
              <w:spacing w:after="0"/>
              <w:jc w:val="center"/>
              <w:rPr>
                <w:rFonts w:ascii="Times New Roman" w:hAnsi="Times New Roman" w:cs="Times New Roman"/>
                <w:sz w:val="24"/>
                <w:szCs w:val="24"/>
              </w:rPr>
            </w:pPr>
            <w:r>
              <w:rPr>
                <w:rFonts w:ascii="Times New Roman" w:hAnsi="Times New Roman" w:cs="Times New Roman"/>
                <w:sz w:val="24"/>
                <w:szCs w:val="24"/>
              </w:rPr>
              <w:t>92</w:t>
            </w:r>
          </w:p>
        </w:tc>
      </w:tr>
      <w:tr w:rsidR="00CB5329" w:rsidRPr="0049360B" w:rsidTr="007E3AD2">
        <w:tc>
          <w:tcPr>
            <w:tcW w:w="5601" w:type="dxa"/>
          </w:tcPr>
          <w:p w:rsidR="00CB5329" w:rsidRPr="0049360B" w:rsidRDefault="00CB5329" w:rsidP="0049360B">
            <w:pPr>
              <w:spacing w:after="0"/>
              <w:rPr>
                <w:rFonts w:ascii="Times New Roman" w:hAnsi="Times New Roman" w:cs="Times New Roman"/>
                <w:sz w:val="24"/>
                <w:szCs w:val="24"/>
              </w:rPr>
            </w:pPr>
            <w:r w:rsidRPr="0049360B">
              <w:rPr>
                <w:rFonts w:ascii="Times New Roman" w:hAnsi="Times New Roman" w:cs="Times New Roman"/>
                <w:sz w:val="24"/>
                <w:szCs w:val="24"/>
              </w:rPr>
              <w:t xml:space="preserve">Из числа женщин, родивших в стационаре, не состояли под наблюдением </w:t>
            </w:r>
            <w:proofErr w:type="gramStart"/>
            <w:r w:rsidRPr="0049360B">
              <w:rPr>
                <w:rFonts w:ascii="Times New Roman" w:hAnsi="Times New Roman" w:cs="Times New Roman"/>
                <w:sz w:val="24"/>
                <w:szCs w:val="24"/>
              </w:rPr>
              <w:t>в</w:t>
            </w:r>
            <w:proofErr w:type="gramEnd"/>
            <w:r w:rsidRPr="0049360B">
              <w:rPr>
                <w:rFonts w:ascii="Times New Roman" w:hAnsi="Times New Roman" w:cs="Times New Roman"/>
                <w:sz w:val="24"/>
                <w:szCs w:val="24"/>
              </w:rPr>
              <w:t xml:space="preserve"> ж/к (%)</w:t>
            </w:r>
          </w:p>
        </w:tc>
        <w:tc>
          <w:tcPr>
            <w:tcW w:w="1559" w:type="dxa"/>
          </w:tcPr>
          <w:p w:rsidR="00CB5329" w:rsidRDefault="00CB5329" w:rsidP="0049360B">
            <w:pPr>
              <w:spacing w:after="0"/>
              <w:jc w:val="center"/>
              <w:rPr>
                <w:rFonts w:ascii="Times New Roman" w:hAnsi="Times New Roman" w:cs="Times New Roman"/>
                <w:sz w:val="24"/>
                <w:szCs w:val="24"/>
              </w:rPr>
            </w:pPr>
          </w:p>
          <w:p w:rsidR="00CB5329" w:rsidRPr="0049360B" w:rsidRDefault="00CB5329" w:rsidP="0049360B">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CB5329" w:rsidRDefault="00CB5329" w:rsidP="0049360B">
            <w:pPr>
              <w:spacing w:after="0"/>
              <w:jc w:val="center"/>
              <w:rPr>
                <w:rFonts w:ascii="Times New Roman" w:hAnsi="Times New Roman" w:cs="Times New Roman"/>
                <w:sz w:val="24"/>
                <w:szCs w:val="24"/>
              </w:rPr>
            </w:pPr>
          </w:p>
          <w:p w:rsidR="00CB5329" w:rsidRPr="0049360B" w:rsidRDefault="00CB5329" w:rsidP="0049360B">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CB5329" w:rsidRPr="0049360B" w:rsidRDefault="00CB5329" w:rsidP="0049360B">
            <w:pPr>
              <w:spacing w:after="0"/>
              <w:jc w:val="center"/>
              <w:rPr>
                <w:rFonts w:ascii="Times New Roman" w:hAnsi="Times New Roman" w:cs="Times New Roman"/>
                <w:sz w:val="24"/>
                <w:szCs w:val="24"/>
              </w:rPr>
            </w:pPr>
          </w:p>
        </w:tc>
      </w:tr>
      <w:tr w:rsidR="00CB5329" w:rsidRPr="0049360B" w:rsidTr="007E3AD2">
        <w:tc>
          <w:tcPr>
            <w:tcW w:w="5601" w:type="dxa"/>
          </w:tcPr>
          <w:p w:rsidR="00CB5329" w:rsidRPr="0049360B" w:rsidRDefault="00CB5329" w:rsidP="0049360B">
            <w:pPr>
              <w:spacing w:after="0"/>
              <w:rPr>
                <w:rFonts w:ascii="Times New Roman" w:hAnsi="Times New Roman" w:cs="Times New Roman"/>
                <w:sz w:val="24"/>
                <w:szCs w:val="24"/>
              </w:rPr>
            </w:pPr>
            <w:r w:rsidRPr="0049360B">
              <w:rPr>
                <w:rFonts w:ascii="Times New Roman" w:hAnsi="Times New Roman" w:cs="Times New Roman"/>
                <w:sz w:val="24"/>
                <w:szCs w:val="24"/>
              </w:rPr>
              <w:t>Были осмотрены терапевтом, из них  до 12 недель</w:t>
            </w:r>
            <w:proofErr w:type="gramStart"/>
            <w:r w:rsidRPr="0049360B">
              <w:rPr>
                <w:rFonts w:ascii="Times New Roman" w:hAnsi="Times New Roman" w:cs="Times New Roman"/>
                <w:sz w:val="24"/>
                <w:szCs w:val="24"/>
              </w:rPr>
              <w:t xml:space="preserve"> (%)</w:t>
            </w:r>
            <w:proofErr w:type="gramEnd"/>
          </w:p>
        </w:tc>
        <w:tc>
          <w:tcPr>
            <w:tcW w:w="1559" w:type="dxa"/>
          </w:tcPr>
          <w:p w:rsidR="00CB5329" w:rsidRPr="0049360B" w:rsidRDefault="00CB5329" w:rsidP="0049360B">
            <w:pPr>
              <w:spacing w:after="0"/>
              <w:jc w:val="center"/>
              <w:rPr>
                <w:rFonts w:ascii="Times New Roman" w:hAnsi="Times New Roman" w:cs="Times New Roman"/>
                <w:sz w:val="24"/>
                <w:szCs w:val="24"/>
              </w:rPr>
            </w:pPr>
            <w:r>
              <w:rPr>
                <w:rFonts w:ascii="Times New Roman" w:hAnsi="Times New Roman" w:cs="Times New Roman"/>
                <w:sz w:val="24"/>
                <w:szCs w:val="24"/>
              </w:rPr>
              <w:t>98</w:t>
            </w:r>
          </w:p>
        </w:tc>
        <w:tc>
          <w:tcPr>
            <w:tcW w:w="1418" w:type="dxa"/>
          </w:tcPr>
          <w:p w:rsidR="00CB5329" w:rsidRDefault="00CB5329" w:rsidP="0049360B">
            <w:pPr>
              <w:spacing w:after="0"/>
              <w:jc w:val="center"/>
              <w:rPr>
                <w:rFonts w:ascii="Times New Roman" w:hAnsi="Times New Roman" w:cs="Times New Roman"/>
                <w:sz w:val="24"/>
                <w:szCs w:val="24"/>
              </w:rPr>
            </w:pPr>
            <w:r>
              <w:rPr>
                <w:rFonts w:ascii="Times New Roman" w:hAnsi="Times New Roman" w:cs="Times New Roman"/>
                <w:sz w:val="24"/>
                <w:szCs w:val="24"/>
              </w:rPr>
              <w:t>89</w:t>
            </w:r>
          </w:p>
          <w:p w:rsidR="00CB5329" w:rsidRPr="0049360B" w:rsidRDefault="00CB5329" w:rsidP="0049360B">
            <w:pPr>
              <w:spacing w:after="0"/>
              <w:jc w:val="center"/>
              <w:rPr>
                <w:rFonts w:ascii="Times New Roman" w:hAnsi="Times New Roman" w:cs="Times New Roman"/>
                <w:sz w:val="24"/>
                <w:szCs w:val="24"/>
              </w:rPr>
            </w:pPr>
          </w:p>
        </w:tc>
        <w:tc>
          <w:tcPr>
            <w:tcW w:w="1559" w:type="dxa"/>
          </w:tcPr>
          <w:p w:rsidR="00CB5329" w:rsidRPr="0049360B" w:rsidRDefault="00CB5329" w:rsidP="0049360B">
            <w:pPr>
              <w:spacing w:after="0"/>
              <w:jc w:val="center"/>
              <w:rPr>
                <w:rFonts w:ascii="Times New Roman" w:hAnsi="Times New Roman" w:cs="Times New Roman"/>
                <w:sz w:val="24"/>
                <w:szCs w:val="24"/>
              </w:rPr>
            </w:pPr>
            <w:r>
              <w:rPr>
                <w:rFonts w:ascii="Times New Roman" w:hAnsi="Times New Roman" w:cs="Times New Roman"/>
                <w:sz w:val="24"/>
                <w:szCs w:val="24"/>
              </w:rPr>
              <w:t>92</w:t>
            </w:r>
          </w:p>
        </w:tc>
      </w:tr>
      <w:tr w:rsidR="00CB5329" w:rsidRPr="0049360B" w:rsidTr="007E3AD2">
        <w:tc>
          <w:tcPr>
            <w:tcW w:w="5601" w:type="dxa"/>
          </w:tcPr>
          <w:p w:rsidR="00CB5329" w:rsidRPr="0049360B" w:rsidRDefault="00CB5329" w:rsidP="0049360B">
            <w:pPr>
              <w:spacing w:after="0"/>
              <w:rPr>
                <w:rFonts w:ascii="Times New Roman" w:hAnsi="Times New Roman" w:cs="Times New Roman"/>
                <w:sz w:val="24"/>
                <w:szCs w:val="24"/>
              </w:rPr>
            </w:pPr>
            <w:r w:rsidRPr="0049360B">
              <w:rPr>
                <w:rFonts w:ascii="Times New Roman" w:hAnsi="Times New Roman" w:cs="Times New Roman"/>
                <w:sz w:val="24"/>
                <w:szCs w:val="24"/>
              </w:rPr>
              <w:t>Взята проба на биохимический скрининг,</w:t>
            </w:r>
          </w:p>
          <w:p w:rsidR="00CB5329" w:rsidRPr="0049360B" w:rsidRDefault="00CB5329" w:rsidP="0049360B">
            <w:pPr>
              <w:spacing w:after="0"/>
              <w:rPr>
                <w:rFonts w:ascii="Times New Roman" w:hAnsi="Times New Roman" w:cs="Times New Roman"/>
                <w:sz w:val="24"/>
                <w:szCs w:val="24"/>
              </w:rPr>
            </w:pPr>
            <w:r w:rsidRPr="0049360B">
              <w:rPr>
                <w:rFonts w:ascii="Times New Roman" w:hAnsi="Times New Roman" w:cs="Times New Roman"/>
                <w:sz w:val="24"/>
                <w:szCs w:val="24"/>
              </w:rPr>
              <w:t>из них с отклонениями</w:t>
            </w:r>
          </w:p>
        </w:tc>
        <w:tc>
          <w:tcPr>
            <w:tcW w:w="1559" w:type="dxa"/>
          </w:tcPr>
          <w:p w:rsidR="00CB5329" w:rsidRDefault="00CB5329" w:rsidP="00A76054">
            <w:pPr>
              <w:spacing w:after="0"/>
              <w:jc w:val="center"/>
              <w:rPr>
                <w:rFonts w:ascii="Times New Roman" w:hAnsi="Times New Roman" w:cs="Times New Roman"/>
                <w:sz w:val="24"/>
                <w:szCs w:val="24"/>
              </w:rPr>
            </w:pPr>
            <w:r>
              <w:rPr>
                <w:rFonts w:ascii="Times New Roman" w:hAnsi="Times New Roman" w:cs="Times New Roman"/>
                <w:sz w:val="24"/>
                <w:szCs w:val="24"/>
              </w:rPr>
              <w:t>98</w:t>
            </w:r>
          </w:p>
          <w:p w:rsidR="00CB5329" w:rsidRPr="0049360B" w:rsidRDefault="00CB5329" w:rsidP="0049360B">
            <w:pPr>
              <w:spacing w:after="0"/>
              <w:jc w:val="center"/>
              <w:rPr>
                <w:rFonts w:ascii="Times New Roman" w:hAnsi="Times New Roman" w:cs="Times New Roman"/>
                <w:sz w:val="24"/>
                <w:szCs w:val="24"/>
              </w:rPr>
            </w:pPr>
            <w:r>
              <w:rPr>
                <w:rFonts w:ascii="Times New Roman" w:hAnsi="Times New Roman" w:cs="Times New Roman"/>
                <w:sz w:val="24"/>
                <w:szCs w:val="24"/>
              </w:rPr>
              <w:t>6,8</w:t>
            </w:r>
          </w:p>
        </w:tc>
        <w:tc>
          <w:tcPr>
            <w:tcW w:w="1418" w:type="dxa"/>
          </w:tcPr>
          <w:p w:rsidR="00CB5329" w:rsidRDefault="00CB5329" w:rsidP="00A76054">
            <w:pPr>
              <w:spacing w:after="0"/>
              <w:jc w:val="center"/>
              <w:rPr>
                <w:rFonts w:ascii="Times New Roman" w:hAnsi="Times New Roman" w:cs="Times New Roman"/>
                <w:sz w:val="24"/>
                <w:szCs w:val="24"/>
              </w:rPr>
            </w:pPr>
            <w:r>
              <w:rPr>
                <w:rFonts w:ascii="Times New Roman" w:hAnsi="Times New Roman" w:cs="Times New Roman"/>
                <w:sz w:val="24"/>
                <w:szCs w:val="24"/>
              </w:rPr>
              <w:t>89</w:t>
            </w:r>
          </w:p>
          <w:p w:rsidR="00CB5329" w:rsidRPr="0049360B" w:rsidRDefault="00CB5329" w:rsidP="0049360B">
            <w:pPr>
              <w:spacing w:after="0"/>
              <w:jc w:val="center"/>
              <w:rPr>
                <w:rFonts w:ascii="Times New Roman" w:hAnsi="Times New Roman" w:cs="Times New Roman"/>
                <w:sz w:val="24"/>
                <w:szCs w:val="24"/>
              </w:rPr>
            </w:pPr>
            <w:r>
              <w:rPr>
                <w:rFonts w:ascii="Times New Roman" w:hAnsi="Times New Roman" w:cs="Times New Roman"/>
                <w:sz w:val="24"/>
                <w:szCs w:val="24"/>
              </w:rPr>
              <w:t>18,2</w:t>
            </w:r>
          </w:p>
        </w:tc>
        <w:tc>
          <w:tcPr>
            <w:tcW w:w="1559" w:type="dxa"/>
          </w:tcPr>
          <w:p w:rsidR="00CB5329" w:rsidRDefault="00CB5329" w:rsidP="00A76054">
            <w:pPr>
              <w:spacing w:after="0"/>
              <w:jc w:val="center"/>
              <w:rPr>
                <w:rFonts w:ascii="Times New Roman" w:hAnsi="Times New Roman" w:cs="Times New Roman"/>
                <w:sz w:val="24"/>
                <w:szCs w:val="24"/>
              </w:rPr>
            </w:pPr>
            <w:r>
              <w:rPr>
                <w:rFonts w:ascii="Times New Roman" w:hAnsi="Times New Roman" w:cs="Times New Roman"/>
                <w:sz w:val="24"/>
                <w:szCs w:val="24"/>
              </w:rPr>
              <w:t>92</w:t>
            </w:r>
          </w:p>
          <w:p w:rsidR="00CB5329" w:rsidRPr="0049360B" w:rsidRDefault="00CB5329" w:rsidP="0049360B">
            <w:pPr>
              <w:spacing w:after="0"/>
              <w:jc w:val="center"/>
              <w:rPr>
                <w:rFonts w:ascii="Times New Roman" w:hAnsi="Times New Roman" w:cs="Times New Roman"/>
                <w:sz w:val="24"/>
                <w:szCs w:val="24"/>
              </w:rPr>
            </w:pPr>
            <w:r>
              <w:rPr>
                <w:rFonts w:ascii="Times New Roman" w:hAnsi="Times New Roman" w:cs="Times New Roman"/>
                <w:sz w:val="24"/>
                <w:szCs w:val="24"/>
              </w:rPr>
              <w:t>18,3</w:t>
            </w:r>
          </w:p>
        </w:tc>
      </w:tr>
      <w:tr w:rsidR="00CB5329" w:rsidRPr="0049360B" w:rsidTr="007E3AD2">
        <w:tc>
          <w:tcPr>
            <w:tcW w:w="5601" w:type="dxa"/>
          </w:tcPr>
          <w:p w:rsidR="00CB5329" w:rsidRPr="0049360B" w:rsidRDefault="00CB5329" w:rsidP="0049360B">
            <w:pPr>
              <w:spacing w:after="0"/>
              <w:rPr>
                <w:rFonts w:ascii="Times New Roman" w:hAnsi="Times New Roman" w:cs="Times New Roman"/>
                <w:sz w:val="24"/>
                <w:szCs w:val="24"/>
              </w:rPr>
            </w:pPr>
            <w:r w:rsidRPr="0049360B">
              <w:rPr>
                <w:rFonts w:ascii="Times New Roman" w:hAnsi="Times New Roman" w:cs="Times New Roman"/>
                <w:sz w:val="24"/>
                <w:szCs w:val="24"/>
              </w:rPr>
              <w:t xml:space="preserve">Из числа женщин, закончивших беременность, проведено </w:t>
            </w:r>
            <w:proofErr w:type="spellStart"/>
            <w:r w:rsidRPr="0049360B">
              <w:rPr>
                <w:rFonts w:ascii="Times New Roman" w:hAnsi="Times New Roman" w:cs="Times New Roman"/>
                <w:sz w:val="24"/>
                <w:szCs w:val="24"/>
              </w:rPr>
              <w:t>скрининговое</w:t>
            </w:r>
            <w:proofErr w:type="spellEnd"/>
            <w:r w:rsidRPr="0049360B">
              <w:rPr>
                <w:rFonts w:ascii="Times New Roman" w:hAnsi="Times New Roman" w:cs="Times New Roman"/>
                <w:sz w:val="24"/>
                <w:szCs w:val="24"/>
              </w:rPr>
              <w:t xml:space="preserve"> УЗИ плода</w:t>
            </w:r>
            <w:proofErr w:type="gramStart"/>
            <w:r w:rsidRPr="0049360B">
              <w:rPr>
                <w:rFonts w:ascii="Times New Roman" w:hAnsi="Times New Roman" w:cs="Times New Roman"/>
                <w:sz w:val="24"/>
                <w:szCs w:val="24"/>
              </w:rPr>
              <w:t xml:space="preserve"> (%),</w:t>
            </w:r>
            <w:proofErr w:type="gramEnd"/>
          </w:p>
          <w:p w:rsidR="00CB5329" w:rsidRPr="0049360B" w:rsidRDefault="00CB5329" w:rsidP="0049360B">
            <w:pPr>
              <w:spacing w:after="0"/>
              <w:rPr>
                <w:rFonts w:ascii="Times New Roman" w:hAnsi="Times New Roman" w:cs="Times New Roman"/>
                <w:sz w:val="24"/>
                <w:szCs w:val="24"/>
              </w:rPr>
            </w:pPr>
            <w:r w:rsidRPr="0049360B">
              <w:rPr>
                <w:rFonts w:ascii="Times New Roman" w:hAnsi="Times New Roman" w:cs="Times New Roman"/>
                <w:sz w:val="24"/>
                <w:szCs w:val="24"/>
              </w:rPr>
              <w:t>- из них выявлено плодов с ВПР</w:t>
            </w:r>
            <w:proofErr w:type="gramStart"/>
            <w:r w:rsidRPr="0049360B">
              <w:rPr>
                <w:rFonts w:ascii="Times New Roman" w:hAnsi="Times New Roman" w:cs="Times New Roman"/>
                <w:sz w:val="24"/>
                <w:szCs w:val="24"/>
              </w:rPr>
              <w:t xml:space="preserve"> (%)</w:t>
            </w:r>
            <w:proofErr w:type="gramEnd"/>
          </w:p>
        </w:tc>
        <w:tc>
          <w:tcPr>
            <w:tcW w:w="1559" w:type="dxa"/>
          </w:tcPr>
          <w:p w:rsidR="00CB5329" w:rsidRDefault="00CB5329" w:rsidP="0049360B">
            <w:pPr>
              <w:spacing w:after="0"/>
              <w:jc w:val="center"/>
              <w:rPr>
                <w:rFonts w:ascii="Times New Roman" w:hAnsi="Times New Roman" w:cs="Times New Roman"/>
                <w:sz w:val="24"/>
                <w:szCs w:val="24"/>
              </w:rPr>
            </w:pPr>
          </w:p>
          <w:p w:rsidR="00CB5329" w:rsidRDefault="00CB5329" w:rsidP="00A76054">
            <w:pPr>
              <w:spacing w:after="0"/>
              <w:jc w:val="center"/>
              <w:rPr>
                <w:rFonts w:ascii="Times New Roman" w:hAnsi="Times New Roman" w:cs="Times New Roman"/>
                <w:sz w:val="24"/>
                <w:szCs w:val="24"/>
              </w:rPr>
            </w:pPr>
            <w:r>
              <w:rPr>
                <w:rFonts w:ascii="Times New Roman" w:hAnsi="Times New Roman" w:cs="Times New Roman"/>
                <w:sz w:val="24"/>
                <w:szCs w:val="24"/>
              </w:rPr>
              <w:t>100</w:t>
            </w:r>
          </w:p>
          <w:p w:rsidR="00CB5329" w:rsidRPr="0049360B" w:rsidRDefault="00CB5329" w:rsidP="0049360B">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CB5329" w:rsidRDefault="00CB5329" w:rsidP="0049360B">
            <w:pPr>
              <w:spacing w:after="0"/>
              <w:jc w:val="center"/>
              <w:rPr>
                <w:rFonts w:ascii="Times New Roman" w:hAnsi="Times New Roman" w:cs="Times New Roman"/>
                <w:sz w:val="24"/>
                <w:szCs w:val="24"/>
              </w:rPr>
            </w:pPr>
          </w:p>
          <w:p w:rsidR="00CB5329" w:rsidRDefault="00CB5329" w:rsidP="00A76054">
            <w:pPr>
              <w:spacing w:after="0"/>
              <w:jc w:val="center"/>
              <w:rPr>
                <w:rFonts w:ascii="Times New Roman" w:hAnsi="Times New Roman" w:cs="Times New Roman"/>
                <w:sz w:val="24"/>
                <w:szCs w:val="24"/>
              </w:rPr>
            </w:pPr>
            <w:r>
              <w:rPr>
                <w:rFonts w:ascii="Times New Roman" w:hAnsi="Times New Roman" w:cs="Times New Roman"/>
                <w:sz w:val="24"/>
                <w:szCs w:val="24"/>
              </w:rPr>
              <w:t>100</w:t>
            </w:r>
          </w:p>
          <w:p w:rsidR="00CB5329" w:rsidRPr="0049360B" w:rsidRDefault="00CB5329" w:rsidP="0049360B">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CB5329" w:rsidRDefault="00CB5329" w:rsidP="0049360B">
            <w:pPr>
              <w:spacing w:after="0"/>
              <w:jc w:val="center"/>
              <w:rPr>
                <w:rFonts w:ascii="Times New Roman" w:hAnsi="Times New Roman" w:cs="Times New Roman"/>
                <w:sz w:val="24"/>
                <w:szCs w:val="24"/>
              </w:rPr>
            </w:pPr>
          </w:p>
          <w:p w:rsidR="00CB5329" w:rsidRDefault="00CB5329" w:rsidP="00A76054">
            <w:pPr>
              <w:spacing w:after="0"/>
              <w:jc w:val="center"/>
              <w:rPr>
                <w:rFonts w:ascii="Times New Roman" w:hAnsi="Times New Roman" w:cs="Times New Roman"/>
                <w:sz w:val="24"/>
                <w:szCs w:val="24"/>
              </w:rPr>
            </w:pPr>
            <w:r>
              <w:rPr>
                <w:rFonts w:ascii="Times New Roman" w:hAnsi="Times New Roman" w:cs="Times New Roman"/>
                <w:sz w:val="24"/>
                <w:szCs w:val="24"/>
              </w:rPr>
              <w:t>100</w:t>
            </w:r>
          </w:p>
          <w:p w:rsidR="00CB5329" w:rsidRPr="0049360B" w:rsidRDefault="00784828" w:rsidP="0049360B">
            <w:pPr>
              <w:spacing w:after="0"/>
              <w:jc w:val="center"/>
              <w:rPr>
                <w:rFonts w:ascii="Times New Roman" w:hAnsi="Times New Roman" w:cs="Times New Roman"/>
                <w:sz w:val="24"/>
                <w:szCs w:val="24"/>
              </w:rPr>
            </w:pPr>
            <w:r>
              <w:rPr>
                <w:rFonts w:ascii="Times New Roman" w:hAnsi="Times New Roman" w:cs="Times New Roman"/>
                <w:sz w:val="24"/>
                <w:szCs w:val="24"/>
              </w:rPr>
              <w:t>0,54</w:t>
            </w:r>
          </w:p>
        </w:tc>
      </w:tr>
      <w:tr w:rsidR="00CB5329" w:rsidRPr="0049360B" w:rsidTr="00A76054">
        <w:trPr>
          <w:trHeight w:val="1252"/>
        </w:trPr>
        <w:tc>
          <w:tcPr>
            <w:tcW w:w="5601" w:type="dxa"/>
          </w:tcPr>
          <w:p w:rsidR="00CB5329" w:rsidRPr="0049360B" w:rsidRDefault="00CB5329" w:rsidP="0049360B">
            <w:pPr>
              <w:spacing w:after="0"/>
              <w:rPr>
                <w:rFonts w:ascii="Times New Roman" w:hAnsi="Times New Roman" w:cs="Times New Roman"/>
                <w:sz w:val="24"/>
                <w:szCs w:val="24"/>
              </w:rPr>
            </w:pPr>
            <w:r w:rsidRPr="0049360B">
              <w:rPr>
                <w:rFonts w:ascii="Times New Roman" w:hAnsi="Times New Roman" w:cs="Times New Roman"/>
                <w:sz w:val="24"/>
                <w:szCs w:val="24"/>
              </w:rPr>
              <w:t xml:space="preserve">Из числа женщин, закончивших беременность, проведено 3-х кратное </w:t>
            </w:r>
            <w:proofErr w:type="spellStart"/>
            <w:r w:rsidRPr="0049360B">
              <w:rPr>
                <w:rFonts w:ascii="Times New Roman" w:hAnsi="Times New Roman" w:cs="Times New Roman"/>
                <w:sz w:val="24"/>
                <w:szCs w:val="24"/>
              </w:rPr>
              <w:t>скрининговое</w:t>
            </w:r>
            <w:proofErr w:type="spellEnd"/>
            <w:r w:rsidRPr="0049360B">
              <w:rPr>
                <w:rFonts w:ascii="Times New Roman" w:hAnsi="Times New Roman" w:cs="Times New Roman"/>
                <w:sz w:val="24"/>
                <w:szCs w:val="24"/>
              </w:rPr>
              <w:t xml:space="preserve">  УЗИ плода</w:t>
            </w:r>
            <w:proofErr w:type="gramStart"/>
            <w:r w:rsidRPr="0049360B">
              <w:rPr>
                <w:rFonts w:ascii="Times New Roman" w:hAnsi="Times New Roman" w:cs="Times New Roman"/>
                <w:sz w:val="24"/>
                <w:szCs w:val="24"/>
              </w:rPr>
              <w:t xml:space="preserve"> (%),</w:t>
            </w:r>
            <w:proofErr w:type="gramEnd"/>
          </w:p>
          <w:p w:rsidR="00CB5329" w:rsidRPr="0049360B" w:rsidRDefault="00CB5329" w:rsidP="0049360B">
            <w:pPr>
              <w:spacing w:after="0"/>
              <w:rPr>
                <w:rFonts w:ascii="Times New Roman" w:hAnsi="Times New Roman" w:cs="Times New Roman"/>
                <w:sz w:val="24"/>
                <w:szCs w:val="24"/>
              </w:rPr>
            </w:pPr>
            <w:r w:rsidRPr="0049360B">
              <w:rPr>
                <w:rFonts w:ascii="Times New Roman" w:hAnsi="Times New Roman" w:cs="Times New Roman"/>
                <w:sz w:val="24"/>
                <w:szCs w:val="24"/>
              </w:rPr>
              <w:t>- из них из них выявлено плодов с ВПР</w:t>
            </w:r>
            <w:proofErr w:type="gramStart"/>
            <w:r w:rsidRPr="0049360B">
              <w:rPr>
                <w:rFonts w:ascii="Times New Roman" w:hAnsi="Times New Roman" w:cs="Times New Roman"/>
                <w:sz w:val="24"/>
                <w:szCs w:val="24"/>
              </w:rPr>
              <w:t xml:space="preserve"> (%)</w:t>
            </w:r>
            <w:proofErr w:type="gramEnd"/>
          </w:p>
        </w:tc>
        <w:tc>
          <w:tcPr>
            <w:tcW w:w="1559" w:type="dxa"/>
          </w:tcPr>
          <w:p w:rsidR="00CB5329" w:rsidRDefault="00CB5329" w:rsidP="0049360B">
            <w:pPr>
              <w:spacing w:after="0"/>
              <w:jc w:val="center"/>
              <w:rPr>
                <w:rFonts w:ascii="Times New Roman" w:hAnsi="Times New Roman" w:cs="Times New Roman"/>
                <w:sz w:val="24"/>
                <w:szCs w:val="24"/>
              </w:rPr>
            </w:pPr>
          </w:p>
          <w:p w:rsidR="00CB5329" w:rsidRDefault="00CB5329" w:rsidP="0049360B">
            <w:pPr>
              <w:spacing w:after="0"/>
              <w:jc w:val="center"/>
              <w:rPr>
                <w:rFonts w:ascii="Times New Roman" w:hAnsi="Times New Roman" w:cs="Times New Roman"/>
                <w:sz w:val="24"/>
                <w:szCs w:val="24"/>
              </w:rPr>
            </w:pPr>
            <w:r>
              <w:rPr>
                <w:rFonts w:ascii="Times New Roman" w:hAnsi="Times New Roman" w:cs="Times New Roman"/>
                <w:sz w:val="24"/>
                <w:szCs w:val="24"/>
              </w:rPr>
              <w:t>97</w:t>
            </w:r>
          </w:p>
          <w:p w:rsidR="00CB5329" w:rsidRDefault="00CB5329" w:rsidP="0049360B">
            <w:pPr>
              <w:spacing w:after="0"/>
              <w:jc w:val="center"/>
              <w:rPr>
                <w:rFonts w:ascii="Times New Roman" w:hAnsi="Times New Roman" w:cs="Times New Roman"/>
                <w:sz w:val="24"/>
                <w:szCs w:val="24"/>
              </w:rPr>
            </w:pPr>
          </w:p>
          <w:p w:rsidR="00CB5329" w:rsidRPr="0049360B" w:rsidRDefault="00CB5329" w:rsidP="0049360B">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CB5329" w:rsidRDefault="00CB5329" w:rsidP="0049360B">
            <w:pPr>
              <w:spacing w:after="0"/>
              <w:jc w:val="center"/>
              <w:rPr>
                <w:rFonts w:ascii="Times New Roman" w:hAnsi="Times New Roman" w:cs="Times New Roman"/>
                <w:sz w:val="24"/>
                <w:szCs w:val="24"/>
              </w:rPr>
            </w:pPr>
          </w:p>
          <w:p w:rsidR="00CB5329" w:rsidRDefault="00CB5329" w:rsidP="0049360B">
            <w:pPr>
              <w:spacing w:after="0"/>
              <w:jc w:val="center"/>
              <w:rPr>
                <w:rFonts w:ascii="Times New Roman" w:hAnsi="Times New Roman" w:cs="Times New Roman"/>
                <w:sz w:val="24"/>
                <w:szCs w:val="24"/>
              </w:rPr>
            </w:pPr>
            <w:r>
              <w:rPr>
                <w:rFonts w:ascii="Times New Roman" w:hAnsi="Times New Roman" w:cs="Times New Roman"/>
                <w:sz w:val="24"/>
                <w:szCs w:val="24"/>
              </w:rPr>
              <w:t>95</w:t>
            </w:r>
          </w:p>
          <w:p w:rsidR="00CB5329" w:rsidRDefault="00CB5329" w:rsidP="0049360B">
            <w:pPr>
              <w:spacing w:after="0"/>
              <w:jc w:val="center"/>
              <w:rPr>
                <w:rFonts w:ascii="Times New Roman" w:hAnsi="Times New Roman" w:cs="Times New Roman"/>
                <w:sz w:val="24"/>
                <w:szCs w:val="24"/>
              </w:rPr>
            </w:pPr>
          </w:p>
          <w:p w:rsidR="00CB5329" w:rsidRDefault="00CB5329" w:rsidP="0049360B">
            <w:pPr>
              <w:spacing w:after="0"/>
              <w:jc w:val="center"/>
              <w:rPr>
                <w:rFonts w:ascii="Times New Roman" w:hAnsi="Times New Roman" w:cs="Times New Roman"/>
                <w:sz w:val="24"/>
                <w:szCs w:val="24"/>
              </w:rPr>
            </w:pPr>
            <w:r>
              <w:rPr>
                <w:rFonts w:ascii="Times New Roman" w:hAnsi="Times New Roman" w:cs="Times New Roman"/>
                <w:sz w:val="24"/>
                <w:szCs w:val="24"/>
              </w:rPr>
              <w:t>1</w:t>
            </w:r>
          </w:p>
          <w:p w:rsidR="00CB5329" w:rsidRPr="0049360B" w:rsidRDefault="00CB5329" w:rsidP="0049360B">
            <w:pPr>
              <w:spacing w:after="0"/>
              <w:jc w:val="center"/>
              <w:rPr>
                <w:rFonts w:ascii="Times New Roman" w:hAnsi="Times New Roman" w:cs="Times New Roman"/>
                <w:sz w:val="24"/>
                <w:szCs w:val="24"/>
              </w:rPr>
            </w:pPr>
          </w:p>
        </w:tc>
        <w:tc>
          <w:tcPr>
            <w:tcW w:w="1559" w:type="dxa"/>
          </w:tcPr>
          <w:p w:rsidR="00CB5329" w:rsidRDefault="00CB5329" w:rsidP="0049360B">
            <w:pPr>
              <w:spacing w:after="0"/>
              <w:jc w:val="center"/>
              <w:rPr>
                <w:rFonts w:ascii="Times New Roman" w:hAnsi="Times New Roman" w:cs="Times New Roman"/>
                <w:sz w:val="24"/>
                <w:szCs w:val="24"/>
              </w:rPr>
            </w:pPr>
          </w:p>
          <w:p w:rsidR="00784828" w:rsidRDefault="00784828" w:rsidP="0049360B">
            <w:pPr>
              <w:spacing w:after="0"/>
              <w:jc w:val="center"/>
              <w:rPr>
                <w:rFonts w:ascii="Times New Roman" w:hAnsi="Times New Roman" w:cs="Times New Roman"/>
                <w:sz w:val="24"/>
                <w:szCs w:val="24"/>
              </w:rPr>
            </w:pPr>
            <w:r>
              <w:rPr>
                <w:rFonts w:ascii="Times New Roman" w:hAnsi="Times New Roman" w:cs="Times New Roman"/>
                <w:sz w:val="24"/>
                <w:szCs w:val="24"/>
              </w:rPr>
              <w:t>92</w:t>
            </w:r>
          </w:p>
          <w:p w:rsidR="00784828" w:rsidRDefault="00784828" w:rsidP="0049360B">
            <w:pPr>
              <w:spacing w:after="0"/>
              <w:jc w:val="center"/>
              <w:rPr>
                <w:rFonts w:ascii="Times New Roman" w:hAnsi="Times New Roman" w:cs="Times New Roman"/>
                <w:sz w:val="24"/>
                <w:szCs w:val="24"/>
              </w:rPr>
            </w:pPr>
          </w:p>
          <w:p w:rsidR="00784828" w:rsidRPr="0049360B" w:rsidRDefault="00784828" w:rsidP="0049360B">
            <w:pPr>
              <w:spacing w:after="0"/>
              <w:jc w:val="center"/>
              <w:rPr>
                <w:rFonts w:ascii="Times New Roman" w:hAnsi="Times New Roman" w:cs="Times New Roman"/>
                <w:sz w:val="24"/>
                <w:szCs w:val="24"/>
              </w:rPr>
            </w:pPr>
            <w:r>
              <w:rPr>
                <w:rFonts w:ascii="Times New Roman" w:hAnsi="Times New Roman" w:cs="Times New Roman"/>
                <w:sz w:val="24"/>
                <w:szCs w:val="24"/>
              </w:rPr>
              <w:t>0,59</w:t>
            </w:r>
          </w:p>
        </w:tc>
      </w:tr>
      <w:tr w:rsidR="00CB5329" w:rsidRPr="0049360B" w:rsidTr="007E3AD2">
        <w:tc>
          <w:tcPr>
            <w:tcW w:w="5601" w:type="dxa"/>
          </w:tcPr>
          <w:p w:rsidR="00CB5329" w:rsidRPr="0049360B" w:rsidRDefault="00CB5329" w:rsidP="0049360B">
            <w:pPr>
              <w:spacing w:after="0"/>
              <w:rPr>
                <w:rFonts w:ascii="Times New Roman" w:hAnsi="Times New Roman" w:cs="Times New Roman"/>
                <w:sz w:val="24"/>
                <w:szCs w:val="24"/>
              </w:rPr>
            </w:pPr>
            <w:r w:rsidRPr="0049360B">
              <w:rPr>
                <w:rFonts w:ascii="Times New Roman" w:hAnsi="Times New Roman" w:cs="Times New Roman"/>
                <w:sz w:val="24"/>
                <w:szCs w:val="24"/>
              </w:rPr>
              <w:t>Взята проба не менее 2-х сывороточных маркеров</w:t>
            </w:r>
            <w:proofErr w:type="gramStart"/>
            <w:r w:rsidRPr="0049360B">
              <w:rPr>
                <w:rFonts w:ascii="Times New Roman" w:hAnsi="Times New Roman" w:cs="Times New Roman"/>
                <w:sz w:val="24"/>
                <w:szCs w:val="24"/>
              </w:rPr>
              <w:t xml:space="preserve"> (%)</w:t>
            </w:r>
            <w:proofErr w:type="gramEnd"/>
          </w:p>
          <w:p w:rsidR="00CB5329" w:rsidRPr="0049360B" w:rsidRDefault="00CB5329" w:rsidP="0049360B">
            <w:pPr>
              <w:spacing w:after="0"/>
              <w:rPr>
                <w:rFonts w:ascii="Times New Roman" w:hAnsi="Times New Roman" w:cs="Times New Roman"/>
                <w:sz w:val="24"/>
                <w:szCs w:val="24"/>
              </w:rPr>
            </w:pPr>
            <w:r w:rsidRPr="0049360B">
              <w:rPr>
                <w:rFonts w:ascii="Times New Roman" w:hAnsi="Times New Roman" w:cs="Times New Roman"/>
                <w:sz w:val="24"/>
                <w:szCs w:val="24"/>
              </w:rPr>
              <w:t>- из них число женщин с выявленными отклонениями</w:t>
            </w:r>
          </w:p>
        </w:tc>
        <w:tc>
          <w:tcPr>
            <w:tcW w:w="1559" w:type="dxa"/>
          </w:tcPr>
          <w:p w:rsidR="00CB5329" w:rsidRDefault="00CB5329" w:rsidP="0049360B">
            <w:pPr>
              <w:spacing w:after="0"/>
              <w:jc w:val="center"/>
              <w:rPr>
                <w:rFonts w:ascii="Times New Roman" w:hAnsi="Times New Roman" w:cs="Times New Roman"/>
                <w:sz w:val="24"/>
                <w:szCs w:val="24"/>
              </w:rPr>
            </w:pPr>
          </w:p>
          <w:p w:rsidR="00CB5329" w:rsidRDefault="00CB5329" w:rsidP="0049360B">
            <w:pPr>
              <w:spacing w:after="0"/>
              <w:jc w:val="center"/>
              <w:rPr>
                <w:rFonts w:ascii="Times New Roman" w:hAnsi="Times New Roman" w:cs="Times New Roman"/>
                <w:sz w:val="24"/>
                <w:szCs w:val="24"/>
              </w:rPr>
            </w:pPr>
            <w:r>
              <w:rPr>
                <w:rFonts w:ascii="Times New Roman" w:hAnsi="Times New Roman" w:cs="Times New Roman"/>
                <w:sz w:val="24"/>
                <w:szCs w:val="24"/>
              </w:rPr>
              <w:t>97</w:t>
            </w:r>
          </w:p>
          <w:p w:rsidR="00CB5329" w:rsidRPr="0049360B" w:rsidRDefault="00CB5329" w:rsidP="0049360B">
            <w:pPr>
              <w:spacing w:after="0"/>
              <w:jc w:val="center"/>
              <w:rPr>
                <w:rFonts w:ascii="Times New Roman" w:hAnsi="Times New Roman" w:cs="Times New Roman"/>
                <w:sz w:val="24"/>
                <w:szCs w:val="24"/>
              </w:rPr>
            </w:pPr>
            <w:r>
              <w:rPr>
                <w:rFonts w:ascii="Times New Roman" w:hAnsi="Times New Roman" w:cs="Times New Roman"/>
                <w:sz w:val="24"/>
                <w:szCs w:val="24"/>
              </w:rPr>
              <w:t>6,8</w:t>
            </w:r>
          </w:p>
        </w:tc>
        <w:tc>
          <w:tcPr>
            <w:tcW w:w="1418" w:type="dxa"/>
          </w:tcPr>
          <w:p w:rsidR="00CB5329" w:rsidRDefault="00CB5329" w:rsidP="0049360B">
            <w:pPr>
              <w:spacing w:after="0"/>
              <w:jc w:val="center"/>
              <w:rPr>
                <w:rFonts w:ascii="Times New Roman" w:hAnsi="Times New Roman" w:cs="Times New Roman"/>
                <w:sz w:val="24"/>
                <w:szCs w:val="24"/>
              </w:rPr>
            </w:pPr>
          </w:p>
          <w:p w:rsidR="00CB5329" w:rsidRDefault="00CB5329" w:rsidP="008A0F09">
            <w:pPr>
              <w:spacing w:after="0"/>
              <w:jc w:val="center"/>
              <w:rPr>
                <w:rFonts w:ascii="Times New Roman" w:hAnsi="Times New Roman" w:cs="Times New Roman"/>
                <w:sz w:val="24"/>
                <w:szCs w:val="24"/>
              </w:rPr>
            </w:pPr>
            <w:r>
              <w:rPr>
                <w:rFonts w:ascii="Times New Roman" w:hAnsi="Times New Roman" w:cs="Times New Roman"/>
                <w:sz w:val="24"/>
                <w:szCs w:val="24"/>
              </w:rPr>
              <w:t>89</w:t>
            </w:r>
          </w:p>
          <w:p w:rsidR="00CB5329" w:rsidRPr="00E92C2E" w:rsidRDefault="00CB5329" w:rsidP="000D7077">
            <w:pPr>
              <w:jc w:val="center"/>
              <w:rPr>
                <w:rFonts w:ascii="Times New Roman" w:hAnsi="Times New Roman" w:cs="Times New Roman"/>
                <w:sz w:val="24"/>
                <w:szCs w:val="24"/>
              </w:rPr>
            </w:pPr>
            <w:r>
              <w:rPr>
                <w:rFonts w:ascii="Times New Roman" w:hAnsi="Times New Roman" w:cs="Times New Roman"/>
                <w:sz w:val="24"/>
                <w:szCs w:val="24"/>
              </w:rPr>
              <w:t>4,5</w:t>
            </w:r>
          </w:p>
        </w:tc>
        <w:tc>
          <w:tcPr>
            <w:tcW w:w="1559" w:type="dxa"/>
          </w:tcPr>
          <w:p w:rsidR="00CB5329" w:rsidRDefault="00CB5329" w:rsidP="0049360B">
            <w:pPr>
              <w:spacing w:after="0"/>
              <w:jc w:val="center"/>
              <w:rPr>
                <w:rFonts w:ascii="Times New Roman" w:hAnsi="Times New Roman" w:cs="Times New Roman"/>
                <w:sz w:val="24"/>
                <w:szCs w:val="24"/>
              </w:rPr>
            </w:pPr>
          </w:p>
          <w:p w:rsidR="00784828" w:rsidRDefault="00784828" w:rsidP="0049360B">
            <w:pPr>
              <w:spacing w:after="0"/>
              <w:jc w:val="center"/>
              <w:rPr>
                <w:rFonts w:ascii="Times New Roman" w:hAnsi="Times New Roman" w:cs="Times New Roman"/>
                <w:sz w:val="24"/>
                <w:szCs w:val="24"/>
              </w:rPr>
            </w:pPr>
            <w:r>
              <w:rPr>
                <w:rFonts w:ascii="Times New Roman" w:hAnsi="Times New Roman" w:cs="Times New Roman"/>
                <w:sz w:val="24"/>
                <w:szCs w:val="24"/>
              </w:rPr>
              <w:t>92</w:t>
            </w:r>
          </w:p>
          <w:p w:rsidR="00784828" w:rsidRPr="0049360B" w:rsidRDefault="00784828" w:rsidP="0049360B">
            <w:pPr>
              <w:spacing w:after="0"/>
              <w:jc w:val="center"/>
              <w:rPr>
                <w:rFonts w:ascii="Times New Roman" w:hAnsi="Times New Roman" w:cs="Times New Roman"/>
                <w:sz w:val="24"/>
                <w:szCs w:val="24"/>
              </w:rPr>
            </w:pPr>
            <w:r>
              <w:rPr>
                <w:rFonts w:ascii="Times New Roman" w:hAnsi="Times New Roman" w:cs="Times New Roman"/>
                <w:sz w:val="24"/>
                <w:szCs w:val="24"/>
              </w:rPr>
              <w:t>12</w:t>
            </w:r>
          </w:p>
        </w:tc>
      </w:tr>
      <w:tr w:rsidR="00CB5329" w:rsidRPr="0049360B" w:rsidTr="007E3AD2">
        <w:trPr>
          <w:trHeight w:val="1373"/>
        </w:trPr>
        <w:tc>
          <w:tcPr>
            <w:tcW w:w="5601" w:type="dxa"/>
          </w:tcPr>
          <w:p w:rsidR="00CB5329" w:rsidRPr="0049360B" w:rsidRDefault="00CB5329" w:rsidP="0049360B">
            <w:pPr>
              <w:spacing w:after="0"/>
              <w:rPr>
                <w:rFonts w:ascii="Times New Roman" w:hAnsi="Times New Roman" w:cs="Times New Roman"/>
                <w:sz w:val="24"/>
                <w:szCs w:val="24"/>
              </w:rPr>
            </w:pPr>
            <w:r w:rsidRPr="0049360B">
              <w:rPr>
                <w:rFonts w:ascii="Times New Roman" w:hAnsi="Times New Roman" w:cs="Times New Roman"/>
                <w:sz w:val="24"/>
                <w:szCs w:val="24"/>
              </w:rPr>
              <w:t>Из числа женщин, поступивших под наблюдение женской консультации со сроком до 12 недель, проведено комплексное исследование (УЗИ и биохимический скрининг) в 1 триместре</w:t>
            </w:r>
          </w:p>
        </w:tc>
        <w:tc>
          <w:tcPr>
            <w:tcW w:w="1559" w:type="dxa"/>
          </w:tcPr>
          <w:p w:rsidR="00CB5329" w:rsidRDefault="00CB5329" w:rsidP="0049360B">
            <w:pPr>
              <w:spacing w:after="0"/>
              <w:jc w:val="center"/>
              <w:rPr>
                <w:rFonts w:ascii="Times New Roman" w:hAnsi="Times New Roman" w:cs="Times New Roman"/>
                <w:sz w:val="24"/>
                <w:szCs w:val="24"/>
              </w:rPr>
            </w:pPr>
          </w:p>
          <w:p w:rsidR="00CB5329" w:rsidRDefault="00CB5329" w:rsidP="0049360B">
            <w:pPr>
              <w:spacing w:after="0"/>
              <w:jc w:val="center"/>
              <w:rPr>
                <w:rFonts w:ascii="Times New Roman" w:hAnsi="Times New Roman" w:cs="Times New Roman"/>
                <w:sz w:val="24"/>
                <w:szCs w:val="24"/>
              </w:rPr>
            </w:pPr>
            <w:r>
              <w:rPr>
                <w:rFonts w:ascii="Times New Roman" w:hAnsi="Times New Roman" w:cs="Times New Roman"/>
                <w:sz w:val="24"/>
                <w:szCs w:val="24"/>
              </w:rPr>
              <w:t>97</w:t>
            </w:r>
          </w:p>
          <w:p w:rsidR="00CB5329" w:rsidRPr="0049360B" w:rsidRDefault="00CB5329" w:rsidP="0049360B">
            <w:pPr>
              <w:spacing w:after="0"/>
              <w:jc w:val="center"/>
              <w:rPr>
                <w:rFonts w:ascii="Times New Roman" w:hAnsi="Times New Roman" w:cs="Times New Roman"/>
                <w:sz w:val="24"/>
                <w:szCs w:val="24"/>
              </w:rPr>
            </w:pPr>
          </w:p>
        </w:tc>
        <w:tc>
          <w:tcPr>
            <w:tcW w:w="1418" w:type="dxa"/>
          </w:tcPr>
          <w:p w:rsidR="00CB5329" w:rsidRDefault="00CB5329" w:rsidP="0049360B">
            <w:pPr>
              <w:spacing w:after="0"/>
              <w:jc w:val="center"/>
              <w:rPr>
                <w:rFonts w:ascii="Times New Roman" w:hAnsi="Times New Roman" w:cs="Times New Roman"/>
                <w:sz w:val="24"/>
                <w:szCs w:val="24"/>
              </w:rPr>
            </w:pPr>
          </w:p>
          <w:p w:rsidR="00CB5329" w:rsidRPr="0049360B" w:rsidRDefault="00CB5329" w:rsidP="0049360B">
            <w:pPr>
              <w:spacing w:after="0"/>
              <w:jc w:val="center"/>
              <w:rPr>
                <w:rFonts w:ascii="Times New Roman" w:hAnsi="Times New Roman" w:cs="Times New Roman"/>
                <w:sz w:val="24"/>
                <w:szCs w:val="24"/>
              </w:rPr>
            </w:pPr>
            <w:r>
              <w:rPr>
                <w:rFonts w:ascii="Times New Roman" w:hAnsi="Times New Roman" w:cs="Times New Roman"/>
                <w:sz w:val="24"/>
                <w:szCs w:val="24"/>
              </w:rPr>
              <w:t>89</w:t>
            </w:r>
          </w:p>
        </w:tc>
        <w:tc>
          <w:tcPr>
            <w:tcW w:w="1559" w:type="dxa"/>
          </w:tcPr>
          <w:p w:rsidR="00CB5329" w:rsidRDefault="00CB5329" w:rsidP="0049360B">
            <w:pPr>
              <w:spacing w:after="0"/>
              <w:jc w:val="center"/>
              <w:rPr>
                <w:rFonts w:ascii="Times New Roman" w:hAnsi="Times New Roman" w:cs="Times New Roman"/>
                <w:sz w:val="24"/>
                <w:szCs w:val="24"/>
              </w:rPr>
            </w:pPr>
          </w:p>
          <w:p w:rsidR="00784828" w:rsidRPr="0049360B" w:rsidRDefault="00784828" w:rsidP="0049360B">
            <w:pPr>
              <w:spacing w:after="0"/>
              <w:jc w:val="center"/>
              <w:rPr>
                <w:rFonts w:ascii="Times New Roman" w:hAnsi="Times New Roman" w:cs="Times New Roman"/>
                <w:sz w:val="24"/>
                <w:szCs w:val="24"/>
              </w:rPr>
            </w:pPr>
            <w:r>
              <w:rPr>
                <w:rFonts w:ascii="Times New Roman" w:hAnsi="Times New Roman" w:cs="Times New Roman"/>
                <w:sz w:val="24"/>
                <w:szCs w:val="24"/>
              </w:rPr>
              <w:t>92</w:t>
            </w:r>
          </w:p>
        </w:tc>
      </w:tr>
    </w:tbl>
    <w:p w:rsidR="0049360B" w:rsidRDefault="0049360B" w:rsidP="006478C3">
      <w:pPr>
        <w:spacing w:after="0"/>
        <w:rPr>
          <w:rFonts w:ascii="Times New Roman" w:hAnsi="Times New Roman" w:cs="Times New Roman"/>
          <w:sz w:val="28"/>
          <w:szCs w:val="28"/>
        </w:rPr>
      </w:pPr>
    </w:p>
    <w:p w:rsidR="000D5BAC" w:rsidRPr="000D5BAC" w:rsidRDefault="000D5BAC" w:rsidP="000D5BAC">
      <w:pPr>
        <w:spacing w:after="0"/>
        <w:ind w:firstLine="709"/>
        <w:jc w:val="center"/>
        <w:rPr>
          <w:rFonts w:ascii="Times New Roman" w:hAnsi="Times New Roman" w:cs="Times New Roman"/>
          <w:b/>
          <w:bCs/>
          <w:sz w:val="28"/>
          <w:szCs w:val="28"/>
        </w:rPr>
      </w:pPr>
      <w:r w:rsidRPr="000D5BAC">
        <w:rPr>
          <w:rFonts w:ascii="Times New Roman" w:hAnsi="Times New Roman" w:cs="Times New Roman"/>
          <w:b/>
          <w:bCs/>
          <w:sz w:val="28"/>
          <w:szCs w:val="28"/>
        </w:rPr>
        <w:t>Динамика здоровья беременных женщин</w:t>
      </w:r>
    </w:p>
    <w:p w:rsidR="000D5BAC" w:rsidRPr="000D5BAC" w:rsidRDefault="000D5BAC" w:rsidP="000D5BAC">
      <w:pPr>
        <w:spacing w:after="0"/>
        <w:ind w:firstLine="709"/>
        <w:jc w:val="center"/>
        <w:rPr>
          <w:rFonts w:ascii="Times New Roman" w:hAnsi="Times New Roman" w:cs="Times New Roman"/>
          <w:sz w:val="28"/>
          <w:szCs w:val="28"/>
        </w:rPr>
      </w:pPr>
      <w:r w:rsidRPr="000D5BAC">
        <w:rPr>
          <w:rFonts w:ascii="Times New Roman" w:hAnsi="Times New Roman" w:cs="Times New Roman"/>
          <w:b/>
          <w:bCs/>
          <w:sz w:val="28"/>
          <w:szCs w:val="28"/>
        </w:rPr>
        <w:t xml:space="preserve">(% к числу </w:t>
      </w:r>
      <w:proofErr w:type="gramStart"/>
      <w:r w:rsidRPr="000D5BAC">
        <w:rPr>
          <w:rFonts w:ascii="Times New Roman" w:hAnsi="Times New Roman" w:cs="Times New Roman"/>
          <w:b/>
          <w:bCs/>
          <w:sz w:val="28"/>
          <w:szCs w:val="28"/>
        </w:rPr>
        <w:t>закончивших</w:t>
      </w:r>
      <w:proofErr w:type="gramEnd"/>
      <w:r w:rsidRPr="000D5BAC">
        <w:rPr>
          <w:rFonts w:ascii="Times New Roman" w:hAnsi="Times New Roman" w:cs="Times New Roman"/>
          <w:b/>
          <w:bCs/>
          <w:sz w:val="28"/>
          <w:szCs w:val="28"/>
        </w:rPr>
        <w:t xml:space="preserve">  беременность)</w:t>
      </w:r>
    </w:p>
    <w:p w:rsidR="00F40AC5" w:rsidRDefault="00F40AC5" w:rsidP="000D5BAC">
      <w:pPr>
        <w:spacing w:after="0"/>
        <w:rPr>
          <w:rFonts w:ascii="Times New Roman" w:hAnsi="Times New Roman" w:cs="Times New Roman"/>
          <w:sz w:val="28"/>
          <w:szCs w:val="28"/>
        </w:rPr>
      </w:pPr>
    </w:p>
    <w:tbl>
      <w:tblPr>
        <w:tblStyle w:val="a4"/>
        <w:tblW w:w="0" w:type="auto"/>
        <w:tblLook w:val="04A0"/>
      </w:tblPr>
      <w:tblGrid>
        <w:gridCol w:w="5760"/>
        <w:gridCol w:w="1152"/>
        <w:gridCol w:w="1134"/>
        <w:gridCol w:w="1217"/>
        <w:gridCol w:w="1040"/>
      </w:tblGrid>
      <w:tr w:rsidR="00456996" w:rsidTr="0022027F">
        <w:tc>
          <w:tcPr>
            <w:tcW w:w="5760" w:type="dxa"/>
          </w:tcPr>
          <w:p w:rsidR="00456996" w:rsidRDefault="00456996" w:rsidP="00CC46E7">
            <w:pPr>
              <w:ind w:firstLine="709"/>
              <w:jc w:val="center"/>
              <w:rPr>
                <w:rFonts w:ascii="Times New Roman" w:hAnsi="Times New Roman"/>
                <w:sz w:val="28"/>
                <w:szCs w:val="28"/>
              </w:rPr>
            </w:pPr>
            <w:r>
              <w:rPr>
                <w:rFonts w:ascii="Times New Roman" w:hAnsi="Times New Roman"/>
                <w:sz w:val="28"/>
                <w:szCs w:val="28"/>
              </w:rPr>
              <w:t>Наименование заболеваний</w:t>
            </w:r>
          </w:p>
        </w:tc>
        <w:tc>
          <w:tcPr>
            <w:tcW w:w="1152" w:type="dxa"/>
            <w:vAlign w:val="center"/>
          </w:tcPr>
          <w:p w:rsidR="00456996" w:rsidRDefault="00456996" w:rsidP="00E5647F">
            <w:pPr>
              <w:rPr>
                <w:rFonts w:ascii="Times New Roman" w:hAnsi="Times New Roman"/>
                <w:sz w:val="28"/>
                <w:szCs w:val="28"/>
              </w:rPr>
            </w:pPr>
            <w:r>
              <w:rPr>
                <w:rFonts w:ascii="Times New Roman" w:hAnsi="Times New Roman"/>
                <w:sz w:val="28"/>
                <w:szCs w:val="28"/>
              </w:rPr>
              <w:t>2017</w:t>
            </w:r>
          </w:p>
        </w:tc>
        <w:tc>
          <w:tcPr>
            <w:tcW w:w="1134" w:type="dxa"/>
            <w:vAlign w:val="center"/>
          </w:tcPr>
          <w:p w:rsidR="00456996" w:rsidRDefault="00456996" w:rsidP="00E5647F">
            <w:pPr>
              <w:rPr>
                <w:rFonts w:ascii="Times New Roman" w:hAnsi="Times New Roman"/>
                <w:sz w:val="28"/>
                <w:szCs w:val="28"/>
              </w:rPr>
            </w:pPr>
            <w:r>
              <w:rPr>
                <w:rFonts w:ascii="Times New Roman" w:hAnsi="Times New Roman"/>
                <w:sz w:val="28"/>
                <w:szCs w:val="28"/>
              </w:rPr>
              <w:t>2018г</w:t>
            </w:r>
          </w:p>
        </w:tc>
        <w:tc>
          <w:tcPr>
            <w:tcW w:w="1217" w:type="dxa"/>
            <w:vAlign w:val="center"/>
          </w:tcPr>
          <w:p w:rsidR="00456996" w:rsidRDefault="00456996" w:rsidP="00BF2EEE">
            <w:pPr>
              <w:rPr>
                <w:rFonts w:ascii="Times New Roman" w:hAnsi="Times New Roman"/>
                <w:sz w:val="28"/>
                <w:szCs w:val="28"/>
              </w:rPr>
            </w:pPr>
            <w:r>
              <w:rPr>
                <w:rFonts w:ascii="Times New Roman" w:hAnsi="Times New Roman"/>
                <w:sz w:val="28"/>
                <w:szCs w:val="28"/>
              </w:rPr>
              <w:t>2019</w:t>
            </w:r>
          </w:p>
        </w:tc>
        <w:tc>
          <w:tcPr>
            <w:tcW w:w="1040" w:type="dxa"/>
          </w:tcPr>
          <w:p w:rsidR="00456996" w:rsidRDefault="00456996" w:rsidP="00E5647F">
            <w:pPr>
              <w:rPr>
                <w:rFonts w:ascii="Times New Roman" w:hAnsi="Times New Roman"/>
                <w:sz w:val="28"/>
                <w:szCs w:val="28"/>
              </w:rPr>
            </w:pPr>
            <w:r>
              <w:rPr>
                <w:rFonts w:ascii="Times New Roman" w:hAnsi="Times New Roman"/>
                <w:sz w:val="28"/>
                <w:szCs w:val="28"/>
              </w:rPr>
              <w:t>РФ</w:t>
            </w:r>
          </w:p>
        </w:tc>
      </w:tr>
      <w:tr w:rsidR="00456996" w:rsidTr="0022027F">
        <w:tc>
          <w:tcPr>
            <w:tcW w:w="5760" w:type="dxa"/>
          </w:tcPr>
          <w:p w:rsidR="00456996" w:rsidRDefault="00456996" w:rsidP="00E5647F">
            <w:pPr>
              <w:jc w:val="both"/>
              <w:rPr>
                <w:rFonts w:ascii="Times New Roman" w:hAnsi="Times New Roman"/>
                <w:sz w:val="28"/>
                <w:szCs w:val="28"/>
              </w:rPr>
            </w:pPr>
            <w:r>
              <w:rPr>
                <w:rFonts w:ascii="Times New Roman" w:hAnsi="Times New Roman"/>
                <w:sz w:val="28"/>
                <w:szCs w:val="28"/>
              </w:rPr>
              <w:t>Всего заболеваний, из них:</w:t>
            </w:r>
          </w:p>
        </w:tc>
        <w:tc>
          <w:tcPr>
            <w:tcW w:w="1152" w:type="dxa"/>
            <w:vAlign w:val="center"/>
          </w:tcPr>
          <w:p w:rsidR="00456996" w:rsidRDefault="00456996" w:rsidP="00E5647F">
            <w:pPr>
              <w:rPr>
                <w:rFonts w:ascii="Times New Roman" w:hAnsi="Times New Roman"/>
                <w:sz w:val="28"/>
                <w:szCs w:val="28"/>
              </w:rPr>
            </w:pPr>
            <w:r>
              <w:rPr>
                <w:rFonts w:ascii="Times New Roman" w:hAnsi="Times New Roman"/>
                <w:sz w:val="28"/>
                <w:szCs w:val="28"/>
              </w:rPr>
              <w:t>2162</w:t>
            </w:r>
          </w:p>
        </w:tc>
        <w:tc>
          <w:tcPr>
            <w:tcW w:w="1134" w:type="dxa"/>
            <w:vAlign w:val="center"/>
          </w:tcPr>
          <w:p w:rsidR="00456996" w:rsidRDefault="00456996" w:rsidP="00E5647F">
            <w:pPr>
              <w:rPr>
                <w:rFonts w:ascii="Times New Roman" w:hAnsi="Times New Roman"/>
                <w:sz w:val="28"/>
                <w:szCs w:val="28"/>
              </w:rPr>
            </w:pPr>
            <w:r>
              <w:rPr>
                <w:rFonts w:ascii="Times New Roman" w:hAnsi="Times New Roman"/>
                <w:sz w:val="28"/>
                <w:szCs w:val="28"/>
              </w:rPr>
              <w:t>2281</w:t>
            </w:r>
          </w:p>
        </w:tc>
        <w:tc>
          <w:tcPr>
            <w:tcW w:w="1217" w:type="dxa"/>
            <w:vAlign w:val="center"/>
          </w:tcPr>
          <w:p w:rsidR="00456996" w:rsidRDefault="00456996" w:rsidP="00BF2EEE">
            <w:pPr>
              <w:rPr>
                <w:rFonts w:ascii="Times New Roman" w:hAnsi="Times New Roman"/>
                <w:sz w:val="28"/>
                <w:szCs w:val="28"/>
              </w:rPr>
            </w:pPr>
            <w:r>
              <w:rPr>
                <w:rFonts w:ascii="Times New Roman" w:hAnsi="Times New Roman"/>
                <w:sz w:val="28"/>
                <w:szCs w:val="28"/>
              </w:rPr>
              <w:t>2595</w:t>
            </w:r>
          </w:p>
        </w:tc>
        <w:tc>
          <w:tcPr>
            <w:tcW w:w="1040" w:type="dxa"/>
          </w:tcPr>
          <w:p w:rsidR="00456996" w:rsidRDefault="00456996" w:rsidP="00E5647F">
            <w:pPr>
              <w:rPr>
                <w:rFonts w:ascii="Times New Roman" w:hAnsi="Times New Roman"/>
                <w:sz w:val="28"/>
                <w:szCs w:val="28"/>
              </w:rPr>
            </w:pPr>
          </w:p>
        </w:tc>
      </w:tr>
      <w:tr w:rsidR="00456996" w:rsidTr="0022027F">
        <w:tc>
          <w:tcPr>
            <w:tcW w:w="5760" w:type="dxa"/>
          </w:tcPr>
          <w:p w:rsidR="00456996" w:rsidRDefault="00456996" w:rsidP="00CA0C43">
            <w:pPr>
              <w:jc w:val="both"/>
              <w:rPr>
                <w:rFonts w:ascii="Times New Roman" w:hAnsi="Times New Roman"/>
                <w:sz w:val="28"/>
                <w:szCs w:val="28"/>
              </w:rPr>
            </w:pPr>
            <w:r>
              <w:rPr>
                <w:rFonts w:ascii="Times New Roman" w:hAnsi="Times New Roman"/>
                <w:sz w:val="28"/>
                <w:szCs w:val="28"/>
              </w:rPr>
              <w:t>Существовавшая ранее гипертензия, осложняющая бер</w:t>
            </w:r>
            <w:r w:rsidR="00CA0C43">
              <w:rPr>
                <w:rFonts w:ascii="Times New Roman" w:hAnsi="Times New Roman"/>
                <w:sz w:val="28"/>
                <w:szCs w:val="28"/>
              </w:rPr>
              <w:t>еменнос</w:t>
            </w:r>
            <w:r>
              <w:rPr>
                <w:rFonts w:ascii="Times New Roman" w:hAnsi="Times New Roman"/>
                <w:sz w:val="28"/>
                <w:szCs w:val="28"/>
              </w:rPr>
              <w:t>ть, роды, послеродовый п</w:t>
            </w:r>
            <w:r w:rsidR="00CA0C43">
              <w:rPr>
                <w:rFonts w:ascii="Times New Roman" w:hAnsi="Times New Roman"/>
                <w:sz w:val="28"/>
                <w:szCs w:val="28"/>
              </w:rPr>
              <w:t>ерио</w:t>
            </w:r>
            <w:r>
              <w:rPr>
                <w:rFonts w:ascii="Times New Roman" w:hAnsi="Times New Roman"/>
                <w:sz w:val="28"/>
                <w:szCs w:val="28"/>
              </w:rPr>
              <w:t>д</w:t>
            </w:r>
          </w:p>
        </w:tc>
        <w:tc>
          <w:tcPr>
            <w:tcW w:w="1152" w:type="dxa"/>
            <w:vAlign w:val="center"/>
          </w:tcPr>
          <w:p w:rsidR="00456996" w:rsidRDefault="00456996" w:rsidP="00E5647F">
            <w:pPr>
              <w:rPr>
                <w:rFonts w:ascii="Times New Roman" w:hAnsi="Times New Roman"/>
                <w:sz w:val="28"/>
                <w:szCs w:val="28"/>
              </w:rPr>
            </w:pPr>
            <w:r>
              <w:rPr>
                <w:rFonts w:ascii="Times New Roman" w:hAnsi="Times New Roman"/>
                <w:sz w:val="28"/>
                <w:szCs w:val="28"/>
              </w:rPr>
              <w:t>5</w:t>
            </w:r>
          </w:p>
        </w:tc>
        <w:tc>
          <w:tcPr>
            <w:tcW w:w="1134" w:type="dxa"/>
            <w:vAlign w:val="center"/>
          </w:tcPr>
          <w:p w:rsidR="00456996" w:rsidRDefault="00456996" w:rsidP="00E5647F">
            <w:pPr>
              <w:rPr>
                <w:rFonts w:ascii="Times New Roman" w:hAnsi="Times New Roman"/>
                <w:sz w:val="28"/>
                <w:szCs w:val="28"/>
              </w:rPr>
            </w:pPr>
            <w:r>
              <w:rPr>
                <w:rFonts w:ascii="Times New Roman" w:hAnsi="Times New Roman"/>
                <w:sz w:val="28"/>
                <w:szCs w:val="28"/>
              </w:rPr>
              <w:t>3,5</w:t>
            </w:r>
          </w:p>
        </w:tc>
        <w:tc>
          <w:tcPr>
            <w:tcW w:w="1217" w:type="dxa"/>
            <w:vAlign w:val="center"/>
          </w:tcPr>
          <w:p w:rsidR="00456996" w:rsidRPr="007E3AD2" w:rsidRDefault="00456996" w:rsidP="00BF2EEE">
            <w:pPr>
              <w:rPr>
                <w:rFonts w:ascii="Times New Roman" w:hAnsi="Times New Roman"/>
                <w:sz w:val="28"/>
                <w:szCs w:val="28"/>
              </w:rPr>
            </w:pPr>
            <w:r w:rsidRPr="007E3AD2">
              <w:rPr>
                <w:rFonts w:ascii="Times New Roman" w:hAnsi="Times New Roman"/>
                <w:sz w:val="28"/>
                <w:szCs w:val="28"/>
              </w:rPr>
              <w:t>4,37</w:t>
            </w:r>
          </w:p>
        </w:tc>
        <w:tc>
          <w:tcPr>
            <w:tcW w:w="1040" w:type="dxa"/>
          </w:tcPr>
          <w:p w:rsidR="00456996" w:rsidRPr="00456996" w:rsidRDefault="00456996" w:rsidP="00E5647F">
            <w:pPr>
              <w:rPr>
                <w:rFonts w:ascii="Times New Roman" w:hAnsi="Times New Roman"/>
                <w:color w:val="FF0000"/>
                <w:sz w:val="28"/>
                <w:szCs w:val="28"/>
              </w:rPr>
            </w:pPr>
          </w:p>
          <w:p w:rsidR="00456996" w:rsidRPr="00456996" w:rsidRDefault="00456996" w:rsidP="00E5647F">
            <w:pPr>
              <w:rPr>
                <w:rFonts w:ascii="Times New Roman" w:hAnsi="Times New Roman"/>
                <w:color w:val="FF0000"/>
                <w:sz w:val="28"/>
                <w:szCs w:val="28"/>
              </w:rPr>
            </w:pPr>
            <w:r w:rsidRPr="00456996">
              <w:rPr>
                <w:rFonts w:ascii="Times New Roman" w:hAnsi="Times New Roman"/>
                <w:color w:val="FF0000"/>
                <w:sz w:val="28"/>
                <w:szCs w:val="28"/>
              </w:rPr>
              <w:t>5,78</w:t>
            </w:r>
          </w:p>
        </w:tc>
      </w:tr>
      <w:tr w:rsidR="00456996" w:rsidTr="0022027F">
        <w:tc>
          <w:tcPr>
            <w:tcW w:w="5760" w:type="dxa"/>
          </w:tcPr>
          <w:p w:rsidR="00456996" w:rsidRDefault="00456996" w:rsidP="00E5647F">
            <w:pPr>
              <w:jc w:val="both"/>
              <w:rPr>
                <w:rFonts w:ascii="Times New Roman" w:hAnsi="Times New Roman"/>
                <w:sz w:val="28"/>
                <w:szCs w:val="28"/>
              </w:rPr>
            </w:pPr>
            <w:r>
              <w:rPr>
                <w:rFonts w:ascii="Times New Roman" w:hAnsi="Times New Roman"/>
                <w:sz w:val="28"/>
                <w:szCs w:val="28"/>
              </w:rPr>
              <w:t>ПЭ средней степени тяжести</w:t>
            </w:r>
          </w:p>
        </w:tc>
        <w:tc>
          <w:tcPr>
            <w:tcW w:w="1152" w:type="dxa"/>
            <w:vAlign w:val="center"/>
          </w:tcPr>
          <w:p w:rsidR="00456996" w:rsidRDefault="00456996" w:rsidP="00E5647F">
            <w:pPr>
              <w:rPr>
                <w:rFonts w:ascii="Times New Roman" w:hAnsi="Times New Roman"/>
                <w:sz w:val="28"/>
                <w:szCs w:val="28"/>
              </w:rPr>
            </w:pPr>
            <w:r>
              <w:rPr>
                <w:rFonts w:ascii="Times New Roman" w:hAnsi="Times New Roman"/>
                <w:sz w:val="28"/>
                <w:szCs w:val="28"/>
              </w:rPr>
              <w:t>1</w:t>
            </w:r>
          </w:p>
        </w:tc>
        <w:tc>
          <w:tcPr>
            <w:tcW w:w="1134" w:type="dxa"/>
            <w:vAlign w:val="center"/>
          </w:tcPr>
          <w:p w:rsidR="00456996" w:rsidRDefault="00456996" w:rsidP="00E5647F">
            <w:pPr>
              <w:rPr>
                <w:rFonts w:ascii="Times New Roman" w:hAnsi="Times New Roman"/>
                <w:sz w:val="28"/>
                <w:szCs w:val="28"/>
              </w:rPr>
            </w:pPr>
            <w:r>
              <w:rPr>
                <w:rFonts w:ascii="Times New Roman" w:hAnsi="Times New Roman"/>
                <w:sz w:val="28"/>
                <w:szCs w:val="28"/>
              </w:rPr>
              <w:t>0,8</w:t>
            </w:r>
          </w:p>
        </w:tc>
        <w:tc>
          <w:tcPr>
            <w:tcW w:w="1217" w:type="dxa"/>
            <w:vAlign w:val="center"/>
          </w:tcPr>
          <w:p w:rsidR="00456996" w:rsidRPr="007E3AD2" w:rsidRDefault="00456996" w:rsidP="00BF2EEE">
            <w:pPr>
              <w:rPr>
                <w:rFonts w:ascii="Times New Roman" w:hAnsi="Times New Roman"/>
                <w:sz w:val="28"/>
                <w:szCs w:val="28"/>
              </w:rPr>
            </w:pPr>
            <w:r w:rsidRPr="007E3AD2">
              <w:rPr>
                <w:rFonts w:ascii="Times New Roman" w:hAnsi="Times New Roman"/>
                <w:sz w:val="28"/>
                <w:szCs w:val="28"/>
              </w:rPr>
              <w:t>0,66</w:t>
            </w:r>
          </w:p>
        </w:tc>
        <w:tc>
          <w:tcPr>
            <w:tcW w:w="1040" w:type="dxa"/>
          </w:tcPr>
          <w:p w:rsidR="00456996" w:rsidRPr="00456996" w:rsidRDefault="00456996" w:rsidP="00E5647F">
            <w:pPr>
              <w:rPr>
                <w:rFonts w:ascii="Times New Roman" w:hAnsi="Times New Roman"/>
                <w:color w:val="FF0000"/>
                <w:sz w:val="28"/>
                <w:szCs w:val="28"/>
              </w:rPr>
            </w:pPr>
            <w:r w:rsidRPr="00456996">
              <w:rPr>
                <w:rFonts w:ascii="Times New Roman" w:hAnsi="Times New Roman"/>
                <w:color w:val="FF0000"/>
                <w:sz w:val="28"/>
                <w:szCs w:val="28"/>
              </w:rPr>
              <w:t>1,91</w:t>
            </w:r>
          </w:p>
        </w:tc>
      </w:tr>
      <w:tr w:rsidR="00456996" w:rsidTr="0022027F">
        <w:tc>
          <w:tcPr>
            <w:tcW w:w="5760" w:type="dxa"/>
          </w:tcPr>
          <w:p w:rsidR="00456996" w:rsidRDefault="00456996" w:rsidP="00E5647F">
            <w:pPr>
              <w:jc w:val="both"/>
              <w:rPr>
                <w:rFonts w:ascii="Times New Roman" w:hAnsi="Times New Roman"/>
                <w:sz w:val="28"/>
                <w:szCs w:val="28"/>
              </w:rPr>
            </w:pPr>
            <w:r>
              <w:rPr>
                <w:rFonts w:ascii="Times New Roman" w:hAnsi="Times New Roman"/>
                <w:sz w:val="28"/>
                <w:szCs w:val="28"/>
              </w:rPr>
              <w:t>ПЭ тяжелая</w:t>
            </w:r>
          </w:p>
        </w:tc>
        <w:tc>
          <w:tcPr>
            <w:tcW w:w="1152" w:type="dxa"/>
            <w:vAlign w:val="center"/>
          </w:tcPr>
          <w:p w:rsidR="00456996" w:rsidRDefault="00456996" w:rsidP="00E5647F">
            <w:pPr>
              <w:rPr>
                <w:rFonts w:ascii="Times New Roman" w:hAnsi="Times New Roman"/>
                <w:sz w:val="28"/>
                <w:szCs w:val="28"/>
              </w:rPr>
            </w:pPr>
          </w:p>
        </w:tc>
        <w:tc>
          <w:tcPr>
            <w:tcW w:w="1134" w:type="dxa"/>
            <w:vAlign w:val="center"/>
          </w:tcPr>
          <w:p w:rsidR="00456996" w:rsidRDefault="00456996" w:rsidP="00E5647F">
            <w:pPr>
              <w:rPr>
                <w:rFonts w:ascii="Times New Roman" w:hAnsi="Times New Roman"/>
                <w:sz w:val="28"/>
                <w:szCs w:val="28"/>
              </w:rPr>
            </w:pPr>
            <w:r>
              <w:rPr>
                <w:rFonts w:ascii="Times New Roman" w:hAnsi="Times New Roman"/>
                <w:sz w:val="28"/>
                <w:szCs w:val="28"/>
              </w:rPr>
              <w:t>0,061</w:t>
            </w:r>
          </w:p>
        </w:tc>
        <w:tc>
          <w:tcPr>
            <w:tcW w:w="1217" w:type="dxa"/>
            <w:vAlign w:val="center"/>
          </w:tcPr>
          <w:p w:rsidR="00456996" w:rsidRPr="007E3AD2" w:rsidRDefault="00456996" w:rsidP="00BF2EEE">
            <w:pPr>
              <w:rPr>
                <w:rFonts w:ascii="Times New Roman" w:hAnsi="Times New Roman"/>
                <w:sz w:val="28"/>
                <w:szCs w:val="28"/>
              </w:rPr>
            </w:pPr>
            <w:r w:rsidRPr="007E3AD2">
              <w:rPr>
                <w:rFonts w:ascii="Times New Roman" w:hAnsi="Times New Roman"/>
                <w:sz w:val="28"/>
                <w:szCs w:val="28"/>
              </w:rPr>
              <w:t>0,06</w:t>
            </w:r>
          </w:p>
        </w:tc>
        <w:tc>
          <w:tcPr>
            <w:tcW w:w="1040" w:type="dxa"/>
          </w:tcPr>
          <w:p w:rsidR="00456996" w:rsidRPr="00456996" w:rsidRDefault="00456996" w:rsidP="00E5647F">
            <w:pPr>
              <w:rPr>
                <w:rFonts w:ascii="Times New Roman" w:hAnsi="Times New Roman"/>
                <w:color w:val="FF0000"/>
                <w:sz w:val="28"/>
                <w:szCs w:val="28"/>
              </w:rPr>
            </w:pPr>
            <w:r w:rsidRPr="00456996">
              <w:rPr>
                <w:rFonts w:ascii="Times New Roman" w:hAnsi="Times New Roman"/>
                <w:color w:val="FF0000"/>
                <w:sz w:val="28"/>
                <w:szCs w:val="28"/>
              </w:rPr>
              <w:t>0,34</w:t>
            </w:r>
          </w:p>
        </w:tc>
      </w:tr>
      <w:tr w:rsidR="00456996" w:rsidTr="0022027F">
        <w:tc>
          <w:tcPr>
            <w:tcW w:w="5760" w:type="dxa"/>
          </w:tcPr>
          <w:p w:rsidR="00456996" w:rsidRDefault="00456996" w:rsidP="00CA0C43">
            <w:pPr>
              <w:jc w:val="both"/>
              <w:rPr>
                <w:rFonts w:ascii="Times New Roman" w:hAnsi="Times New Roman"/>
                <w:sz w:val="28"/>
                <w:szCs w:val="28"/>
              </w:rPr>
            </w:pPr>
            <w:r>
              <w:rPr>
                <w:rFonts w:ascii="Times New Roman" w:hAnsi="Times New Roman"/>
                <w:sz w:val="28"/>
                <w:szCs w:val="28"/>
              </w:rPr>
              <w:t>Эклампсия во время бер</w:t>
            </w:r>
            <w:r w:rsidR="00CA0C43">
              <w:rPr>
                <w:rFonts w:ascii="Times New Roman" w:hAnsi="Times New Roman"/>
                <w:sz w:val="28"/>
                <w:szCs w:val="28"/>
              </w:rPr>
              <w:t>еменнос</w:t>
            </w:r>
            <w:r>
              <w:rPr>
                <w:rFonts w:ascii="Times New Roman" w:hAnsi="Times New Roman"/>
                <w:sz w:val="28"/>
                <w:szCs w:val="28"/>
              </w:rPr>
              <w:t>ти</w:t>
            </w:r>
          </w:p>
        </w:tc>
        <w:tc>
          <w:tcPr>
            <w:tcW w:w="1152" w:type="dxa"/>
            <w:vAlign w:val="center"/>
          </w:tcPr>
          <w:p w:rsidR="00456996" w:rsidRDefault="00456996" w:rsidP="003A6E8B">
            <w:pPr>
              <w:rPr>
                <w:rFonts w:ascii="Times New Roman" w:hAnsi="Times New Roman"/>
                <w:sz w:val="28"/>
                <w:szCs w:val="28"/>
              </w:rPr>
            </w:pPr>
            <w:r>
              <w:rPr>
                <w:rFonts w:ascii="Times New Roman" w:hAnsi="Times New Roman"/>
                <w:sz w:val="28"/>
                <w:szCs w:val="28"/>
              </w:rPr>
              <w:t>-</w:t>
            </w:r>
          </w:p>
        </w:tc>
        <w:tc>
          <w:tcPr>
            <w:tcW w:w="1134" w:type="dxa"/>
            <w:vAlign w:val="center"/>
          </w:tcPr>
          <w:p w:rsidR="00456996" w:rsidRDefault="00456996" w:rsidP="00040BD5">
            <w:pPr>
              <w:rPr>
                <w:rFonts w:ascii="Times New Roman" w:hAnsi="Times New Roman"/>
                <w:sz w:val="28"/>
                <w:szCs w:val="28"/>
              </w:rPr>
            </w:pPr>
            <w:r>
              <w:rPr>
                <w:rFonts w:ascii="Times New Roman" w:hAnsi="Times New Roman"/>
                <w:sz w:val="28"/>
                <w:szCs w:val="28"/>
              </w:rPr>
              <w:t>-</w:t>
            </w:r>
          </w:p>
        </w:tc>
        <w:tc>
          <w:tcPr>
            <w:tcW w:w="1217" w:type="dxa"/>
            <w:vAlign w:val="center"/>
          </w:tcPr>
          <w:p w:rsidR="00456996" w:rsidRPr="007E3AD2" w:rsidRDefault="00456996" w:rsidP="00BF2EEE">
            <w:pPr>
              <w:rPr>
                <w:rFonts w:ascii="Times New Roman" w:hAnsi="Times New Roman"/>
                <w:sz w:val="28"/>
                <w:szCs w:val="28"/>
              </w:rPr>
            </w:pPr>
            <w:r w:rsidRPr="007E3AD2">
              <w:rPr>
                <w:rFonts w:ascii="Times New Roman" w:hAnsi="Times New Roman"/>
                <w:sz w:val="28"/>
                <w:szCs w:val="28"/>
              </w:rPr>
              <w:t>-</w:t>
            </w:r>
          </w:p>
        </w:tc>
        <w:tc>
          <w:tcPr>
            <w:tcW w:w="1040" w:type="dxa"/>
          </w:tcPr>
          <w:p w:rsidR="00456996" w:rsidRPr="00456996" w:rsidRDefault="00456996" w:rsidP="00040BD5">
            <w:pPr>
              <w:rPr>
                <w:rFonts w:ascii="Times New Roman" w:hAnsi="Times New Roman"/>
                <w:color w:val="FF0000"/>
                <w:sz w:val="28"/>
                <w:szCs w:val="28"/>
              </w:rPr>
            </w:pPr>
            <w:r w:rsidRPr="00456996">
              <w:rPr>
                <w:rFonts w:ascii="Times New Roman" w:hAnsi="Times New Roman"/>
                <w:color w:val="FF0000"/>
                <w:sz w:val="28"/>
                <w:szCs w:val="28"/>
              </w:rPr>
              <w:t>0,04</w:t>
            </w:r>
          </w:p>
        </w:tc>
      </w:tr>
      <w:tr w:rsidR="00456996" w:rsidTr="0022027F">
        <w:tc>
          <w:tcPr>
            <w:tcW w:w="5760" w:type="dxa"/>
          </w:tcPr>
          <w:p w:rsidR="00456996" w:rsidRDefault="00456996" w:rsidP="00E5647F">
            <w:pPr>
              <w:jc w:val="both"/>
              <w:rPr>
                <w:rFonts w:ascii="Times New Roman" w:hAnsi="Times New Roman"/>
                <w:sz w:val="28"/>
                <w:szCs w:val="28"/>
              </w:rPr>
            </w:pPr>
            <w:r>
              <w:rPr>
                <w:rFonts w:ascii="Times New Roman" w:hAnsi="Times New Roman"/>
                <w:sz w:val="28"/>
                <w:szCs w:val="28"/>
              </w:rPr>
              <w:t>Венозные осложнения</w:t>
            </w:r>
          </w:p>
        </w:tc>
        <w:tc>
          <w:tcPr>
            <w:tcW w:w="1152" w:type="dxa"/>
            <w:vAlign w:val="center"/>
          </w:tcPr>
          <w:p w:rsidR="00456996" w:rsidRDefault="00456996" w:rsidP="00E5647F">
            <w:pPr>
              <w:rPr>
                <w:rFonts w:ascii="Times New Roman" w:hAnsi="Times New Roman"/>
                <w:sz w:val="28"/>
                <w:szCs w:val="28"/>
              </w:rPr>
            </w:pPr>
            <w:r>
              <w:rPr>
                <w:rFonts w:ascii="Times New Roman" w:hAnsi="Times New Roman"/>
                <w:sz w:val="28"/>
                <w:szCs w:val="28"/>
              </w:rPr>
              <w:t>9,4</w:t>
            </w:r>
          </w:p>
        </w:tc>
        <w:tc>
          <w:tcPr>
            <w:tcW w:w="1134" w:type="dxa"/>
            <w:vAlign w:val="center"/>
          </w:tcPr>
          <w:p w:rsidR="00456996" w:rsidRDefault="00456996" w:rsidP="00E5647F">
            <w:pPr>
              <w:rPr>
                <w:rFonts w:ascii="Times New Roman" w:hAnsi="Times New Roman"/>
                <w:sz w:val="28"/>
                <w:szCs w:val="28"/>
              </w:rPr>
            </w:pPr>
            <w:r>
              <w:rPr>
                <w:rFonts w:ascii="Times New Roman" w:hAnsi="Times New Roman"/>
                <w:sz w:val="28"/>
                <w:szCs w:val="28"/>
              </w:rPr>
              <w:t>8,5</w:t>
            </w:r>
          </w:p>
        </w:tc>
        <w:tc>
          <w:tcPr>
            <w:tcW w:w="1217" w:type="dxa"/>
            <w:vAlign w:val="center"/>
          </w:tcPr>
          <w:p w:rsidR="00456996" w:rsidRPr="007E3AD2" w:rsidRDefault="00456996" w:rsidP="00BF2EEE">
            <w:pPr>
              <w:rPr>
                <w:rFonts w:ascii="Times New Roman" w:hAnsi="Times New Roman"/>
                <w:sz w:val="28"/>
                <w:szCs w:val="28"/>
              </w:rPr>
            </w:pPr>
            <w:r w:rsidRPr="007E3AD2">
              <w:rPr>
                <w:rFonts w:ascii="Times New Roman" w:hAnsi="Times New Roman"/>
                <w:sz w:val="28"/>
                <w:szCs w:val="28"/>
              </w:rPr>
              <w:t>11,7</w:t>
            </w:r>
          </w:p>
        </w:tc>
        <w:tc>
          <w:tcPr>
            <w:tcW w:w="1040" w:type="dxa"/>
          </w:tcPr>
          <w:p w:rsidR="00456996" w:rsidRPr="00456996" w:rsidRDefault="00456996" w:rsidP="00E5647F">
            <w:pPr>
              <w:rPr>
                <w:rFonts w:ascii="Times New Roman" w:hAnsi="Times New Roman"/>
                <w:color w:val="FF0000"/>
                <w:sz w:val="28"/>
                <w:szCs w:val="28"/>
              </w:rPr>
            </w:pPr>
            <w:r w:rsidRPr="00456996">
              <w:rPr>
                <w:rFonts w:ascii="Times New Roman" w:hAnsi="Times New Roman"/>
                <w:color w:val="FF0000"/>
                <w:sz w:val="28"/>
                <w:szCs w:val="28"/>
              </w:rPr>
              <w:t>5,7</w:t>
            </w:r>
          </w:p>
        </w:tc>
      </w:tr>
      <w:tr w:rsidR="00456996" w:rsidTr="0022027F">
        <w:tc>
          <w:tcPr>
            <w:tcW w:w="5760" w:type="dxa"/>
          </w:tcPr>
          <w:p w:rsidR="00456996" w:rsidRDefault="00456996" w:rsidP="00E5647F">
            <w:pPr>
              <w:jc w:val="both"/>
              <w:rPr>
                <w:rFonts w:ascii="Times New Roman" w:hAnsi="Times New Roman"/>
                <w:sz w:val="28"/>
                <w:szCs w:val="28"/>
              </w:rPr>
            </w:pPr>
            <w:r>
              <w:rPr>
                <w:rFonts w:ascii="Times New Roman" w:hAnsi="Times New Roman"/>
                <w:sz w:val="28"/>
                <w:szCs w:val="28"/>
              </w:rPr>
              <w:lastRenderedPageBreak/>
              <w:t>Болезни мочеполовой системы</w:t>
            </w:r>
          </w:p>
        </w:tc>
        <w:tc>
          <w:tcPr>
            <w:tcW w:w="1152" w:type="dxa"/>
            <w:vAlign w:val="center"/>
          </w:tcPr>
          <w:p w:rsidR="00456996" w:rsidRDefault="00456996" w:rsidP="00E5647F">
            <w:pPr>
              <w:rPr>
                <w:rFonts w:ascii="Times New Roman" w:hAnsi="Times New Roman"/>
                <w:sz w:val="28"/>
                <w:szCs w:val="28"/>
              </w:rPr>
            </w:pPr>
            <w:r>
              <w:rPr>
                <w:rFonts w:ascii="Times New Roman" w:hAnsi="Times New Roman"/>
                <w:sz w:val="28"/>
                <w:szCs w:val="28"/>
              </w:rPr>
              <w:t>6,5</w:t>
            </w:r>
          </w:p>
        </w:tc>
        <w:tc>
          <w:tcPr>
            <w:tcW w:w="1134" w:type="dxa"/>
            <w:vAlign w:val="center"/>
          </w:tcPr>
          <w:p w:rsidR="00456996" w:rsidRDefault="00456996" w:rsidP="00E5647F">
            <w:pPr>
              <w:rPr>
                <w:rFonts w:ascii="Times New Roman" w:hAnsi="Times New Roman"/>
                <w:sz w:val="28"/>
                <w:szCs w:val="28"/>
              </w:rPr>
            </w:pPr>
            <w:r>
              <w:rPr>
                <w:rFonts w:ascii="Times New Roman" w:hAnsi="Times New Roman"/>
                <w:sz w:val="28"/>
                <w:szCs w:val="28"/>
              </w:rPr>
              <w:t>6,3</w:t>
            </w:r>
          </w:p>
        </w:tc>
        <w:tc>
          <w:tcPr>
            <w:tcW w:w="1217" w:type="dxa"/>
            <w:vAlign w:val="center"/>
          </w:tcPr>
          <w:p w:rsidR="00456996" w:rsidRPr="007E3AD2" w:rsidRDefault="00456996" w:rsidP="00BF2EEE">
            <w:pPr>
              <w:rPr>
                <w:rFonts w:ascii="Times New Roman" w:hAnsi="Times New Roman"/>
                <w:sz w:val="28"/>
                <w:szCs w:val="28"/>
              </w:rPr>
            </w:pPr>
            <w:r w:rsidRPr="007E3AD2">
              <w:rPr>
                <w:rFonts w:ascii="Times New Roman" w:hAnsi="Times New Roman"/>
                <w:sz w:val="28"/>
                <w:szCs w:val="28"/>
              </w:rPr>
              <w:t>6,19</w:t>
            </w:r>
          </w:p>
        </w:tc>
        <w:tc>
          <w:tcPr>
            <w:tcW w:w="1040" w:type="dxa"/>
          </w:tcPr>
          <w:p w:rsidR="00456996" w:rsidRPr="00456996" w:rsidRDefault="00456996" w:rsidP="00E5647F">
            <w:pPr>
              <w:rPr>
                <w:rFonts w:ascii="Times New Roman" w:hAnsi="Times New Roman"/>
                <w:color w:val="FF0000"/>
                <w:sz w:val="28"/>
                <w:szCs w:val="28"/>
              </w:rPr>
            </w:pPr>
            <w:r w:rsidRPr="00456996">
              <w:rPr>
                <w:rFonts w:ascii="Times New Roman" w:hAnsi="Times New Roman"/>
                <w:color w:val="FF0000"/>
                <w:sz w:val="28"/>
                <w:szCs w:val="28"/>
              </w:rPr>
              <w:t>17</w:t>
            </w:r>
          </w:p>
        </w:tc>
      </w:tr>
      <w:tr w:rsidR="00456996" w:rsidTr="0022027F">
        <w:tc>
          <w:tcPr>
            <w:tcW w:w="5760" w:type="dxa"/>
          </w:tcPr>
          <w:p w:rsidR="00456996" w:rsidRDefault="00456996" w:rsidP="00E5647F">
            <w:pPr>
              <w:jc w:val="both"/>
              <w:rPr>
                <w:rFonts w:ascii="Times New Roman" w:hAnsi="Times New Roman"/>
                <w:sz w:val="28"/>
                <w:szCs w:val="28"/>
              </w:rPr>
            </w:pPr>
            <w:r>
              <w:rPr>
                <w:rFonts w:ascii="Times New Roman" w:hAnsi="Times New Roman"/>
                <w:sz w:val="28"/>
                <w:szCs w:val="28"/>
              </w:rPr>
              <w:t>Угроза прерывания беременности</w:t>
            </w:r>
          </w:p>
        </w:tc>
        <w:tc>
          <w:tcPr>
            <w:tcW w:w="1152" w:type="dxa"/>
            <w:vAlign w:val="center"/>
          </w:tcPr>
          <w:p w:rsidR="00456996" w:rsidRDefault="00456996" w:rsidP="00E5647F">
            <w:pPr>
              <w:rPr>
                <w:rFonts w:ascii="Times New Roman" w:hAnsi="Times New Roman"/>
                <w:sz w:val="28"/>
                <w:szCs w:val="28"/>
              </w:rPr>
            </w:pPr>
            <w:r>
              <w:rPr>
                <w:rFonts w:ascii="Times New Roman" w:hAnsi="Times New Roman"/>
                <w:sz w:val="28"/>
                <w:szCs w:val="28"/>
              </w:rPr>
              <w:t>27</w:t>
            </w:r>
          </w:p>
        </w:tc>
        <w:tc>
          <w:tcPr>
            <w:tcW w:w="1134" w:type="dxa"/>
            <w:vAlign w:val="center"/>
          </w:tcPr>
          <w:p w:rsidR="00456996" w:rsidRDefault="00456996" w:rsidP="00E5647F">
            <w:pPr>
              <w:rPr>
                <w:rFonts w:ascii="Times New Roman" w:hAnsi="Times New Roman"/>
                <w:sz w:val="28"/>
                <w:szCs w:val="28"/>
              </w:rPr>
            </w:pPr>
            <w:r>
              <w:rPr>
                <w:rFonts w:ascii="Times New Roman" w:hAnsi="Times New Roman"/>
                <w:sz w:val="28"/>
                <w:szCs w:val="28"/>
              </w:rPr>
              <w:t>24</w:t>
            </w:r>
          </w:p>
        </w:tc>
        <w:tc>
          <w:tcPr>
            <w:tcW w:w="1217" w:type="dxa"/>
            <w:vAlign w:val="center"/>
          </w:tcPr>
          <w:p w:rsidR="00456996" w:rsidRPr="007E3AD2" w:rsidRDefault="00456996" w:rsidP="00BF2EEE">
            <w:pPr>
              <w:rPr>
                <w:rFonts w:ascii="Times New Roman" w:hAnsi="Times New Roman"/>
                <w:sz w:val="28"/>
                <w:szCs w:val="28"/>
              </w:rPr>
            </w:pPr>
            <w:r w:rsidRPr="007E3AD2">
              <w:rPr>
                <w:rFonts w:ascii="Times New Roman" w:hAnsi="Times New Roman"/>
                <w:sz w:val="28"/>
                <w:szCs w:val="28"/>
              </w:rPr>
              <w:t>15,3</w:t>
            </w:r>
          </w:p>
        </w:tc>
        <w:tc>
          <w:tcPr>
            <w:tcW w:w="1040" w:type="dxa"/>
          </w:tcPr>
          <w:p w:rsidR="00456996" w:rsidRPr="00456996" w:rsidRDefault="00456996" w:rsidP="00E5647F">
            <w:pPr>
              <w:rPr>
                <w:rFonts w:ascii="Times New Roman" w:hAnsi="Times New Roman"/>
                <w:color w:val="FF0000"/>
                <w:sz w:val="28"/>
                <w:szCs w:val="28"/>
              </w:rPr>
            </w:pPr>
            <w:r w:rsidRPr="00456996">
              <w:rPr>
                <w:rFonts w:ascii="Times New Roman" w:hAnsi="Times New Roman"/>
                <w:color w:val="FF0000"/>
                <w:sz w:val="28"/>
                <w:szCs w:val="28"/>
              </w:rPr>
              <w:t>18,2</w:t>
            </w:r>
          </w:p>
        </w:tc>
      </w:tr>
      <w:tr w:rsidR="00456996" w:rsidTr="0022027F">
        <w:tc>
          <w:tcPr>
            <w:tcW w:w="5760" w:type="dxa"/>
          </w:tcPr>
          <w:p w:rsidR="00456996" w:rsidRDefault="00456996" w:rsidP="00E5647F">
            <w:pPr>
              <w:jc w:val="both"/>
              <w:rPr>
                <w:rFonts w:ascii="Times New Roman" w:hAnsi="Times New Roman"/>
                <w:sz w:val="28"/>
                <w:szCs w:val="28"/>
              </w:rPr>
            </w:pPr>
            <w:r>
              <w:rPr>
                <w:rFonts w:ascii="Times New Roman" w:hAnsi="Times New Roman"/>
                <w:sz w:val="28"/>
                <w:szCs w:val="28"/>
              </w:rPr>
              <w:t>Угроза преждевременных родов</w:t>
            </w:r>
          </w:p>
        </w:tc>
        <w:tc>
          <w:tcPr>
            <w:tcW w:w="1152" w:type="dxa"/>
            <w:vAlign w:val="center"/>
          </w:tcPr>
          <w:p w:rsidR="00456996" w:rsidRDefault="00456996" w:rsidP="00E5647F">
            <w:pPr>
              <w:rPr>
                <w:rFonts w:ascii="Times New Roman" w:hAnsi="Times New Roman"/>
                <w:sz w:val="28"/>
                <w:szCs w:val="28"/>
              </w:rPr>
            </w:pPr>
            <w:r>
              <w:rPr>
                <w:rFonts w:ascii="Times New Roman" w:hAnsi="Times New Roman"/>
                <w:sz w:val="28"/>
                <w:szCs w:val="28"/>
              </w:rPr>
              <w:t>8,6</w:t>
            </w:r>
          </w:p>
        </w:tc>
        <w:tc>
          <w:tcPr>
            <w:tcW w:w="1134" w:type="dxa"/>
            <w:vAlign w:val="center"/>
          </w:tcPr>
          <w:p w:rsidR="00456996" w:rsidRDefault="00456996" w:rsidP="00E5647F">
            <w:pPr>
              <w:rPr>
                <w:rFonts w:ascii="Times New Roman" w:hAnsi="Times New Roman"/>
                <w:sz w:val="28"/>
                <w:szCs w:val="28"/>
              </w:rPr>
            </w:pPr>
            <w:r>
              <w:rPr>
                <w:rFonts w:ascii="Times New Roman" w:hAnsi="Times New Roman"/>
                <w:sz w:val="28"/>
                <w:szCs w:val="28"/>
              </w:rPr>
              <w:t>7,3</w:t>
            </w:r>
          </w:p>
        </w:tc>
        <w:tc>
          <w:tcPr>
            <w:tcW w:w="1217" w:type="dxa"/>
            <w:vAlign w:val="center"/>
          </w:tcPr>
          <w:p w:rsidR="00456996" w:rsidRPr="007E3AD2" w:rsidRDefault="00456996" w:rsidP="00BF2EEE">
            <w:pPr>
              <w:rPr>
                <w:rFonts w:ascii="Times New Roman" w:hAnsi="Times New Roman"/>
                <w:sz w:val="28"/>
                <w:szCs w:val="28"/>
              </w:rPr>
            </w:pPr>
            <w:r w:rsidRPr="007E3AD2">
              <w:rPr>
                <w:rFonts w:ascii="Times New Roman" w:hAnsi="Times New Roman"/>
                <w:sz w:val="28"/>
                <w:szCs w:val="28"/>
              </w:rPr>
              <w:t>6,37</w:t>
            </w:r>
          </w:p>
        </w:tc>
        <w:tc>
          <w:tcPr>
            <w:tcW w:w="1040" w:type="dxa"/>
          </w:tcPr>
          <w:p w:rsidR="00456996" w:rsidRPr="00456996" w:rsidRDefault="00456996" w:rsidP="00E5647F">
            <w:pPr>
              <w:rPr>
                <w:rFonts w:ascii="Times New Roman" w:hAnsi="Times New Roman"/>
                <w:color w:val="FF0000"/>
                <w:sz w:val="28"/>
                <w:szCs w:val="28"/>
              </w:rPr>
            </w:pPr>
            <w:r w:rsidRPr="00456996">
              <w:rPr>
                <w:rFonts w:ascii="Times New Roman" w:hAnsi="Times New Roman"/>
                <w:color w:val="FF0000"/>
                <w:sz w:val="28"/>
                <w:szCs w:val="28"/>
              </w:rPr>
              <w:t>12,6</w:t>
            </w:r>
          </w:p>
        </w:tc>
      </w:tr>
      <w:tr w:rsidR="00456996" w:rsidTr="0022027F">
        <w:tc>
          <w:tcPr>
            <w:tcW w:w="5760" w:type="dxa"/>
          </w:tcPr>
          <w:p w:rsidR="00456996" w:rsidRDefault="00456996" w:rsidP="00CA0C43">
            <w:pPr>
              <w:jc w:val="both"/>
              <w:rPr>
                <w:rFonts w:ascii="Times New Roman" w:hAnsi="Times New Roman"/>
                <w:sz w:val="28"/>
                <w:szCs w:val="28"/>
              </w:rPr>
            </w:pPr>
            <w:r>
              <w:rPr>
                <w:rFonts w:ascii="Times New Roman" w:hAnsi="Times New Roman"/>
                <w:sz w:val="28"/>
                <w:szCs w:val="28"/>
              </w:rPr>
              <w:t>Резус-иммунизация и другие ф</w:t>
            </w:r>
            <w:r w:rsidR="00CA0C43">
              <w:rPr>
                <w:rFonts w:ascii="Times New Roman" w:hAnsi="Times New Roman"/>
                <w:sz w:val="28"/>
                <w:szCs w:val="28"/>
              </w:rPr>
              <w:t>ор</w:t>
            </w:r>
            <w:r>
              <w:rPr>
                <w:rFonts w:ascii="Times New Roman" w:hAnsi="Times New Roman"/>
                <w:sz w:val="28"/>
                <w:szCs w:val="28"/>
              </w:rPr>
              <w:t xml:space="preserve">мы </w:t>
            </w:r>
            <w:proofErr w:type="spellStart"/>
            <w:r>
              <w:rPr>
                <w:rFonts w:ascii="Times New Roman" w:hAnsi="Times New Roman"/>
                <w:sz w:val="28"/>
                <w:szCs w:val="28"/>
              </w:rPr>
              <w:t>изоиммунизации</w:t>
            </w:r>
            <w:proofErr w:type="spellEnd"/>
          </w:p>
        </w:tc>
        <w:tc>
          <w:tcPr>
            <w:tcW w:w="1152" w:type="dxa"/>
            <w:vAlign w:val="center"/>
          </w:tcPr>
          <w:p w:rsidR="00456996" w:rsidRDefault="00456996" w:rsidP="00E5647F">
            <w:pPr>
              <w:rPr>
                <w:rFonts w:ascii="Times New Roman" w:hAnsi="Times New Roman"/>
                <w:sz w:val="28"/>
                <w:szCs w:val="28"/>
              </w:rPr>
            </w:pPr>
            <w:r>
              <w:rPr>
                <w:rFonts w:ascii="Times New Roman" w:hAnsi="Times New Roman"/>
                <w:sz w:val="28"/>
                <w:szCs w:val="28"/>
              </w:rPr>
              <w:t>0,6</w:t>
            </w:r>
          </w:p>
        </w:tc>
        <w:tc>
          <w:tcPr>
            <w:tcW w:w="1134" w:type="dxa"/>
            <w:vAlign w:val="center"/>
          </w:tcPr>
          <w:p w:rsidR="00456996" w:rsidRDefault="00456996" w:rsidP="00E5647F">
            <w:pPr>
              <w:rPr>
                <w:rFonts w:ascii="Times New Roman" w:hAnsi="Times New Roman"/>
                <w:sz w:val="28"/>
                <w:szCs w:val="28"/>
              </w:rPr>
            </w:pPr>
            <w:r>
              <w:rPr>
                <w:rFonts w:ascii="Times New Roman" w:hAnsi="Times New Roman"/>
                <w:sz w:val="28"/>
                <w:szCs w:val="28"/>
              </w:rPr>
              <w:t>1,7</w:t>
            </w:r>
          </w:p>
        </w:tc>
        <w:tc>
          <w:tcPr>
            <w:tcW w:w="1217" w:type="dxa"/>
            <w:vAlign w:val="center"/>
          </w:tcPr>
          <w:p w:rsidR="00456996" w:rsidRPr="007E3AD2" w:rsidRDefault="00456996" w:rsidP="00BF2EEE">
            <w:pPr>
              <w:rPr>
                <w:rFonts w:ascii="Times New Roman" w:hAnsi="Times New Roman"/>
                <w:sz w:val="28"/>
                <w:szCs w:val="28"/>
              </w:rPr>
            </w:pPr>
            <w:r w:rsidRPr="007E3AD2">
              <w:rPr>
                <w:rFonts w:ascii="Times New Roman" w:hAnsi="Times New Roman"/>
                <w:sz w:val="28"/>
                <w:szCs w:val="28"/>
              </w:rPr>
              <w:t>3,27</w:t>
            </w:r>
          </w:p>
        </w:tc>
        <w:tc>
          <w:tcPr>
            <w:tcW w:w="1040" w:type="dxa"/>
            <w:vAlign w:val="center"/>
          </w:tcPr>
          <w:p w:rsidR="00456996" w:rsidRPr="00456996" w:rsidRDefault="00456996" w:rsidP="00D3289B">
            <w:pPr>
              <w:rPr>
                <w:rFonts w:ascii="Times New Roman" w:hAnsi="Times New Roman"/>
                <w:color w:val="FF0000"/>
                <w:sz w:val="28"/>
                <w:szCs w:val="28"/>
              </w:rPr>
            </w:pPr>
            <w:r w:rsidRPr="00456996">
              <w:rPr>
                <w:rFonts w:ascii="Times New Roman" w:hAnsi="Times New Roman"/>
                <w:color w:val="FF0000"/>
                <w:sz w:val="28"/>
                <w:szCs w:val="28"/>
              </w:rPr>
              <w:t>2,09</w:t>
            </w:r>
          </w:p>
        </w:tc>
      </w:tr>
      <w:tr w:rsidR="00456996" w:rsidTr="0022027F">
        <w:tc>
          <w:tcPr>
            <w:tcW w:w="5760" w:type="dxa"/>
          </w:tcPr>
          <w:p w:rsidR="00456996" w:rsidRDefault="00456996" w:rsidP="00E5647F">
            <w:pPr>
              <w:jc w:val="both"/>
              <w:rPr>
                <w:rFonts w:ascii="Times New Roman" w:hAnsi="Times New Roman"/>
                <w:sz w:val="28"/>
                <w:szCs w:val="28"/>
              </w:rPr>
            </w:pPr>
            <w:r>
              <w:rPr>
                <w:rFonts w:ascii="Times New Roman" w:hAnsi="Times New Roman"/>
                <w:sz w:val="28"/>
                <w:szCs w:val="28"/>
              </w:rPr>
              <w:t>Патологические состояния плода</w:t>
            </w:r>
          </w:p>
        </w:tc>
        <w:tc>
          <w:tcPr>
            <w:tcW w:w="1152" w:type="dxa"/>
            <w:vAlign w:val="center"/>
          </w:tcPr>
          <w:p w:rsidR="00456996" w:rsidRDefault="00456996" w:rsidP="00E5647F">
            <w:pPr>
              <w:rPr>
                <w:rFonts w:ascii="Times New Roman" w:hAnsi="Times New Roman"/>
                <w:sz w:val="28"/>
                <w:szCs w:val="28"/>
              </w:rPr>
            </w:pPr>
            <w:r>
              <w:rPr>
                <w:rFonts w:ascii="Times New Roman" w:hAnsi="Times New Roman"/>
                <w:sz w:val="28"/>
                <w:szCs w:val="28"/>
              </w:rPr>
              <w:t>16</w:t>
            </w:r>
          </w:p>
        </w:tc>
        <w:tc>
          <w:tcPr>
            <w:tcW w:w="1134" w:type="dxa"/>
            <w:vAlign w:val="center"/>
          </w:tcPr>
          <w:p w:rsidR="00456996" w:rsidRDefault="00456996" w:rsidP="00E5647F">
            <w:pPr>
              <w:rPr>
                <w:rFonts w:ascii="Times New Roman" w:hAnsi="Times New Roman"/>
                <w:sz w:val="28"/>
                <w:szCs w:val="28"/>
              </w:rPr>
            </w:pPr>
            <w:r>
              <w:rPr>
                <w:rFonts w:ascii="Times New Roman" w:hAnsi="Times New Roman"/>
                <w:sz w:val="28"/>
                <w:szCs w:val="28"/>
              </w:rPr>
              <w:t>20</w:t>
            </w:r>
          </w:p>
        </w:tc>
        <w:tc>
          <w:tcPr>
            <w:tcW w:w="1217" w:type="dxa"/>
            <w:vAlign w:val="center"/>
          </w:tcPr>
          <w:p w:rsidR="00456996" w:rsidRPr="007E3AD2" w:rsidRDefault="00456996" w:rsidP="00BF2EEE">
            <w:pPr>
              <w:rPr>
                <w:rFonts w:ascii="Times New Roman" w:hAnsi="Times New Roman"/>
                <w:sz w:val="28"/>
                <w:szCs w:val="28"/>
              </w:rPr>
            </w:pPr>
            <w:r w:rsidRPr="007E3AD2">
              <w:rPr>
                <w:rFonts w:ascii="Times New Roman" w:hAnsi="Times New Roman"/>
                <w:sz w:val="28"/>
                <w:szCs w:val="28"/>
              </w:rPr>
              <w:t>23,3</w:t>
            </w:r>
          </w:p>
        </w:tc>
        <w:tc>
          <w:tcPr>
            <w:tcW w:w="1040" w:type="dxa"/>
            <w:vAlign w:val="center"/>
          </w:tcPr>
          <w:p w:rsidR="00456996" w:rsidRPr="00456996" w:rsidRDefault="00456996" w:rsidP="00D3289B">
            <w:pPr>
              <w:jc w:val="center"/>
              <w:rPr>
                <w:rFonts w:ascii="Times New Roman" w:hAnsi="Times New Roman"/>
                <w:color w:val="FF0000"/>
                <w:sz w:val="28"/>
                <w:szCs w:val="28"/>
              </w:rPr>
            </w:pPr>
            <w:r w:rsidRPr="00456996">
              <w:rPr>
                <w:rFonts w:ascii="Times New Roman" w:hAnsi="Times New Roman"/>
                <w:color w:val="FF0000"/>
                <w:sz w:val="28"/>
                <w:szCs w:val="28"/>
              </w:rPr>
              <w:t>11,26</w:t>
            </w:r>
          </w:p>
        </w:tc>
      </w:tr>
      <w:tr w:rsidR="00456996" w:rsidTr="0022027F">
        <w:tc>
          <w:tcPr>
            <w:tcW w:w="5760" w:type="dxa"/>
          </w:tcPr>
          <w:p w:rsidR="00456996" w:rsidRDefault="00456996" w:rsidP="00E5647F">
            <w:pPr>
              <w:jc w:val="both"/>
              <w:rPr>
                <w:rFonts w:ascii="Times New Roman" w:hAnsi="Times New Roman"/>
                <w:sz w:val="28"/>
                <w:szCs w:val="28"/>
              </w:rPr>
            </w:pPr>
            <w:r>
              <w:rPr>
                <w:rFonts w:ascii="Times New Roman" w:hAnsi="Times New Roman"/>
                <w:sz w:val="28"/>
                <w:szCs w:val="28"/>
              </w:rPr>
              <w:t>Сахарный диабет</w:t>
            </w:r>
          </w:p>
        </w:tc>
        <w:tc>
          <w:tcPr>
            <w:tcW w:w="1152" w:type="dxa"/>
            <w:vAlign w:val="center"/>
          </w:tcPr>
          <w:p w:rsidR="00456996" w:rsidRDefault="00456996" w:rsidP="00E5647F">
            <w:pPr>
              <w:rPr>
                <w:rFonts w:ascii="Times New Roman" w:hAnsi="Times New Roman"/>
                <w:sz w:val="28"/>
                <w:szCs w:val="28"/>
              </w:rPr>
            </w:pPr>
            <w:r>
              <w:rPr>
                <w:rFonts w:ascii="Times New Roman" w:hAnsi="Times New Roman"/>
                <w:sz w:val="28"/>
                <w:szCs w:val="28"/>
              </w:rPr>
              <w:t>0,7</w:t>
            </w:r>
          </w:p>
        </w:tc>
        <w:tc>
          <w:tcPr>
            <w:tcW w:w="1134" w:type="dxa"/>
            <w:vAlign w:val="center"/>
          </w:tcPr>
          <w:p w:rsidR="00456996" w:rsidRDefault="00456996" w:rsidP="00E5647F">
            <w:pPr>
              <w:rPr>
                <w:rFonts w:ascii="Times New Roman" w:hAnsi="Times New Roman"/>
                <w:sz w:val="28"/>
                <w:szCs w:val="28"/>
              </w:rPr>
            </w:pPr>
            <w:r>
              <w:rPr>
                <w:rFonts w:ascii="Times New Roman" w:hAnsi="Times New Roman"/>
                <w:sz w:val="28"/>
                <w:szCs w:val="28"/>
              </w:rPr>
              <w:t>1,3</w:t>
            </w:r>
          </w:p>
        </w:tc>
        <w:tc>
          <w:tcPr>
            <w:tcW w:w="1217" w:type="dxa"/>
            <w:vAlign w:val="center"/>
          </w:tcPr>
          <w:p w:rsidR="00456996" w:rsidRPr="007E3AD2" w:rsidRDefault="00456996" w:rsidP="00BF2EEE">
            <w:pPr>
              <w:rPr>
                <w:rFonts w:ascii="Times New Roman" w:hAnsi="Times New Roman"/>
                <w:sz w:val="28"/>
                <w:szCs w:val="28"/>
              </w:rPr>
            </w:pPr>
            <w:r w:rsidRPr="007E3AD2">
              <w:rPr>
                <w:rFonts w:ascii="Times New Roman" w:hAnsi="Times New Roman"/>
                <w:sz w:val="28"/>
                <w:szCs w:val="28"/>
              </w:rPr>
              <w:t>15,1</w:t>
            </w:r>
          </w:p>
        </w:tc>
        <w:tc>
          <w:tcPr>
            <w:tcW w:w="1040" w:type="dxa"/>
            <w:vAlign w:val="center"/>
          </w:tcPr>
          <w:p w:rsidR="00456996" w:rsidRPr="00456996" w:rsidRDefault="00456996" w:rsidP="00D3289B">
            <w:pPr>
              <w:jc w:val="center"/>
              <w:rPr>
                <w:rFonts w:ascii="Times New Roman" w:hAnsi="Times New Roman"/>
                <w:color w:val="FF0000"/>
                <w:sz w:val="28"/>
                <w:szCs w:val="28"/>
              </w:rPr>
            </w:pPr>
            <w:r w:rsidRPr="00456996">
              <w:rPr>
                <w:rFonts w:ascii="Times New Roman" w:hAnsi="Times New Roman"/>
                <w:color w:val="FF0000"/>
                <w:sz w:val="28"/>
                <w:szCs w:val="28"/>
              </w:rPr>
              <w:t>4,4</w:t>
            </w:r>
          </w:p>
        </w:tc>
      </w:tr>
      <w:tr w:rsidR="00456996" w:rsidTr="0022027F">
        <w:tc>
          <w:tcPr>
            <w:tcW w:w="5760" w:type="dxa"/>
          </w:tcPr>
          <w:p w:rsidR="00456996" w:rsidRDefault="00456996" w:rsidP="00E5647F">
            <w:pPr>
              <w:jc w:val="both"/>
              <w:rPr>
                <w:rFonts w:ascii="Times New Roman" w:hAnsi="Times New Roman"/>
                <w:sz w:val="28"/>
                <w:szCs w:val="28"/>
              </w:rPr>
            </w:pPr>
            <w:r>
              <w:rPr>
                <w:rFonts w:ascii="Times New Roman" w:hAnsi="Times New Roman"/>
                <w:sz w:val="28"/>
                <w:szCs w:val="28"/>
              </w:rPr>
              <w:t>Анемия</w:t>
            </w:r>
          </w:p>
        </w:tc>
        <w:tc>
          <w:tcPr>
            <w:tcW w:w="1152" w:type="dxa"/>
            <w:vAlign w:val="center"/>
          </w:tcPr>
          <w:p w:rsidR="00456996" w:rsidRDefault="00456996" w:rsidP="00E5647F">
            <w:pPr>
              <w:rPr>
                <w:rFonts w:ascii="Times New Roman" w:hAnsi="Times New Roman"/>
                <w:sz w:val="28"/>
                <w:szCs w:val="28"/>
              </w:rPr>
            </w:pPr>
            <w:r>
              <w:rPr>
                <w:rFonts w:ascii="Times New Roman" w:hAnsi="Times New Roman"/>
                <w:sz w:val="28"/>
                <w:szCs w:val="28"/>
              </w:rPr>
              <w:t>50</w:t>
            </w:r>
          </w:p>
        </w:tc>
        <w:tc>
          <w:tcPr>
            <w:tcW w:w="1134" w:type="dxa"/>
            <w:vAlign w:val="center"/>
          </w:tcPr>
          <w:p w:rsidR="00456996" w:rsidRDefault="00456996" w:rsidP="00E5647F">
            <w:pPr>
              <w:rPr>
                <w:rFonts w:ascii="Times New Roman" w:hAnsi="Times New Roman"/>
                <w:sz w:val="28"/>
                <w:szCs w:val="28"/>
              </w:rPr>
            </w:pPr>
            <w:r>
              <w:rPr>
                <w:rFonts w:ascii="Times New Roman" w:hAnsi="Times New Roman"/>
                <w:sz w:val="28"/>
                <w:szCs w:val="28"/>
              </w:rPr>
              <w:t>55</w:t>
            </w:r>
          </w:p>
        </w:tc>
        <w:tc>
          <w:tcPr>
            <w:tcW w:w="1217" w:type="dxa"/>
            <w:vAlign w:val="center"/>
          </w:tcPr>
          <w:p w:rsidR="00456996" w:rsidRPr="007E3AD2" w:rsidRDefault="00456996" w:rsidP="00BF2EEE">
            <w:pPr>
              <w:rPr>
                <w:rFonts w:ascii="Times New Roman" w:hAnsi="Times New Roman"/>
                <w:sz w:val="28"/>
                <w:szCs w:val="28"/>
              </w:rPr>
            </w:pPr>
            <w:r w:rsidRPr="007E3AD2">
              <w:rPr>
                <w:rFonts w:ascii="Times New Roman" w:hAnsi="Times New Roman"/>
                <w:sz w:val="28"/>
                <w:szCs w:val="28"/>
              </w:rPr>
              <w:t>56,8</w:t>
            </w:r>
          </w:p>
        </w:tc>
        <w:tc>
          <w:tcPr>
            <w:tcW w:w="1040" w:type="dxa"/>
            <w:vAlign w:val="center"/>
          </w:tcPr>
          <w:p w:rsidR="00456996" w:rsidRPr="00456996" w:rsidRDefault="00456996" w:rsidP="00D3289B">
            <w:pPr>
              <w:jc w:val="center"/>
              <w:rPr>
                <w:rFonts w:ascii="Times New Roman" w:hAnsi="Times New Roman"/>
                <w:color w:val="FF0000"/>
                <w:sz w:val="28"/>
                <w:szCs w:val="28"/>
              </w:rPr>
            </w:pPr>
            <w:r w:rsidRPr="00456996">
              <w:rPr>
                <w:rFonts w:ascii="Times New Roman" w:hAnsi="Times New Roman"/>
                <w:color w:val="FF0000"/>
                <w:sz w:val="28"/>
                <w:szCs w:val="28"/>
              </w:rPr>
              <w:t>34</w:t>
            </w:r>
          </w:p>
        </w:tc>
      </w:tr>
      <w:tr w:rsidR="00456996" w:rsidTr="0022027F">
        <w:tc>
          <w:tcPr>
            <w:tcW w:w="5760" w:type="dxa"/>
          </w:tcPr>
          <w:p w:rsidR="00456996" w:rsidRDefault="00456996" w:rsidP="00E5647F">
            <w:pPr>
              <w:jc w:val="both"/>
              <w:rPr>
                <w:rFonts w:ascii="Times New Roman" w:hAnsi="Times New Roman"/>
                <w:sz w:val="28"/>
                <w:szCs w:val="28"/>
              </w:rPr>
            </w:pPr>
            <w:r>
              <w:rPr>
                <w:rFonts w:ascii="Times New Roman" w:hAnsi="Times New Roman"/>
                <w:sz w:val="28"/>
                <w:szCs w:val="28"/>
              </w:rPr>
              <w:t>Болезни эндокринной системы</w:t>
            </w:r>
          </w:p>
        </w:tc>
        <w:tc>
          <w:tcPr>
            <w:tcW w:w="1152" w:type="dxa"/>
            <w:vAlign w:val="center"/>
          </w:tcPr>
          <w:p w:rsidR="00456996" w:rsidRDefault="00456996" w:rsidP="00E5647F">
            <w:pPr>
              <w:rPr>
                <w:rFonts w:ascii="Times New Roman" w:hAnsi="Times New Roman"/>
                <w:sz w:val="28"/>
                <w:szCs w:val="28"/>
              </w:rPr>
            </w:pPr>
            <w:r>
              <w:rPr>
                <w:rFonts w:ascii="Times New Roman" w:hAnsi="Times New Roman"/>
                <w:sz w:val="28"/>
                <w:szCs w:val="28"/>
              </w:rPr>
              <w:t>5,6</w:t>
            </w:r>
          </w:p>
        </w:tc>
        <w:tc>
          <w:tcPr>
            <w:tcW w:w="1134" w:type="dxa"/>
            <w:vAlign w:val="center"/>
          </w:tcPr>
          <w:p w:rsidR="00456996" w:rsidRDefault="00456996" w:rsidP="00E5647F">
            <w:pPr>
              <w:rPr>
                <w:rFonts w:ascii="Times New Roman" w:hAnsi="Times New Roman"/>
                <w:sz w:val="28"/>
                <w:szCs w:val="28"/>
              </w:rPr>
            </w:pPr>
            <w:r>
              <w:rPr>
                <w:rFonts w:ascii="Times New Roman" w:hAnsi="Times New Roman"/>
                <w:sz w:val="28"/>
                <w:szCs w:val="28"/>
              </w:rPr>
              <w:t>8,3</w:t>
            </w:r>
          </w:p>
        </w:tc>
        <w:tc>
          <w:tcPr>
            <w:tcW w:w="1217" w:type="dxa"/>
            <w:vAlign w:val="center"/>
          </w:tcPr>
          <w:p w:rsidR="00456996" w:rsidRPr="007E3AD2" w:rsidRDefault="00CC0310" w:rsidP="00BF2EEE">
            <w:pPr>
              <w:rPr>
                <w:rFonts w:ascii="Times New Roman" w:hAnsi="Times New Roman"/>
                <w:sz w:val="28"/>
                <w:szCs w:val="28"/>
              </w:rPr>
            </w:pPr>
            <w:r w:rsidRPr="007E3AD2">
              <w:rPr>
                <w:rFonts w:ascii="Times New Roman" w:hAnsi="Times New Roman"/>
                <w:sz w:val="28"/>
                <w:szCs w:val="28"/>
              </w:rPr>
              <w:t>11,6</w:t>
            </w:r>
          </w:p>
        </w:tc>
        <w:tc>
          <w:tcPr>
            <w:tcW w:w="1040" w:type="dxa"/>
            <w:vAlign w:val="center"/>
          </w:tcPr>
          <w:p w:rsidR="00456996" w:rsidRPr="00456996" w:rsidRDefault="00456996" w:rsidP="00D3289B">
            <w:pPr>
              <w:jc w:val="center"/>
              <w:rPr>
                <w:rFonts w:ascii="Times New Roman" w:hAnsi="Times New Roman"/>
                <w:color w:val="FF0000"/>
                <w:sz w:val="28"/>
                <w:szCs w:val="28"/>
              </w:rPr>
            </w:pPr>
            <w:r w:rsidRPr="00456996">
              <w:rPr>
                <w:rFonts w:ascii="Times New Roman" w:hAnsi="Times New Roman"/>
                <w:color w:val="FF0000"/>
                <w:sz w:val="28"/>
                <w:szCs w:val="28"/>
              </w:rPr>
              <w:t>7,75</w:t>
            </w:r>
          </w:p>
        </w:tc>
      </w:tr>
      <w:tr w:rsidR="00456996" w:rsidTr="0022027F">
        <w:tc>
          <w:tcPr>
            <w:tcW w:w="5760" w:type="dxa"/>
          </w:tcPr>
          <w:p w:rsidR="00456996" w:rsidRDefault="00456996" w:rsidP="00E5647F">
            <w:pPr>
              <w:jc w:val="both"/>
              <w:rPr>
                <w:rFonts w:ascii="Times New Roman" w:hAnsi="Times New Roman"/>
                <w:sz w:val="28"/>
                <w:szCs w:val="28"/>
              </w:rPr>
            </w:pPr>
            <w:r>
              <w:rPr>
                <w:rFonts w:ascii="Times New Roman" w:hAnsi="Times New Roman"/>
                <w:sz w:val="28"/>
                <w:szCs w:val="28"/>
              </w:rPr>
              <w:t>Болезни системы кровообращения</w:t>
            </w:r>
          </w:p>
        </w:tc>
        <w:tc>
          <w:tcPr>
            <w:tcW w:w="1152" w:type="dxa"/>
            <w:vAlign w:val="center"/>
          </w:tcPr>
          <w:p w:rsidR="00456996" w:rsidRDefault="00456996" w:rsidP="00E5647F">
            <w:pPr>
              <w:rPr>
                <w:rFonts w:ascii="Times New Roman" w:hAnsi="Times New Roman"/>
                <w:sz w:val="28"/>
                <w:szCs w:val="28"/>
              </w:rPr>
            </w:pPr>
            <w:r>
              <w:rPr>
                <w:rFonts w:ascii="Times New Roman" w:hAnsi="Times New Roman"/>
                <w:sz w:val="28"/>
                <w:szCs w:val="28"/>
              </w:rPr>
              <w:t>5</w:t>
            </w:r>
          </w:p>
        </w:tc>
        <w:tc>
          <w:tcPr>
            <w:tcW w:w="1134" w:type="dxa"/>
            <w:vAlign w:val="center"/>
          </w:tcPr>
          <w:p w:rsidR="00456996" w:rsidRDefault="00456996" w:rsidP="00E5647F">
            <w:pPr>
              <w:rPr>
                <w:rFonts w:ascii="Times New Roman" w:hAnsi="Times New Roman"/>
                <w:sz w:val="28"/>
                <w:szCs w:val="28"/>
              </w:rPr>
            </w:pPr>
            <w:r>
              <w:rPr>
                <w:rFonts w:ascii="Times New Roman" w:hAnsi="Times New Roman"/>
                <w:sz w:val="28"/>
                <w:szCs w:val="28"/>
              </w:rPr>
              <w:t>4</w:t>
            </w:r>
          </w:p>
        </w:tc>
        <w:tc>
          <w:tcPr>
            <w:tcW w:w="1217" w:type="dxa"/>
            <w:vAlign w:val="center"/>
          </w:tcPr>
          <w:p w:rsidR="00456996" w:rsidRPr="007E3AD2" w:rsidRDefault="00CC0310" w:rsidP="00BF2EEE">
            <w:pPr>
              <w:rPr>
                <w:rFonts w:ascii="Times New Roman" w:hAnsi="Times New Roman"/>
                <w:sz w:val="28"/>
                <w:szCs w:val="28"/>
              </w:rPr>
            </w:pPr>
            <w:r w:rsidRPr="007E3AD2">
              <w:rPr>
                <w:rFonts w:ascii="Times New Roman" w:hAnsi="Times New Roman"/>
                <w:sz w:val="28"/>
                <w:szCs w:val="28"/>
              </w:rPr>
              <w:t>2,48</w:t>
            </w:r>
          </w:p>
        </w:tc>
        <w:tc>
          <w:tcPr>
            <w:tcW w:w="1040" w:type="dxa"/>
            <w:vAlign w:val="center"/>
          </w:tcPr>
          <w:p w:rsidR="00456996" w:rsidRPr="00456996" w:rsidRDefault="00456996" w:rsidP="00D3289B">
            <w:pPr>
              <w:jc w:val="center"/>
              <w:rPr>
                <w:rFonts w:ascii="Times New Roman" w:hAnsi="Times New Roman"/>
                <w:color w:val="FF0000"/>
                <w:sz w:val="28"/>
                <w:szCs w:val="28"/>
              </w:rPr>
            </w:pPr>
            <w:r w:rsidRPr="00456996">
              <w:rPr>
                <w:rFonts w:ascii="Times New Roman" w:hAnsi="Times New Roman"/>
                <w:color w:val="FF0000"/>
                <w:sz w:val="28"/>
                <w:szCs w:val="28"/>
              </w:rPr>
              <w:t>7,77</w:t>
            </w:r>
          </w:p>
        </w:tc>
      </w:tr>
      <w:tr w:rsidR="00456996" w:rsidTr="0022027F">
        <w:tc>
          <w:tcPr>
            <w:tcW w:w="5760" w:type="dxa"/>
          </w:tcPr>
          <w:p w:rsidR="00456996" w:rsidRDefault="00456996" w:rsidP="00E5647F">
            <w:pPr>
              <w:jc w:val="both"/>
              <w:rPr>
                <w:rFonts w:ascii="Times New Roman" w:hAnsi="Times New Roman"/>
                <w:sz w:val="28"/>
                <w:szCs w:val="28"/>
              </w:rPr>
            </w:pPr>
            <w:r>
              <w:rPr>
                <w:rFonts w:ascii="Times New Roman" w:hAnsi="Times New Roman"/>
                <w:sz w:val="28"/>
                <w:szCs w:val="28"/>
              </w:rPr>
              <w:t>Число женщин, у которых зарегистрированы заболевания</w:t>
            </w:r>
          </w:p>
        </w:tc>
        <w:tc>
          <w:tcPr>
            <w:tcW w:w="1152" w:type="dxa"/>
            <w:vAlign w:val="center"/>
          </w:tcPr>
          <w:p w:rsidR="00456996" w:rsidRDefault="00456996" w:rsidP="00E5647F">
            <w:pPr>
              <w:rPr>
                <w:rFonts w:ascii="Times New Roman" w:hAnsi="Times New Roman"/>
                <w:sz w:val="28"/>
                <w:szCs w:val="28"/>
              </w:rPr>
            </w:pPr>
            <w:r>
              <w:rPr>
                <w:rFonts w:ascii="Times New Roman" w:hAnsi="Times New Roman"/>
                <w:sz w:val="28"/>
                <w:szCs w:val="28"/>
              </w:rPr>
              <w:t>1278</w:t>
            </w:r>
          </w:p>
        </w:tc>
        <w:tc>
          <w:tcPr>
            <w:tcW w:w="1134" w:type="dxa"/>
            <w:vAlign w:val="center"/>
          </w:tcPr>
          <w:p w:rsidR="00456996" w:rsidRDefault="00456996" w:rsidP="00E5647F">
            <w:pPr>
              <w:rPr>
                <w:rFonts w:ascii="Times New Roman" w:hAnsi="Times New Roman"/>
                <w:sz w:val="28"/>
                <w:szCs w:val="28"/>
              </w:rPr>
            </w:pPr>
            <w:r>
              <w:rPr>
                <w:rFonts w:ascii="Times New Roman" w:hAnsi="Times New Roman"/>
                <w:sz w:val="28"/>
                <w:szCs w:val="28"/>
              </w:rPr>
              <w:t>1368</w:t>
            </w:r>
          </w:p>
        </w:tc>
        <w:tc>
          <w:tcPr>
            <w:tcW w:w="1217" w:type="dxa"/>
            <w:vAlign w:val="center"/>
          </w:tcPr>
          <w:p w:rsidR="00456996" w:rsidRDefault="00CC0310" w:rsidP="00BF2EEE">
            <w:pPr>
              <w:rPr>
                <w:rFonts w:ascii="Times New Roman" w:hAnsi="Times New Roman"/>
                <w:sz w:val="28"/>
                <w:szCs w:val="28"/>
              </w:rPr>
            </w:pPr>
            <w:r>
              <w:rPr>
                <w:rFonts w:ascii="Times New Roman" w:hAnsi="Times New Roman"/>
                <w:sz w:val="28"/>
                <w:szCs w:val="28"/>
              </w:rPr>
              <w:t>1242</w:t>
            </w:r>
          </w:p>
        </w:tc>
        <w:tc>
          <w:tcPr>
            <w:tcW w:w="1040" w:type="dxa"/>
            <w:vAlign w:val="center"/>
          </w:tcPr>
          <w:p w:rsidR="00456996" w:rsidRPr="00456996" w:rsidRDefault="00456996" w:rsidP="00D3289B">
            <w:pPr>
              <w:jc w:val="center"/>
              <w:rPr>
                <w:rFonts w:ascii="Times New Roman" w:hAnsi="Times New Roman"/>
                <w:color w:val="FF0000"/>
                <w:sz w:val="28"/>
                <w:szCs w:val="28"/>
              </w:rPr>
            </w:pPr>
          </w:p>
        </w:tc>
      </w:tr>
    </w:tbl>
    <w:p w:rsidR="00846571" w:rsidRDefault="002013DB" w:rsidP="00C65AC5">
      <w:pPr>
        <w:spacing w:before="240" w:after="0"/>
        <w:ind w:firstLine="709"/>
        <w:rPr>
          <w:rFonts w:ascii="Times New Roman" w:hAnsi="Times New Roman" w:cs="Times New Roman"/>
          <w:sz w:val="28"/>
          <w:szCs w:val="28"/>
        </w:rPr>
      </w:pPr>
      <w:r>
        <w:rPr>
          <w:rFonts w:ascii="Times New Roman" w:hAnsi="Times New Roman" w:cs="Times New Roman"/>
          <w:sz w:val="28"/>
          <w:szCs w:val="28"/>
        </w:rPr>
        <w:t>Среди заболеваний, осложняющих беременность, 1 место по частоте встречаемости занимает анемия, которая отмечается у каждой второй беременной. В сравнении с 201</w:t>
      </w:r>
      <w:r w:rsidR="00CA0C43">
        <w:rPr>
          <w:rFonts w:ascii="Times New Roman" w:hAnsi="Times New Roman" w:cs="Times New Roman"/>
          <w:sz w:val="28"/>
          <w:szCs w:val="28"/>
        </w:rPr>
        <w:t>8</w:t>
      </w:r>
      <w:r>
        <w:rPr>
          <w:rFonts w:ascii="Times New Roman" w:hAnsi="Times New Roman" w:cs="Times New Roman"/>
          <w:sz w:val="28"/>
          <w:szCs w:val="28"/>
        </w:rPr>
        <w:t xml:space="preserve">г. </w:t>
      </w:r>
      <w:r w:rsidR="00CA0C43">
        <w:rPr>
          <w:rFonts w:ascii="Times New Roman" w:hAnsi="Times New Roman" w:cs="Times New Roman"/>
          <w:sz w:val="28"/>
          <w:szCs w:val="28"/>
        </w:rPr>
        <w:t>количество</w:t>
      </w:r>
      <w:r>
        <w:rPr>
          <w:rFonts w:ascii="Times New Roman" w:hAnsi="Times New Roman" w:cs="Times New Roman"/>
          <w:sz w:val="28"/>
          <w:szCs w:val="28"/>
        </w:rPr>
        <w:t xml:space="preserve"> </w:t>
      </w:r>
      <w:r w:rsidR="00CA0C43">
        <w:rPr>
          <w:rFonts w:ascii="Times New Roman" w:hAnsi="Times New Roman" w:cs="Times New Roman"/>
          <w:sz w:val="28"/>
          <w:szCs w:val="28"/>
        </w:rPr>
        <w:t xml:space="preserve">беременных с </w:t>
      </w:r>
      <w:r>
        <w:rPr>
          <w:rFonts w:ascii="Times New Roman" w:hAnsi="Times New Roman" w:cs="Times New Roman"/>
          <w:sz w:val="28"/>
          <w:szCs w:val="28"/>
        </w:rPr>
        <w:t>ане</w:t>
      </w:r>
      <w:r w:rsidR="0085730F">
        <w:rPr>
          <w:rFonts w:ascii="Times New Roman" w:hAnsi="Times New Roman" w:cs="Times New Roman"/>
          <w:sz w:val="28"/>
          <w:szCs w:val="28"/>
        </w:rPr>
        <w:t>ми</w:t>
      </w:r>
      <w:r w:rsidR="00CA0C43">
        <w:rPr>
          <w:rFonts w:ascii="Times New Roman" w:hAnsi="Times New Roman" w:cs="Times New Roman"/>
          <w:sz w:val="28"/>
          <w:szCs w:val="28"/>
        </w:rPr>
        <w:t>е</w:t>
      </w:r>
      <w:r w:rsidR="0085730F">
        <w:rPr>
          <w:rFonts w:ascii="Times New Roman" w:hAnsi="Times New Roman" w:cs="Times New Roman"/>
          <w:sz w:val="28"/>
          <w:szCs w:val="28"/>
        </w:rPr>
        <w:t>й выросл</w:t>
      </w:r>
      <w:r w:rsidR="00CA0C43">
        <w:rPr>
          <w:rFonts w:ascii="Times New Roman" w:hAnsi="Times New Roman" w:cs="Times New Roman"/>
          <w:sz w:val="28"/>
          <w:szCs w:val="28"/>
        </w:rPr>
        <w:t>о</w:t>
      </w:r>
      <w:r w:rsidR="0085730F">
        <w:rPr>
          <w:rFonts w:ascii="Times New Roman" w:hAnsi="Times New Roman" w:cs="Times New Roman"/>
          <w:sz w:val="28"/>
          <w:szCs w:val="28"/>
        </w:rPr>
        <w:t xml:space="preserve"> на </w:t>
      </w:r>
      <w:r w:rsidR="00CC0310">
        <w:rPr>
          <w:rFonts w:ascii="Times New Roman" w:hAnsi="Times New Roman" w:cs="Times New Roman"/>
          <w:sz w:val="28"/>
          <w:szCs w:val="28"/>
        </w:rPr>
        <w:t>3</w:t>
      </w:r>
      <w:r>
        <w:rPr>
          <w:rFonts w:ascii="Times New Roman" w:hAnsi="Times New Roman" w:cs="Times New Roman"/>
          <w:sz w:val="28"/>
          <w:szCs w:val="28"/>
        </w:rPr>
        <w:t>% и составил</w:t>
      </w:r>
      <w:r w:rsidR="00CA0C43">
        <w:rPr>
          <w:rFonts w:ascii="Times New Roman" w:hAnsi="Times New Roman" w:cs="Times New Roman"/>
          <w:sz w:val="28"/>
          <w:szCs w:val="28"/>
        </w:rPr>
        <w:t>о</w:t>
      </w:r>
      <w:r>
        <w:rPr>
          <w:rFonts w:ascii="Times New Roman" w:hAnsi="Times New Roman" w:cs="Times New Roman"/>
          <w:sz w:val="28"/>
          <w:szCs w:val="28"/>
        </w:rPr>
        <w:t xml:space="preserve"> 5</w:t>
      </w:r>
      <w:r w:rsidR="00CC0310">
        <w:rPr>
          <w:rFonts w:ascii="Times New Roman" w:hAnsi="Times New Roman" w:cs="Times New Roman"/>
          <w:sz w:val="28"/>
          <w:szCs w:val="28"/>
        </w:rPr>
        <w:t>6,8</w:t>
      </w:r>
      <w:r>
        <w:rPr>
          <w:rFonts w:ascii="Times New Roman" w:hAnsi="Times New Roman" w:cs="Times New Roman"/>
          <w:sz w:val="28"/>
          <w:szCs w:val="28"/>
        </w:rPr>
        <w:t>%.</w:t>
      </w:r>
      <w:r w:rsidR="002729CA" w:rsidRPr="002729CA">
        <w:rPr>
          <w:rFonts w:ascii="Times New Roman" w:hAnsi="Times New Roman" w:cs="Times New Roman"/>
          <w:sz w:val="28"/>
          <w:szCs w:val="28"/>
        </w:rPr>
        <w:t xml:space="preserve"> </w:t>
      </w:r>
      <w:r w:rsidR="007E3AD2">
        <w:rPr>
          <w:rFonts w:ascii="Times New Roman" w:hAnsi="Times New Roman" w:cs="Times New Roman"/>
          <w:sz w:val="28"/>
          <w:szCs w:val="28"/>
        </w:rPr>
        <w:t>Р</w:t>
      </w:r>
      <w:r w:rsidR="00CC0310" w:rsidRPr="007E3AD2">
        <w:rPr>
          <w:rFonts w:ascii="Times New Roman" w:hAnsi="Times New Roman" w:cs="Times New Roman"/>
          <w:sz w:val="28"/>
          <w:szCs w:val="28"/>
        </w:rPr>
        <w:t xml:space="preserve">езкое </w:t>
      </w:r>
      <w:r w:rsidR="002729CA" w:rsidRPr="007E3AD2">
        <w:rPr>
          <w:rFonts w:ascii="Times New Roman" w:hAnsi="Times New Roman" w:cs="Times New Roman"/>
          <w:sz w:val="28"/>
          <w:szCs w:val="28"/>
        </w:rPr>
        <w:t>увеличение частоты сахарного диабета</w:t>
      </w:r>
      <w:r w:rsidR="007E3AD2">
        <w:rPr>
          <w:rFonts w:ascii="Times New Roman" w:hAnsi="Times New Roman" w:cs="Times New Roman"/>
          <w:sz w:val="28"/>
          <w:szCs w:val="28"/>
        </w:rPr>
        <w:t xml:space="preserve">, </w:t>
      </w:r>
      <w:r w:rsidR="002729CA" w:rsidRPr="007E3AD2">
        <w:rPr>
          <w:rFonts w:ascii="Times New Roman" w:hAnsi="Times New Roman" w:cs="Times New Roman"/>
          <w:sz w:val="28"/>
          <w:szCs w:val="28"/>
        </w:rPr>
        <w:t xml:space="preserve"> </w:t>
      </w:r>
      <w:r w:rsidR="0022027F">
        <w:rPr>
          <w:rFonts w:ascii="Times New Roman" w:hAnsi="Times New Roman" w:cs="Times New Roman"/>
          <w:sz w:val="28"/>
          <w:szCs w:val="28"/>
        </w:rPr>
        <w:t xml:space="preserve">обусловлено с </w:t>
      </w:r>
      <w:r w:rsidR="00CA0C43">
        <w:rPr>
          <w:rFonts w:ascii="Times New Roman" w:hAnsi="Times New Roman" w:cs="Times New Roman"/>
          <w:sz w:val="28"/>
          <w:szCs w:val="28"/>
        </w:rPr>
        <w:t xml:space="preserve">улучшением диагностики </w:t>
      </w:r>
      <w:r w:rsidR="00FD5634">
        <w:rPr>
          <w:rFonts w:ascii="Times New Roman" w:hAnsi="Times New Roman" w:cs="Times New Roman"/>
          <w:sz w:val="28"/>
          <w:szCs w:val="28"/>
        </w:rPr>
        <w:t>и  связано с появлением эндокринолога в ПЦ, что так же отразилось на</w:t>
      </w:r>
      <w:r w:rsidR="00D75D42">
        <w:rPr>
          <w:rFonts w:ascii="Times New Roman" w:hAnsi="Times New Roman" w:cs="Times New Roman"/>
          <w:sz w:val="28"/>
          <w:szCs w:val="28"/>
        </w:rPr>
        <w:t xml:space="preserve"> </w:t>
      </w:r>
      <w:r w:rsidR="00FD5634">
        <w:rPr>
          <w:rFonts w:ascii="Times New Roman" w:hAnsi="Times New Roman" w:cs="Times New Roman"/>
          <w:sz w:val="28"/>
          <w:szCs w:val="28"/>
        </w:rPr>
        <w:t xml:space="preserve">повышении </w:t>
      </w:r>
      <w:proofErr w:type="spellStart"/>
      <w:r w:rsidR="00FD5634">
        <w:rPr>
          <w:rFonts w:ascii="Times New Roman" w:hAnsi="Times New Roman" w:cs="Times New Roman"/>
          <w:sz w:val="28"/>
          <w:szCs w:val="28"/>
        </w:rPr>
        <w:t>выявляемости</w:t>
      </w:r>
      <w:proofErr w:type="spellEnd"/>
      <w:r w:rsidR="00D75D42">
        <w:rPr>
          <w:rFonts w:ascii="Times New Roman" w:hAnsi="Times New Roman" w:cs="Times New Roman"/>
          <w:sz w:val="28"/>
          <w:szCs w:val="28"/>
        </w:rPr>
        <w:t xml:space="preserve"> заболеваний эндокринной системы </w:t>
      </w:r>
      <w:r w:rsidR="00CA0C43">
        <w:rPr>
          <w:rFonts w:ascii="Times New Roman" w:hAnsi="Times New Roman" w:cs="Times New Roman"/>
          <w:sz w:val="28"/>
          <w:szCs w:val="28"/>
        </w:rPr>
        <w:t>почти на треть</w:t>
      </w:r>
      <w:r w:rsidR="00846571">
        <w:rPr>
          <w:rFonts w:ascii="Times New Roman" w:hAnsi="Times New Roman" w:cs="Times New Roman"/>
          <w:sz w:val="28"/>
          <w:szCs w:val="28"/>
        </w:rPr>
        <w:t>. Угроза преждев</w:t>
      </w:r>
      <w:r w:rsidR="00226602">
        <w:rPr>
          <w:rFonts w:ascii="Times New Roman" w:hAnsi="Times New Roman" w:cs="Times New Roman"/>
          <w:sz w:val="28"/>
          <w:szCs w:val="28"/>
        </w:rPr>
        <w:t>ременных родов снизилась на 12,7%</w:t>
      </w:r>
      <w:r w:rsidR="00FD5634">
        <w:rPr>
          <w:rFonts w:ascii="Times New Roman" w:hAnsi="Times New Roman" w:cs="Times New Roman"/>
          <w:sz w:val="28"/>
          <w:szCs w:val="28"/>
        </w:rPr>
        <w:t>, что связано с обязательн</w:t>
      </w:r>
      <w:r w:rsidR="001E3E87">
        <w:rPr>
          <w:rFonts w:ascii="Times New Roman" w:hAnsi="Times New Roman" w:cs="Times New Roman"/>
          <w:sz w:val="28"/>
          <w:szCs w:val="28"/>
        </w:rPr>
        <w:t xml:space="preserve">ым проведением </w:t>
      </w:r>
      <w:proofErr w:type="spellStart"/>
      <w:r w:rsidR="001E3E87">
        <w:rPr>
          <w:rFonts w:ascii="Times New Roman" w:hAnsi="Times New Roman" w:cs="Times New Roman"/>
          <w:sz w:val="28"/>
          <w:szCs w:val="28"/>
        </w:rPr>
        <w:t>цервикометрии</w:t>
      </w:r>
      <w:proofErr w:type="spellEnd"/>
      <w:r w:rsidR="001E3E87">
        <w:rPr>
          <w:rFonts w:ascii="Times New Roman" w:hAnsi="Times New Roman" w:cs="Times New Roman"/>
          <w:sz w:val="28"/>
          <w:szCs w:val="28"/>
        </w:rPr>
        <w:t xml:space="preserve"> и назначением прогестерона в группе высокого риска </w:t>
      </w:r>
      <w:proofErr w:type="spellStart"/>
      <w:r w:rsidR="001E3E87">
        <w:rPr>
          <w:rFonts w:ascii="Times New Roman" w:hAnsi="Times New Roman" w:cs="Times New Roman"/>
          <w:sz w:val="28"/>
          <w:szCs w:val="28"/>
        </w:rPr>
        <w:t>невынашивания</w:t>
      </w:r>
      <w:proofErr w:type="spellEnd"/>
      <w:r w:rsidR="001E3E87">
        <w:rPr>
          <w:rFonts w:ascii="Times New Roman" w:hAnsi="Times New Roman" w:cs="Times New Roman"/>
          <w:sz w:val="28"/>
          <w:szCs w:val="28"/>
        </w:rPr>
        <w:t>.</w:t>
      </w:r>
      <w:r w:rsidR="00FD5634">
        <w:rPr>
          <w:rFonts w:ascii="Times New Roman" w:hAnsi="Times New Roman" w:cs="Times New Roman"/>
          <w:sz w:val="28"/>
          <w:szCs w:val="28"/>
        </w:rPr>
        <w:t xml:space="preserve"> </w:t>
      </w:r>
    </w:p>
    <w:p w:rsidR="00C75F97" w:rsidRDefault="00C75F97" w:rsidP="00026381">
      <w:pPr>
        <w:spacing w:after="0"/>
        <w:rPr>
          <w:rFonts w:ascii="Times New Roman" w:hAnsi="Times New Roman" w:cs="Times New Roman"/>
          <w:sz w:val="28"/>
          <w:szCs w:val="28"/>
        </w:rPr>
      </w:pPr>
    </w:p>
    <w:p w:rsidR="0049762E" w:rsidRPr="000E05E7" w:rsidRDefault="0049762E" w:rsidP="0049762E">
      <w:pPr>
        <w:tabs>
          <w:tab w:val="left" w:pos="0"/>
        </w:tabs>
        <w:spacing w:after="0"/>
        <w:ind w:left="-900"/>
        <w:jc w:val="center"/>
        <w:rPr>
          <w:rFonts w:ascii="Times New Roman" w:hAnsi="Times New Roman" w:cs="Times New Roman"/>
          <w:b/>
          <w:bCs/>
          <w:sz w:val="28"/>
          <w:szCs w:val="28"/>
        </w:rPr>
      </w:pPr>
      <w:r w:rsidRPr="000E05E7">
        <w:rPr>
          <w:rFonts w:ascii="Times New Roman" w:hAnsi="Times New Roman" w:cs="Times New Roman"/>
          <w:b/>
          <w:bCs/>
          <w:sz w:val="28"/>
          <w:szCs w:val="28"/>
        </w:rPr>
        <w:t>Исходы  беременности</w:t>
      </w:r>
    </w:p>
    <w:p w:rsidR="0049762E" w:rsidRPr="000E05E7" w:rsidRDefault="0049762E" w:rsidP="0049762E">
      <w:pPr>
        <w:tabs>
          <w:tab w:val="left" w:pos="0"/>
        </w:tabs>
        <w:spacing w:after="0"/>
        <w:ind w:left="-900"/>
        <w:jc w:val="center"/>
        <w:rPr>
          <w:rFonts w:ascii="Times New Roman" w:hAnsi="Times New Roman" w:cs="Times New Roman"/>
          <w:b/>
          <w:bCs/>
          <w:sz w:val="28"/>
          <w:szCs w:val="28"/>
        </w:rPr>
      </w:pPr>
      <w:r w:rsidRPr="000E05E7">
        <w:rPr>
          <w:rFonts w:ascii="Times New Roman" w:hAnsi="Times New Roman" w:cs="Times New Roman"/>
          <w:b/>
          <w:bCs/>
          <w:sz w:val="28"/>
          <w:szCs w:val="28"/>
        </w:rPr>
        <w:t xml:space="preserve">(из числа </w:t>
      </w:r>
      <w:proofErr w:type="gramStart"/>
      <w:r w:rsidRPr="000E05E7">
        <w:rPr>
          <w:rFonts w:ascii="Times New Roman" w:hAnsi="Times New Roman" w:cs="Times New Roman"/>
          <w:b/>
          <w:bCs/>
          <w:sz w:val="28"/>
          <w:szCs w:val="28"/>
        </w:rPr>
        <w:t>закончивших</w:t>
      </w:r>
      <w:proofErr w:type="gramEnd"/>
      <w:r w:rsidRPr="000E05E7">
        <w:rPr>
          <w:rFonts w:ascii="Times New Roman" w:hAnsi="Times New Roman" w:cs="Times New Roman"/>
          <w:b/>
          <w:bCs/>
          <w:sz w:val="28"/>
          <w:szCs w:val="28"/>
        </w:rPr>
        <w:t xml:space="preserve"> беременность, состоящих на диспансерном учете)</w:t>
      </w:r>
    </w:p>
    <w:p w:rsidR="0049762E" w:rsidRPr="000E05E7" w:rsidRDefault="0049762E" w:rsidP="0049762E">
      <w:pPr>
        <w:tabs>
          <w:tab w:val="left" w:pos="0"/>
        </w:tabs>
        <w:spacing w:after="0"/>
        <w:ind w:left="-900"/>
        <w:jc w:val="center"/>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8"/>
        <w:gridCol w:w="1559"/>
        <w:gridCol w:w="1559"/>
        <w:gridCol w:w="1275"/>
      </w:tblGrid>
      <w:tr w:rsidR="00E55356" w:rsidRPr="000E05E7" w:rsidTr="00542E81">
        <w:tc>
          <w:tcPr>
            <w:tcW w:w="3758" w:type="dxa"/>
          </w:tcPr>
          <w:p w:rsidR="00E55356" w:rsidRPr="000E05E7" w:rsidRDefault="00E55356" w:rsidP="0049762E">
            <w:pPr>
              <w:tabs>
                <w:tab w:val="left" w:pos="0"/>
                <w:tab w:val="left" w:pos="3262"/>
              </w:tabs>
              <w:spacing w:after="0"/>
              <w:jc w:val="center"/>
              <w:rPr>
                <w:rFonts w:ascii="Times New Roman" w:hAnsi="Times New Roman" w:cs="Times New Roman"/>
                <w:sz w:val="28"/>
                <w:szCs w:val="28"/>
              </w:rPr>
            </w:pPr>
          </w:p>
        </w:tc>
        <w:tc>
          <w:tcPr>
            <w:tcW w:w="1559" w:type="dxa"/>
          </w:tcPr>
          <w:p w:rsidR="00E55356" w:rsidRPr="000E05E7" w:rsidRDefault="00E55356"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cs="Times New Roman"/>
                <w:sz w:val="28"/>
                <w:szCs w:val="28"/>
              </w:rPr>
              <w:t>2017г.</w:t>
            </w:r>
          </w:p>
        </w:tc>
        <w:tc>
          <w:tcPr>
            <w:tcW w:w="1559" w:type="dxa"/>
          </w:tcPr>
          <w:p w:rsidR="00E55356" w:rsidRPr="000E05E7" w:rsidRDefault="00E55356"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cs="Times New Roman"/>
                <w:sz w:val="28"/>
                <w:szCs w:val="28"/>
              </w:rPr>
              <w:t>2018г.</w:t>
            </w:r>
          </w:p>
        </w:tc>
        <w:tc>
          <w:tcPr>
            <w:tcW w:w="1275" w:type="dxa"/>
          </w:tcPr>
          <w:p w:rsidR="00E55356" w:rsidRPr="000E05E7" w:rsidRDefault="00E55356" w:rsidP="0049762E">
            <w:pPr>
              <w:tabs>
                <w:tab w:val="left" w:pos="0"/>
                <w:tab w:val="left" w:pos="3262"/>
              </w:tabs>
              <w:spacing w:after="0"/>
              <w:jc w:val="center"/>
              <w:rPr>
                <w:rFonts w:ascii="Times New Roman" w:hAnsi="Times New Roman" w:cs="Times New Roman"/>
                <w:sz w:val="28"/>
                <w:szCs w:val="28"/>
              </w:rPr>
            </w:pPr>
            <w:r>
              <w:rPr>
                <w:rFonts w:ascii="Times New Roman" w:hAnsi="Times New Roman" w:cs="Times New Roman"/>
                <w:sz w:val="28"/>
                <w:szCs w:val="28"/>
              </w:rPr>
              <w:t>2019г.</w:t>
            </w:r>
          </w:p>
        </w:tc>
      </w:tr>
      <w:tr w:rsidR="00E55356" w:rsidRPr="000E05E7" w:rsidTr="00542E81">
        <w:tc>
          <w:tcPr>
            <w:tcW w:w="3758" w:type="dxa"/>
          </w:tcPr>
          <w:p w:rsidR="00E55356" w:rsidRPr="000E05E7" w:rsidRDefault="00E55356" w:rsidP="0049762E">
            <w:pPr>
              <w:tabs>
                <w:tab w:val="left" w:pos="0"/>
                <w:tab w:val="left" w:pos="3262"/>
              </w:tabs>
              <w:spacing w:after="0"/>
              <w:rPr>
                <w:rFonts w:ascii="Times New Roman" w:hAnsi="Times New Roman" w:cs="Times New Roman"/>
                <w:sz w:val="28"/>
                <w:szCs w:val="28"/>
              </w:rPr>
            </w:pPr>
            <w:r w:rsidRPr="000E05E7">
              <w:rPr>
                <w:rFonts w:ascii="Times New Roman" w:hAnsi="Times New Roman" w:cs="Times New Roman"/>
                <w:sz w:val="28"/>
                <w:szCs w:val="28"/>
              </w:rPr>
              <w:t>Закончили беременность всего,</w:t>
            </w:r>
          </w:p>
        </w:tc>
        <w:tc>
          <w:tcPr>
            <w:tcW w:w="1559" w:type="dxa"/>
          </w:tcPr>
          <w:p w:rsidR="00E55356" w:rsidRPr="000E05E7" w:rsidRDefault="00E55356"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sz w:val="28"/>
                <w:szCs w:val="28"/>
              </w:rPr>
              <w:t>1564</w:t>
            </w:r>
          </w:p>
        </w:tc>
        <w:tc>
          <w:tcPr>
            <w:tcW w:w="1559" w:type="dxa"/>
          </w:tcPr>
          <w:p w:rsidR="00E55356" w:rsidRPr="000E05E7" w:rsidRDefault="00E55356"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sz w:val="28"/>
                <w:szCs w:val="28"/>
              </w:rPr>
              <w:t>1619</w:t>
            </w:r>
          </w:p>
        </w:tc>
        <w:tc>
          <w:tcPr>
            <w:tcW w:w="1275" w:type="dxa"/>
          </w:tcPr>
          <w:p w:rsidR="00E55356" w:rsidRPr="000E05E7" w:rsidRDefault="00E55356" w:rsidP="0049762E">
            <w:pPr>
              <w:tabs>
                <w:tab w:val="left" w:pos="0"/>
                <w:tab w:val="left" w:pos="3262"/>
              </w:tabs>
              <w:spacing w:after="0"/>
              <w:jc w:val="center"/>
              <w:rPr>
                <w:rFonts w:ascii="Times New Roman" w:hAnsi="Times New Roman" w:cs="Times New Roman"/>
                <w:sz w:val="28"/>
                <w:szCs w:val="28"/>
              </w:rPr>
            </w:pPr>
            <w:r>
              <w:rPr>
                <w:rFonts w:ascii="Times New Roman" w:hAnsi="Times New Roman"/>
                <w:sz w:val="28"/>
                <w:szCs w:val="28"/>
              </w:rPr>
              <w:t>1647</w:t>
            </w:r>
          </w:p>
        </w:tc>
      </w:tr>
      <w:tr w:rsidR="00E55356" w:rsidRPr="000E05E7" w:rsidTr="00542E81">
        <w:tc>
          <w:tcPr>
            <w:tcW w:w="3758" w:type="dxa"/>
          </w:tcPr>
          <w:p w:rsidR="00E55356" w:rsidRPr="000E05E7" w:rsidRDefault="00E55356" w:rsidP="0049762E">
            <w:pPr>
              <w:tabs>
                <w:tab w:val="left" w:pos="0"/>
                <w:tab w:val="left" w:pos="3262"/>
              </w:tabs>
              <w:spacing w:after="0"/>
              <w:rPr>
                <w:rFonts w:ascii="Times New Roman" w:hAnsi="Times New Roman" w:cs="Times New Roman"/>
                <w:sz w:val="28"/>
                <w:szCs w:val="28"/>
              </w:rPr>
            </w:pPr>
            <w:r w:rsidRPr="000E05E7">
              <w:rPr>
                <w:rFonts w:ascii="Times New Roman" w:hAnsi="Times New Roman" w:cs="Times New Roman"/>
                <w:sz w:val="28"/>
                <w:szCs w:val="28"/>
              </w:rPr>
              <w:t>в  том числе:</w:t>
            </w:r>
          </w:p>
          <w:p w:rsidR="00E55356" w:rsidRPr="000E05E7" w:rsidRDefault="00E55356" w:rsidP="0049762E">
            <w:pPr>
              <w:tabs>
                <w:tab w:val="left" w:pos="0"/>
                <w:tab w:val="left" w:pos="3262"/>
              </w:tabs>
              <w:spacing w:after="0"/>
              <w:rPr>
                <w:rFonts w:ascii="Times New Roman" w:hAnsi="Times New Roman" w:cs="Times New Roman"/>
                <w:sz w:val="28"/>
                <w:szCs w:val="28"/>
              </w:rPr>
            </w:pPr>
            <w:r w:rsidRPr="000E05E7">
              <w:rPr>
                <w:rFonts w:ascii="Times New Roman" w:hAnsi="Times New Roman" w:cs="Times New Roman"/>
                <w:sz w:val="28"/>
                <w:szCs w:val="28"/>
              </w:rPr>
              <w:t xml:space="preserve">Родами в срок </w:t>
            </w:r>
          </w:p>
          <w:p w:rsidR="00E55356" w:rsidRPr="000E05E7" w:rsidRDefault="00E55356" w:rsidP="0049762E">
            <w:pPr>
              <w:tabs>
                <w:tab w:val="left" w:pos="0"/>
                <w:tab w:val="left" w:pos="3262"/>
              </w:tabs>
              <w:spacing w:after="0"/>
              <w:rPr>
                <w:rFonts w:ascii="Times New Roman" w:hAnsi="Times New Roman" w:cs="Times New Roman"/>
                <w:sz w:val="28"/>
                <w:szCs w:val="28"/>
              </w:rPr>
            </w:pPr>
            <w:r w:rsidRPr="000E05E7">
              <w:rPr>
                <w:rFonts w:ascii="Times New Roman" w:hAnsi="Times New Roman" w:cs="Times New Roman"/>
                <w:sz w:val="28"/>
                <w:szCs w:val="28"/>
              </w:rPr>
              <w:t>(%)</w:t>
            </w:r>
          </w:p>
        </w:tc>
        <w:tc>
          <w:tcPr>
            <w:tcW w:w="1559" w:type="dxa"/>
          </w:tcPr>
          <w:p w:rsidR="00E55356" w:rsidRPr="000E05E7" w:rsidRDefault="00E55356"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cs="Times New Roman"/>
                <w:sz w:val="28"/>
                <w:szCs w:val="28"/>
              </w:rPr>
              <w:t>1466</w:t>
            </w:r>
          </w:p>
          <w:p w:rsidR="00E55356" w:rsidRPr="000E05E7" w:rsidRDefault="00E55356" w:rsidP="0049762E">
            <w:pPr>
              <w:tabs>
                <w:tab w:val="left" w:pos="0"/>
                <w:tab w:val="left" w:pos="3262"/>
              </w:tabs>
              <w:spacing w:after="0"/>
              <w:jc w:val="center"/>
              <w:rPr>
                <w:rFonts w:ascii="Times New Roman" w:hAnsi="Times New Roman" w:cs="Times New Roman"/>
                <w:sz w:val="28"/>
                <w:szCs w:val="28"/>
              </w:rPr>
            </w:pPr>
          </w:p>
          <w:p w:rsidR="00E55356" w:rsidRPr="000E05E7" w:rsidRDefault="00E55356"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cs="Times New Roman"/>
                <w:sz w:val="28"/>
                <w:szCs w:val="28"/>
              </w:rPr>
              <w:t>93,7</w:t>
            </w:r>
          </w:p>
        </w:tc>
        <w:tc>
          <w:tcPr>
            <w:tcW w:w="1559" w:type="dxa"/>
          </w:tcPr>
          <w:p w:rsidR="00E55356" w:rsidRPr="000E05E7" w:rsidRDefault="00E55356"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cs="Times New Roman"/>
                <w:sz w:val="28"/>
                <w:szCs w:val="28"/>
              </w:rPr>
              <w:t>1533</w:t>
            </w:r>
          </w:p>
          <w:p w:rsidR="00E55356" w:rsidRPr="000E05E7" w:rsidRDefault="00E55356" w:rsidP="0049762E">
            <w:pPr>
              <w:tabs>
                <w:tab w:val="left" w:pos="0"/>
                <w:tab w:val="left" w:pos="3262"/>
              </w:tabs>
              <w:spacing w:after="0"/>
              <w:jc w:val="center"/>
              <w:rPr>
                <w:rFonts w:ascii="Times New Roman" w:hAnsi="Times New Roman" w:cs="Times New Roman"/>
                <w:sz w:val="28"/>
                <w:szCs w:val="28"/>
              </w:rPr>
            </w:pPr>
          </w:p>
          <w:p w:rsidR="00E55356" w:rsidRPr="000E05E7" w:rsidRDefault="00E55356"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cs="Times New Roman"/>
                <w:sz w:val="28"/>
                <w:szCs w:val="28"/>
              </w:rPr>
              <w:t>94,7</w:t>
            </w:r>
          </w:p>
        </w:tc>
        <w:tc>
          <w:tcPr>
            <w:tcW w:w="1275" w:type="dxa"/>
          </w:tcPr>
          <w:p w:rsidR="00E55356" w:rsidRDefault="009572BC" w:rsidP="0049762E">
            <w:pPr>
              <w:tabs>
                <w:tab w:val="left" w:pos="0"/>
                <w:tab w:val="left" w:pos="3262"/>
              </w:tabs>
              <w:spacing w:after="0"/>
              <w:jc w:val="center"/>
              <w:rPr>
                <w:rFonts w:ascii="Times New Roman" w:hAnsi="Times New Roman" w:cs="Times New Roman"/>
                <w:sz w:val="28"/>
                <w:szCs w:val="28"/>
              </w:rPr>
            </w:pPr>
            <w:r>
              <w:rPr>
                <w:rFonts w:ascii="Times New Roman" w:hAnsi="Times New Roman" w:cs="Times New Roman"/>
                <w:sz w:val="28"/>
                <w:szCs w:val="28"/>
              </w:rPr>
              <w:t>1563</w:t>
            </w:r>
          </w:p>
          <w:p w:rsidR="009572BC" w:rsidRDefault="009572BC" w:rsidP="0049762E">
            <w:pPr>
              <w:tabs>
                <w:tab w:val="left" w:pos="0"/>
                <w:tab w:val="left" w:pos="3262"/>
              </w:tabs>
              <w:spacing w:after="0"/>
              <w:jc w:val="center"/>
              <w:rPr>
                <w:rFonts w:ascii="Times New Roman" w:hAnsi="Times New Roman" w:cs="Times New Roman"/>
                <w:sz w:val="28"/>
                <w:szCs w:val="28"/>
              </w:rPr>
            </w:pPr>
          </w:p>
          <w:p w:rsidR="009572BC" w:rsidRPr="000E05E7" w:rsidRDefault="009572BC" w:rsidP="0049762E">
            <w:pPr>
              <w:tabs>
                <w:tab w:val="left" w:pos="0"/>
                <w:tab w:val="left" w:pos="3262"/>
              </w:tabs>
              <w:spacing w:after="0"/>
              <w:jc w:val="center"/>
              <w:rPr>
                <w:rFonts w:ascii="Times New Roman" w:hAnsi="Times New Roman" w:cs="Times New Roman"/>
                <w:sz w:val="28"/>
                <w:szCs w:val="28"/>
              </w:rPr>
            </w:pPr>
            <w:r>
              <w:rPr>
                <w:rFonts w:ascii="Times New Roman" w:hAnsi="Times New Roman" w:cs="Times New Roman"/>
                <w:sz w:val="28"/>
                <w:szCs w:val="28"/>
              </w:rPr>
              <w:t>94,8</w:t>
            </w:r>
          </w:p>
        </w:tc>
      </w:tr>
      <w:tr w:rsidR="00E55356" w:rsidRPr="000E05E7" w:rsidTr="00542E81">
        <w:tc>
          <w:tcPr>
            <w:tcW w:w="3758" w:type="dxa"/>
          </w:tcPr>
          <w:p w:rsidR="00E55356" w:rsidRPr="000E05E7" w:rsidRDefault="00E55356" w:rsidP="0049762E">
            <w:pPr>
              <w:tabs>
                <w:tab w:val="left" w:pos="0"/>
                <w:tab w:val="left" w:pos="3262"/>
              </w:tabs>
              <w:spacing w:after="0"/>
              <w:rPr>
                <w:rFonts w:ascii="Times New Roman" w:hAnsi="Times New Roman" w:cs="Times New Roman"/>
                <w:sz w:val="28"/>
                <w:szCs w:val="28"/>
              </w:rPr>
            </w:pPr>
            <w:r w:rsidRPr="000E05E7">
              <w:rPr>
                <w:rFonts w:ascii="Times New Roman" w:hAnsi="Times New Roman" w:cs="Times New Roman"/>
                <w:sz w:val="28"/>
                <w:szCs w:val="28"/>
              </w:rPr>
              <w:t>Преждевременными родами</w:t>
            </w:r>
            <w:proofErr w:type="gramStart"/>
            <w:r w:rsidRPr="000E05E7">
              <w:rPr>
                <w:rFonts w:ascii="Times New Roman" w:hAnsi="Times New Roman" w:cs="Times New Roman"/>
                <w:sz w:val="28"/>
                <w:szCs w:val="28"/>
              </w:rPr>
              <w:t xml:space="preserve"> (%)</w:t>
            </w:r>
            <w:proofErr w:type="gramEnd"/>
          </w:p>
        </w:tc>
        <w:tc>
          <w:tcPr>
            <w:tcW w:w="1559" w:type="dxa"/>
          </w:tcPr>
          <w:p w:rsidR="00E55356" w:rsidRPr="000E05E7" w:rsidRDefault="00E55356"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cs="Times New Roman"/>
                <w:sz w:val="28"/>
                <w:szCs w:val="28"/>
              </w:rPr>
              <w:t>72</w:t>
            </w:r>
          </w:p>
          <w:p w:rsidR="00E55356" w:rsidRPr="000E05E7" w:rsidRDefault="00E55356"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cs="Times New Roman"/>
                <w:sz w:val="28"/>
                <w:szCs w:val="28"/>
              </w:rPr>
              <w:t>4,6</w:t>
            </w:r>
          </w:p>
        </w:tc>
        <w:tc>
          <w:tcPr>
            <w:tcW w:w="1559" w:type="dxa"/>
          </w:tcPr>
          <w:p w:rsidR="00E55356" w:rsidRPr="000E05E7" w:rsidRDefault="00E55356"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cs="Times New Roman"/>
                <w:sz w:val="28"/>
                <w:szCs w:val="28"/>
              </w:rPr>
              <w:t>68</w:t>
            </w:r>
          </w:p>
          <w:p w:rsidR="00E55356" w:rsidRPr="000E05E7" w:rsidRDefault="00E55356"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cs="Times New Roman"/>
                <w:sz w:val="28"/>
                <w:szCs w:val="28"/>
              </w:rPr>
              <w:t>4,2</w:t>
            </w:r>
          </w:p>
        </w:tc>
        <w:tc>
          <w:tcPr>
            <w:tcW w:w="1275" w:type="dxa"/>
          </w:tcPr>
          <w:p w:rsidR="00E55356" w:rsidRDefault="009572BC" w:rsidP="0049762E">
            <w:pPr>
              <w:tabs>
                <w:tab w:val="left" w:pos="0"/>
                <w:tab w:val="left" w:pos="3262"/>
              </w:tabs>
              <w:spacing w:after="0"/>
              <w:jc w:val="center"/>
              <w:rPr>
                <w:rFonts w:ascii="Times New Roman" w:hAnsi="Times New Roman" w:cs="Times New Roman"/>
                <w:sz w:val="28"/>
                <w:szCs w:val="28"/>
              </w:rPr>
            </w:pPr>
            <w:r>
              <w:rPr>
                <w:rFonts w:ascii="Times New Roman" w:hAnsi="Times New Roman" w:cs="Times New Roman"/>
                <w:sz w:val="28"/>
                <w:szCs w:val="28"/>
              </w:rPr>
              <w:t>70</w:t>
            </w:r>
          </w:p>
          <w:p w:rsidR="009572BC" w:rsidRPr="000E05E7" w:rsidRDefault="009572BC" w:rsidP="0049762E">
            <w:pPr>
              <w:tabs>
                <w:tab w:val="left" w:pos="0"/>
                <w:tab w:val="left" w:pos="3262"/>
              </w:tabs>
              <w:spacing w:after="0"/>
              <w:jc w:val="center"/>
              <w:rPr>
                <w:rFonts w:ascii="Times New Roman" w:hAnsi="Times New Roman" w:cs="Times New Roman"/>
                <w:sz w:val="28"/>
                <w:szCs w:val="28"/>
              </w:rPr>
            </w:pPr>
            <w:r>
              <w:rPr>
                <w:rFonts w:ascii="Times New Roman" w:hAnsi="Times New Roman" w:cs="Times New Roman"/>
                <w:sz w:val="28"/>
                <w:szCs w:val="28"/>
              </w:rPr>
              <w:t>4</w:t>
            </w:r>
          </w:p>
        </w:tc>
      </w:tr>
      <w:tr w:rsidR="00E55356" w:rsidRPr="000E05E7" w:rsidTr="00542E81">
        <w:tc>
          <w:tcPr>
            <w:tcW w:w="3758" w:type="dxa"/>
          </w:tcPr>
          <w:p w:rsidR="00E55356" w:rsidRPr="000E05E7" w:rsidRDefault="00E55356" w:rsidP="0049762E">
            <w:pPr>
              <w:tabs>
                <w:tab w:val="left" w:pos="0"/>
                <w:tab w:val="left" w:pos="3262"/>
              </w:tabs>
              <w:spacing w:after="0"/>
              <w:rPr>
                <w:rFonts w:ascii="Times New Roman" w:hAnsi="Times New Roman" w:cs="Times New Roman"/>
                <w:sz w:val="28"/>
                <w:szCs w:val="28"/>
              </w:rPr>
            </w:pPr>
            <w:r w:rsidRPr="000E05E7">
              <w:rPr>
                <w:rFonts w:ascii="Times New Roman" w:hAnsi="Times New Roman" w:cs="Times New Roman"/>
                <w:sz w:val="28"/>
                <w:szCs w:val="28"/>
              </w:rPr>
              <w:t>Абортами</w:t>
            </w:r>
          </w:p>
          <w:p w:rsidR="00E55356" w:rsidRPr="000E05E7" w:rsidRDefault="00E55356" w:rsidP="0049762E">
            <w:pPr>
              <w:tabs>
                <w:tab w:val="left" w:pos="0"/>
                <w:tab w:val="left" w:pos="3262"/>
              </w:tabs>
              <w:spacing w:after="0"/>
              <w:rPr>
                <w:rFonts w:ascii="Times New Roman" w:hAnsi="Times New Roman" w:cs="Times New Roman"/>
                <w:sz w:val="28"/>
                <w:szCs w:val="28"/>
              </w:rPr>
            </w:pPr>
            <w:r w:rsidRPr="000E05E7">
              <w:rPr>
                <w:rFonts w:ascii="Times New Roman" w:hAnsi="Times New Roman" w:cs="Times New Roman"/>
                <w:sz w:val="28"/>
                <w:szCs w:val="28"/>
              </w:rPr>
              <w:t>%</w:t>
            </w:r>
          </w:p>
        </w:tc>
        <w:tc>
          <w:tcPr>
            <w:tcW w:w="1559" w:type="dxa"/>
          </w:tcPr>
          <w:p w:rsidR="00E55356" w:rsidRPr="000E05E7" w:rsidRDefault="00E55356" w:rsidP="0049762E">
            <w:pPr>
              <w:tabs>
                <w:tab w:val="left" w:pos="0"/>
                <w:tab w:val="left" w:pos="3262"/>
              </w:tabs>
              <w:spacing w:after="0"/>
              <w:jc w:val="center"/>
              <w:rPr>
                <w:rFonts w:ascii="Times New Roman" w:hAnsi="Times New Roman" w:cs="Times New Roman"/>
                <w:sz w:val="28"/>
                <w:szCs w:val="28"/>
              </w:rPr>
            </w:pPr>
            <w:r>
              <w:rPr>
                <w:rFonts w:ascii="Times New Roman" w:hAnsi="Times New Roman" w:cs="Times New Roman"/>
                <w:sz w:val="28"/>
                <w:szCs w:val="28"/>
              </w:rPr>
              <w:t>26</w:t>
            </w:r>
          </w:p>
          <w:p w:rsidR="00E55356" w:rsidRPr="000E05E7" w:rsidRDefault="00E55356"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cs="Times New Roman"/>
                <w:sz w:val="28"/>
                <w:szCs w:val="28"/>
              </w:rPr>
              <w:t>1,</w:t>
            </w:r>
            <w:r>
              <w:rPr>
                <w:rFonts w:ascii="Times New Roman" w:hAnsi="Times New Roman" w:cs="Times New Roman"/>
                <w:sz w:val="28"/>
                <w:szCs w:val="28"/>
              </w:rPr>
              <w:t>7</w:t>
            </w:r>
          </w:p>
        </w:tc>
        <w:tc>
          <w:tcPr>
            <w:tcW w:w="1559" w:type="dxa"/>
          </w:tcPr>
          <w:p w:rsidR="00E55356" w:rsidRPr="006F4810" w:rsidRDefault="00E55356" w:rsidP="0049762E">
            <w:pPr>
              <w:tabs>
                <w:tab w:val="left" w:pos="0"/>
                <w:tab w:val="left" w:pos="3262"/>
              </w:tabs>
              <w:spacing w:after="0"/>
              <w:jc w:val="center"/>
              <w:rPr>
                <w:rFonts w:ascii="Times New Roman" w:hAnsi="Times New Roman" w:cs="Times New Roman"/>
                <w:sz w:val="28"/>
                <w:szCs w:val="28"/>
              </w:rPr>
            </w:pPr>
            <w:r w:rsidRPr="006F4810">
              <w:rPr>
                <w:rFonts w:ascii="Times New Roman" w:hAnsi="Times New Roman" w:cs="Times New Roman"/>
                <w:sz w:val="28"/>
                <w:szCs w:val="28"/>
              </w:rPr>
              <w:t>18</w:t>
            </w:r>
          </w:p>
          <w:p w:rsidR="00E55356" w:rsidRPr="000E05E7" w:rsidRDefault="00E55356"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cs="Times New Roman"/>
                <w:sz w:val="28"/>
                <w:szCs w:val="28"/>
              </w:rPr>
              <w:t>1,1</w:t>
            </w:r>
          </w:p>
        </w:tc>
        <w:tc>
          <w:tcPr>
            <w:tcW w:w="1275" w:type="dxa"/>
          </w:tcPr>
          <w:p w:rsidR="00E55356" w:rsidRDefault="009572BC" w:rsidP="0049762E">
            <w:pPr>
              <w:tabs>
                <w:tab w:val="left" w:pos="0"/>
                <w:tab w:val="left" w:pos="3262"/>
              </w:tabs>
              <w:spacing w:after="0"/>
              <w:jc w:val="center"/>
              <w:rPr>
                <w:rFonts w:ascii="Times New Roman" w:hAnsi="Times New Roman" w:cs="Times New Roman"/>
                <w:sz w:val="28"/>
                <w:szCs w:val="28"/>
              </w:rPr>
            </w:pPr>
            <w:r>
              <w:rPr>
                <w:rFonts w:ascii="Times New Roman" w:hAnsi="Times New Roman" w:cs="Times New Roman"/>
                <w:sz w:val="28"/>
                <w:szCs w:val="28"/>
              </w:rPr>
              <w:t>14</w:t>
            </w:r>
          </w:p>
          <w:p w:rsidR="009572BC" w:rsidRPr="000E05E7" w:rsidRDefault="009572BC" w:rsidP="0049762E">
            <w:pPr>
              <w:tabs>
                <w:tab w:val="left" w:pos="0"/>
                <w:tab w:val="left" w:pos="3262"/>
              </w:tabs>
              <w:spacing w:after="0"/>
              <w:jc w:val="center"/>
              <w:rPr>
                <w:rFonts w:ascii="Times New Roman" w:hAnsi="Times New Roman" w:cs="Times New Roman"/>
                <w:sz w:val="28"/>
                <w:szCs w:val="28"/>
              </w:rPr>
            </w:pPr>
            <w:r>
              <w:rPr>
                <w:rFonts w:ascii="Times New Roman" w:hAnsi="Times New Roman" w:cs="Times New Roman"/>
                <w:sz w:val="28"/>
                <w:szCs w:val="28"/>
              </w:rPr>
              <w:t>0,85</w:t>
            </w:r>
          </w:p>
        </w:tc>
      </w:tr>
      <w:tr w:rsidR="00E55356" w:rsidRPr="000E05E7" w:rsidTr="00542E81">
        <w:tc>
          <w:tcPr>
            <w:tcW w:w="3758" w:type="dxa"/>
          </w:tcPr>
          <w:p w:rsidR="00E55356" w:rsidRPr="000E05E7" w:rsidRDefault="00E55356" w:rsidP="0049762E">
            <w:pPr>
              <w:tabs>
                <w:tab w:val="left" w:pos="0"/>
                <w:tab w:val="left" w:pos="3262"/>
              </w:tabs>
              <w:spacing w:after="0"/>
              <w:rPr>
                <w:rFonts w:ascii="Times New Roman" w:hAnsi="Times New Roman" w:cs="Times New Roman"/>
                <w:sz w:val="28"/>
                <w:szCs w:val="28"/>
              </w:rPr>
            </w:pPr>
            <w:r w:rsidRPr="000E05E7">
              <w:rPr>
                <w:rFonts w:ascii="Times New Roman" w:hAnsi="Times New Roman" w:cs="Times New Roman"/>
                <w:sz w:val="28"/>
                <w:szCs w:val="28"/>
              </w:rPr>
              <w:t xml:space="preserve">% </w:t>
            </w:r>
            <w:proofErr w:type="spellStart"/>
            <w:r w:rsidRPr="000E05E7">
              <w:rPr>
                <w:rFonts w:ascii="Times New Roman" w:hAnsi="Times New Roman" w:cs="Times New Roman"/>
                <w:sz w:val="28"/>
                <w:szCs w:val="28"/>
              </w:rPr>
              <w:t>невынашивания</w:t>
            </w:r>
            <w:proofErr w:type="spellEnd"/>
          </w:p>
        </w:tc>
        <w:tc>
          <w:tcPr>
            <w:tcW w:w="1559" w:type="dxa"/>
          </w:tcPr>
          <w:p w:rsidR="00E55356" w:rsidRPr="000E05E7" w:rsidRDefault="00E55356"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cs="Times New Roman"/>
                <w:sz w:val="28"/>
                <w:szCs w:val="28"/>
              </w:rPr>
              <w:t>6,3</w:t>
            </w:r>
          </w:p>
        </w:tc>
        <w:tc>
          <w:tcPr>
            <w:tcW w:w="1559" w:type="dxa"/>
          </w:tcPr>
          <w:p w:rsidR="00E55356" w:rsidRPr="000E05E7" w:rsidRDefault="00E55356"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cs="Times New Roman"/>
                <w:sz w:val="28"/>
                <w:szCs w:val="28"/>
              </w:rPr>
              <w:t>5,3</w:t>
            </w:r>
          </w:p>
        </w:tc>
        <w:tc>
          <w:tcPr>
            <w:tcW w:w="1275" w:type="dxa"/>
          </w:tcPr>
          <w:p w:rsidR="00E55356" w:rsidRPr="000E05E7" w:rsidRDefault="009572BC" w:rsidP="0049762E">
            <w:pPr>
              <w:tabs>
                <w:tab w:val="left" w:pos="0"/>
                <w:tab w:val="left" w:pos="3262"/>
              </w:tabs>
              <w:spacing w:after="0"/>
              <w:jc w:val="center"/>
              <w:rPr>
                <w:rFonts w:ascii="Times New Roman" w:hAnsi="Times New Roman" w:cs="Times New Roman"/>
                <w:sz w:val="28"/>
                <w:szCs w:val="28"/>
              </w:rPr>
            </w:pPr>
            <w:r>
              <w:rPr>
                <w:rFonts w:ascii="Times New Roman" w:hAnsi="Times New Roman" w:cs="Times New Roman"/>
                <w:sz w:val="28"/>
                <w:szCs w:val="28"/>
              </w:rPr>
              <w:t>5,1</w:t>
            </w:r>
          </w:p>
        </w:tc>
      </w:tr>
    </w:tbl>
    <w:p w:rsidR="00551463" w:rsidRDefault="00551463" w:rsidP="001F35DC">
      <w:pPr>
        <w:spacing w:after="0"/>
        <w:rPr>
          <w:rFonts w:ascii="Times New Roman" w:hAnsi="Times New Roman" w:cs="Times New Roman"/>
          <w:sz w:val="28"/>
          <w:szCs w:val="28"/>
        </w:rPr>
      </w:pPr>
    </w:p>
    <w:p w:rsidR="00FC2563" w:rsidRDefault="00FC2563" w:rsidP="00E5647F">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На протяжении 3-х лет наблюдается </w:t>
      </w:r>
      <w:r w:rsidR="007A2F7B">
        <w:rPr>
          <w:rFonts w:ascii="Times New Roman" w:hAnsi="Times New Roman" w:cs="Times New Roman"/>
          <w:sz w:val="28"/>
          <w:szCs w:val="28"/>
        </w:rPr>
        <w:t xml:space="preserve">тенденция к </w:t>
      </w:r>
      <w:r>
        <w:rPr>
          <w:rFonts w:ascii="Times New Roman" w:hAnsi="Times New Roman" w:cs="Times New Roman"/>
          <w:sz w:val="28"/>
          <w:szCs w:val="28"/>
        </w:rPr>
        <w:t>сн</w:t>
      </w:r>
      <w:r w:rsidR="007A2F7B">
        <w:rPr>
          <w:rFonts w:ascii="Times New Roman" w:hAnsi="Times New Roman" w:cs="Times New Roman"/>
          <w:sz w:val="28"/>
          <w:szCs w:val="28"/>
        </w:rPr>
        <w:t xml:space="preserve">ижению </w:t>
      </w:r>
      <w:r w:rsidR="00BF2EEE">
        <w:rPr>
          <w:rFonts w:ascii="Times New Roman" w:hAnsi="Times New Roman" w:cs="Times New Roman"/>
          <w:sz w:val="28"/>
          <w:szCs w:val="28"/>
        </w:rPr>
        <w:t>доли</w:t>
      </w:r>
      <w:r w:rsidR="007A2F7B">
        <w:rPr>
          <w:rFonts w:ascii="Times New Roman" w:hAnsi="Times New Roman" w:cs="Times New Roman"/>
          <w:sz w:val="28"/>
          <w:szCs w:val="28"/>
        </w:rPr>
        <w:t xml:space="preserve"> </w:t>
      </w:r>
      <w:proofErr w:type="spellStart"/>
      <w:r w:rsidR="007A2F7B">
        <w:rPr>
          <w:rFonts w:ascii="Times New Roman" w:hAnsi="Times New Roman" w:cs="Times New Roman"/>
          <w:sz w:val="28"/>
          <w:szCs w:val="28"/>
        </w:rPr>
        <w:t>невынашивания</w:t>
      </w:r>
      <w:proofErr w:type="spellEnd"/>
      <w:r w:rsidR="007A2F7B">
        <w:rPr>
          <w:rFonts w:ascii="Times New Roman" w:hAnsi="Times New Roman" w:cs="Times New Roman"/>
          <w:sz w:val="28"/>
          <w:szCs w:val="28"/>
        </w:rPr>
        <w:t xml:space="preserve"> беременности на 17</w:t>
      </w:r>
      <w:r w:rsidR="00DC3BED">
        <w:rPr>
          <w:rFonts w:ascii="Times New Roman" w:hAnsi="Times New Roman" w:cs="Times New Roman"/>
          <w:sz w:val="28"/>
          <w:szCs w:val="28"/>
        </w:rPr>
        <w:t xml:space="preserve">%, как за счет снижения </w:t>
      </w:r>
      <w:r w:rsidR="00C0792C">
        <w:rPr>
          <w:rFonts w:ascii="Times New Roman" w:hAnsi="Times New Roman" w:cs="Times New Roman"/>
          <w:sz w:val="28"/>
          <w:szCs w:val="28"/>
        </w:rPr>
        <w:t>доли</w:t>
      </w:r>
      <w:r w:rsidR="00DC3BED">
        <w:rPr>
          <w:rFonts w:ascii="Times New Roman" w:hAnsi="Times New Roman" w:cs="Times New Roman"/>
          <w:sz w:val="28"/>
          <w:szCs w:val="28"/>
        </w:rPr>
        <w:t xml:space="preserve"> выкидышей на 2</w:t>
      </w:r>
      <w:r w:rsidR="009572BC">
        <w:rPr>
          <w:rFonts w:ascii="Times New Roman" w:hAnsi="Times New Roman" w:cs="Times New Roman"/>
          <w:sz w:val="28"/>
          <w:szCs w:val="28"/>
        </w:rPr>
        <w:t>2,</w:t>
      </w:r>
      <w:r w:rsidR="00DC3BED">
        <w:rPr>
          <w:rFonts w:ascii="Times New Roman" w:hAnsi="Times New Roman" w:cs="Times New Roman"/>
          <w:sz w:val="28"/>
          <w:szCs w:val="28"/>
        </w:rPr>
        <w:t xml:space="preserve">7%, так и снижения преждевременных родов на </w:t>
      </w:r>
      <w:r w:rsidR="009572BC">
        <w:rPr>
          <w:rFonts w:ascii="Times New Roman" w:hAnsi="Times New Roman" w:cs="Times New Roman"/>
          <w:sz w:val="28"/>
          <w:szCs w:val="28"/>
        </w:rPr>
        <w:t>4,2</w:t>
      </w:r>
      <w:r w:rsidR="00DC3BED">
        <w:rPr>
          <w:rFonts w:ascii="Times New Roman" w:hAnsi="Times New Roman" w:cs="Times New Roman"/>
          <w:sz w:val="28"/>
          <w:szCs w:val="28"/>
        </w:rPr>
        <w:t>%.</w:t>
      </w:r>
    </w:p>
    <w:p w:rsidR="00551463" w:rsidRDefault="00FC2563" w:rsidP="00032EBB">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Доля </w:t>
      </w:r>
      <w:r w:rsidR="00DC3BED">
        <w:rPr>
          <w:rFonts w:ascii="Times New Roman" w:hAnsi="Times New Roman" w:cs="Times New Roman"/>
          <w:sz w:val="28"/>
          <w:szCs w:val="28"/>
        </w:rPr>
        <w:t xml:space="preserve">очень ранних </w:t>
      </w:r>
      <w:r>
        <w:rPr>
          <w:rFonts w:ascii="Times New Roman" w:hAnsi="Times New Roman" w:cs="Times New Roman"/>
          <w:sz w:val="28"/>
          <w:szCs w:val="28"/>
        </w:rPr>
        <w:t xml:space="preserve">преждевременных родов </w:t>
      </w:r>
      <w:r w:rsidR="00652F8F">
        <w:rPr>
          <w:rFonts w:ascii="Times New Roman" w:hAnsi="Times New Roman" w:cs="Times New Roman"/>
          <w:sz w:val="28"/>
          <w:szCs w:val="28"/>
        </w:rPr>
        <w:t>снизилась на 42%</w:t>
      </w:r>
      <w:r>
        <w:rPr>
          <w:rFonts w:ascii="Times New Roman" w:hAnsi="Times New Roman" w:cs="Times New Roman"/>
          <w:sz w:val="28"/>
          <w:szCs w:val="28"/>
        </w:rPr>
        <w:t xml:space="preserve">. </w:t>
      </w:r>
    </w:p>
    <w:p w:rsidR="00664EB6" w:rsidRDefault="00664EB6" w:rsidP="00617558">
      <w:pPr>
        <w:spacing w:after="0"/>
        <w:rPr>
          <w:rFonts w:ascii="Times New Roman" w:hAnsi="Times New Roman" w:cs="Times New Roman"/>
          <w:sz w:val="28"/>
          <w:szCs w:val="28"/>
        </w:rPr>
      </w:pPr>
    </w:p>
    <w:p w:rsidR="009641F9" w:rsidRPr="006B48EA" w:rsidRDefault="009641F9" w:rsidP="00CC46E7">
      <w:pPr>
        <w:spacing w:before="240"/>
        <w:ind w:firstLine="709"/>
        <w:jc w:val="center"/>
        <w:rPr>
          <w:rFonts w:ascii="Times New Roman" w:hAnsi="Times New Roman" w:cs="Times New Roman"/>
          <w:b/>
          <w:sz w:val="28"/>
          <w:szCs w:val="28"/>
        </w:rPr>
      </w:pPr>
      <w:r w:rsidRPr="006B48EA">
        <w:rPr>
          <w:rFonts w:ascii="Times New Roman" w:hAnsi="Times New Roman" w:cs="Times New Roman"/>
          <w:b/>
          <w:sz w:val="28"/>
          <w:szCs w:val="28"/>
        </w:rPr>
        <w:t>Родовспоможение в стационаре</w:t>
      </w:r>
    </w:p>
    <w:tbl>
      <w:tblPr>
        <w:tblW w:w="7228" w:type="dxa"/>
        <w:tblInd w:w="10" w:type="dxa"/>
        <w:tblLayout w:type="fixed"/>
        <w:tblCellMar>
          <w:left w:w="0" w:type="dxa"/>
          <w:right w:w="0" w:type="dxa"/>
        </w:tblCellMar>
        <w:tblLook w:val="0000"/>
      </w:tblPr>
      <w:tblGrid>
        <w:gridCol w:w="2977"/>
        <w:gridCol w:w="1417"/>
        <w:gridCol w:w="1417"/>
        <w:gridCol w:w="1417"/>
      </w:tblGrid>
      <w:tr w:rsidR="00032EBB" w:rsidRPr="00946DC1" w:rsidTr="00032EBB">
        <w:trPr>
          <w:trHeight w:val="433"/>
        </w:trPr>
        <w:tc>
          <w:tcPr>
            <w:tcW w:w="2977" w:type="dxa"/>
            <w:tcBorders>
              <w:top w:val="single" w:sz="8" w:space="0" w:color="000000"/>
              <w:left w:val="single" w:sz="8" w:space="0" w:color="000000"/>
              <w:bottom w:val="single" w:sz="8" w:space="0" w:color="000000"/>
            </w:tcBorders>
            <w:shd w:val="clear" w:color="auto" w:fill="auto"/>
            <w:vAlign w:val="center"/>
          </w:tcPr>
          <w:p w:rsidR="00032EBB" w:rsidRPr="00946DC1" w:rsidRDefault="00032EBB" w:rsidP="00F76584">
            <w:pPr>
              <w:snapToGrid w:val="0"/>
              <w:spacing w:line="240" w:lineRule="auto"/>
              <w:ind w:firstLine="709"/>
              <w:jc w:val="center"/>
              <w:rPr>
                <w:rFonts w:ascii="Times New Roman" w:hAnsi="Times New Roman" w:cs="Times New Roman"/>
                <w:sz w:val="28"/>
                <w:szCs w:val="28"/>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032EBB" w:rsidRDefault="00032EBB" w:rsidP="00F76584">
            <w:pPr>
              <w:snapToGri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2017г.</w:t>
            </w:r>
          </w:p>
        </w:tc>
        <w:tc>
          <w:tcPr>
            <w:tcW w:w="1417" w:type="dxa"/>
            <w:tcBorders>
              <w:top w:val="single" w:sz="8" w:space="0" w:color="000000"/>
              <w:left w:val="single" w:sz="8" w:space="0" w:color="000000"/>
              <w:bottom w:val="single" w:sz="8" w:space="0" w:color="000000"/>
              <w:right w:val="single" w:sz="8" w:space="0" w:color="000000"/>
            </w:tcBorders>
            <w:vAlign w:val="center"/>
          </w:tcPr>
          <w:p w:rsidR="00032EBB" w:rsidRDefault="00032EBB" w:rsidP="00F76584">
            <w:pPr>
              <w:snapToGri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2018г.</w:t>
            </w:r>
          </w:p>
        </w:tc>
        <w:tc>
          <w:tcPr>
            <w:tcW w:w="1417" w:type="dxa"/>
            <w:tcBorders>
              <w:top w:val="single" w:sz="8" w:space="0" w:color="000000"/>
              <w:left w:val="single" w:sz="8" w:space="0" w:color="000000"/>
              <w:bottom w:val="single" w:sz="8" w:space="0" w:color="000000"/>
              <w:right w:val="single" w:sz="8" w:space="0" w:color="000000"/>
            </w:tcBorders>
          </w:tcPr>
          <w:p w:rsidR="00032EBB" w:rsidRDefault="00032EBB" w:rsidP="00F76584">
            <w:pPr>
              <w:snapToGrid w:val="0"/>
              <w:spacing w:line="240" w:lineRule="auto"/>
              <w:jc w:val="center"/>
              <w:rPr>
                <w:rFonts w:ascii="Times New Roman" w:hAnsi="Times New Roman" w:cs="Times New Roman"/>
                <w:bCs/>
                <w:sz w:val="28"/>
                <w:szCs w:val="28"/>
              </w:rPr>
            </w:pPr>
            <w:r>
              <w:rPr>
                <w:rFonts w:ascii="Times New Roman" w:hAnsi="Times New Roman" w:cs="Times New Roman"/>
                <w:sz w:val="28"/>
                <w:szCs w:val="28"/>
              </w:rPr>
              <w:t>2019г.</w:t>
            </w:r>
          </w:p>
        </w:tc>
      </w:tr>
      <w:tr w:rsidR="00032EBB" w:rsidRPr="00946DC1" w:rsidTr="00032EBB">
        <w:trPr>
          <w:trHeight w:val="433"/>
        </w:trPr>
        <w:tc>
          <w:tcPr>
            <w:tcW w:w="2977" w:type="dxa"/>
            <w:tcBorders>
              <w:top w:val="single" w:sz="8" w:space="0" w:color="000000"/>
              <w:left w:val="single" w:sz="8" w:space="0" w:color="000000"/>
              <w:bottom w:val="single" w:sz="8" w:space="0" w:color="000000"/>
            </w:tcBorders>
            <w:shd w:val="clear" w:color="auto" w:fill="auto"/>
            <w:vAlign w:val="center"/>
          </w:tcPr>
          <w:p w:rsidR="00032EBB" w:rsidRPr="00946DC1" w:rsidRDefault="00032EBB" w:rsidP="00F76584">
            <w:pPr>
              <w:snapToGrid w:val="0"/>
              <w:spacing w:line="240" w:lineRule="auto"/>
              <w:jc w:val="center"/>
              <w:rPr>
                <w:rFonts w:ascii="Times New Roman" w:eastAsia="Nimbus Roman No9 L" w:hAnsi="Times New Roman" w:cs="Times New Roman"/>
                <w:sz w:val="28"/>
                <w:szCs w:val="28"/>
              </w:rPr>
            </w:pPr>
            <w:r w:rsidRPr="00946DC1">
              <w:rPr>
                <w:rFonts w:ascii="Times New Roman" w:hAnsi="Times New Roman" w:cs="Times New Roman"/>
                <w:bCs/>
                <w:sz w:val="28"/>
                <w:szCs w:val="28"/>
              </w:rPr>
              <w:t>Всего родов</w:t>
            </w:r>
          </w:p>
        </w:tc>
        <w:tc>
          <w:tcPr>
            <w:tcW w:w="1417" w:type="dxa"/>
            <w:tcBorders>
              <w:top w:val="single" w:sz="8" w:space="0" w:color="000000"/>
              <w:left w:val="single" w:sz="8" w:space="0" w:color="000000"/>
              <w:bottom w:val="single" w:sz="8" w:space="0" w:color="000000"/>
              <w:right w:val="single" w:sz="8" w:space="0" w:color="000000"/>
            </w:tcBorders>
            <w:vAlign w:val="center"/>
          </w:tcPr>
          <w:p w:rsidR="00032EBB" w:rsidRPr="00946DC1" w:rsidRDefault="00032EBB" w:rsidP="00F76584">
            <w:pPr>
              <w:snapToGrid w:val="0"/>
              <w:spacing w:line="240" w:lineRule="auto"/>
              <w:jc w:val="center"/>
              <w:rPr>
                <w:rFonts w:ascii="Times New Roman" w:hAnsi="Times New Roman" w:cs="Times New Roman"/>
                <w:sz w:val="28"/>
                <w:szCs w:val="28"/>
              </w:rPr>
            </w:pPr>
            <w:r>
              <w:rPr>
                <w:rFonts w:ascii="Times New Roman" w:hAnsi="Times New Roman" w:cs="Times New Roman"/>
                <w:sz w:val="28"/>
                <w:szCs w:val="28"/>
              </w:rPr>
              <w:t>2398</w:t>
            </w:r>
          </w:p>
        </w:tc>
        <w:tc>
          <w:tcPr>
            <w:tcW w:w="1417" w:type="dxa"/>
            <w:tcBorders>
              <w:top w:val="single" w:sz="8" w:space="0" w:color="000000"/>
              <w:left w:val="single" w:sz="8" w:space="0" w:color="000000"/>
              <w:bottom w:val="single" w:sz="8" w:space="0" w:color="000000"/>
              <w:right w:val="single" w:sz="8" w:space="0" w:color="000000"/>
            </w:tcBorders>
            <w:vAlign w:val="center"/>
          </w:tcPr>
          <w:p w:rsidR="00032EBB" w:rsidRDefault="00032EBB" w:rsidP="00F76584">
            <w:pPr>
              <w:snapToGrid w:val="0"/>
              <w:spacing w:line="240" w:lineRule="auto"/>
              <w:jc w:val="center"/>
              <w:rPr>
                <w:rFonts w:ascii="Times New Roman" w:hAnsi="Times New Roman" w:cs="Times New Roman"/>
                <w:sz w:val="28"/>
                <w:szCs w:val="28"/>
              </w:rPr>
            </w:pPr>
            <w:r>
              <w:rPr>
                <w:rFonts w:ascii="Times New Roman" w:hAnsi="Times New Roman" w:cs="Times New Roman"/>
                <w:sz w:val="28"/>
                <w:szCs w:val="28"/>
              </w:rPr>
              <w:t>2528</w:t>
            </w:r>
          </w:p>
        </w:tc>
        <w:tc>
          <w:tcPr>
            <w:tcW w:w="1417" w:type="dxa"/>
            <w:tcBorders>
              <w:top w:val="single" w:sz="8" w:space="0" w:color="000000"/>
              <w:left w:val="single" w:sz="8" w:space="0" w:color="000000"/>
              <w:bottom w:val="single" w:sz="8" w:space="0" w:color="000000"/>
              <w:right w:val="single" w:sz="8" w:space="0" w:color="000000"/>
            </w:tcBorders>
          </w:tcPr>
          <w:p w:rsidR="00032EBB" w:rsidRDefault="00032EBB" w:rsidP="00BF2EEE">
            <w:pPr>
              <w:snapToGrid w:val="0"/>
              <w:spacing w:line="240" w:lineRule="auto"/>
              <w:jc w:val="center"/>
              <w:rPr>
                <w:rFonts w:ascii="Times New Roman" w:hAnsi="Times New Roman" w:cs="Times New Roman"/>
                <w:sz w:val="28"/>
                <w:szCs w:val="28"/>
              </w:rPr>
            </w:pPr>
            <w:r>
              <w:rPr>
                <w:rFonts w:ascii="Times New Roman" w:hAnsi="Times New Roman" w:cs="Times New Roman"/>
                <w:sz w:val="28"/>
                <w:szCs w:val="28"/>
              </w:rPr>
              <w:t>2</w:t>
            </w:r>
            <w:r w:rsidR="00BF2EEE">
              <w:rPr>
                <w:rFonts w:ascii="Times New Roman" w:hAnsi="Times New Roman" w:cs="Times New Roman"/>
                <w:sz w:val="28"/>
                <w:szCs w:val="28"/>
              </w:rPr>
              <w:t>4</w:t>
            </w:r>
            <w:r w:rsidR="00182E26">
              <w:rPr>
                <w:rFonts w:ascii="Times New Roman" w:hAnsi="Times New Roman" w:cs="Times New Roman"/>
                <w:sz w:val="28"/>
                <w:szCs w:val="28"/>
              </w:rPr>
              <w:t>74</w:t>
            </w:r>
          </w:p>
        </w:tc>
      </w:tr>
      <w:tr w:rsidR="00032EBB" w:rsidRPr="00946DC1" w:rsidTr="00032EBB">
        <w:trPr>
          <w:trHeight w:val="433"/>
        </w:trPr>
        <w:tc>
          <w:tcPr>
            <w:tcW w:w="2977" w:type="dxa"/>
            <w:tcBorders>
              <w:top w:val="single" w:sz="8" w:space="0" w:color="000000"/>
              <w:left w:val="single" w:sz="8" w:space="0" w:color="000000"/>
              <w:bottom w:val="single" w:sz="8" w:space="0" w:color="000000"/>
            </w:tcBorders>
            <w:shd w:val="clear" w:color="auto" w:fill="auto"/>
            <w:vAlign w:val="center"/>
          </w:tcPr>
          <w:p w:rsidR="00032EBB" w:rsidRPr="00946DC1" w:rsidRDefault="00032EBB" w:rsidP="00F76584">
            <w:pPr>
              <w:snapToGrid w:val="0"/>
              <w:spacing w:line="240" w:lineRule="auto"/>
              <w:jc w:val="center"/>
              <w:rPr>
                <w:rFonts w:ascii="Times New Roman" w:eastAsia="Nimbus Roman No9 L" w:hAnsi="Times New Roman" w:cs="Times New Roman"/>
                <w:sz w:val="28"/>
                <w:szCs w:val="28"/>
              </w:rPr>
            </w:pPr>
            <w:r w:rsidRPr="00946DC1">
              <w:rPr>
                <w:rFonts w:ascii="Times New Roman" w:hAnsi="Times New Roman" w:cs="Times New Roman"/>
                <w:bCs/>
                <w:sz w:val="28"/>
                <w:szCs w:val="28"/>
              </w:rPr>
              <w:t>Срочные роды</w:t>
            </w:r>
            <w:proofErr w:type="gramStart"/>
            <w:r>
              <w:rPr>
                <w:rFonts w:ascii="Times New Roman" w:hAnsi="Times New Roman" w:cs="Times New Roman"/>
                <w:bCs/>
                <w:sz w:val="28"/>
                <w:szCs w:val="28"/>
              </w:rPr>
              <w:t xml:space="preserve"> </w:t>
            </w:r>
            <w:r w:rsidRPr="00946DC1">
              <w:rPr>
                <w:rFonts w:ascii="Times New Roman" w:hAnsi="Times New Roman" w:cs="Times New Roman"/>
                <w:bCs/>
                <w:sz w:val="28"/>
                <w:szCs w:val="28"/>
              </w:rPr>
              <w:t>(%)</w:t>
            </w:r>
            <w:proofErr w:type="gramEnd"/>
          </w:p>
        </w:tc>
        <w:tc>
          <w:tcPr>
            <w:tcW w:w="1417" w:type="dxa"/>
            <w:tcBorders>
              <w:top w:val="single" w:sz="8" w:space="0" w:color="000000"/>
              <w:left w:val="single" w:sz="8" w:space="0" w:color="000000"/>
              <w:bottom w:val="single" w:sz="8" w:space="0" w:color="000000"/>
              <w:right w:val="single" w:sz="8" w:space="0" w:color="000000"/>
            </w:tcBorders>
            <w:vAlign w:val="center"/>
          </w:tcPr>
          <w:p w:rsidR="00032EBB" w:rsidRDefault="00032EBB" w:rsidP="00F7658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2264</w:t>
            </w:r>
          </w:p>
          <w:p w:rsidR="00032EBB" w:rsidRDefault="00032EBB" w:rsidP="00F7658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(94,4%)</w:t>
            </w:r>
          </w:p>
        </w:tc>
        <w:tc>
          <w:tcPr>
            <w:tcW w:w="1417" w:type="dxa"/>
            <w:tcBorders>
              <w:top w:val="single" w:sz="8" w:space="0" w:color="000000"/>
              <w:left w:val="single" w:sz="8" w:space="0" w:color="000000"/>
              <w:bottom w:val="single" w:sz="8" w:space="0" w:color="000000"/>
              <w:right w:val="single" w:sz="8" w:space="0" w:color="000000"/>
            </w:tcBorders>
            <w:vAlign w:val="center"/>
          </w:tcPr>
          <w:p w:rsidR="00032EBB" w:rsidRDefault="00032EBB" w:rsidP="00F7658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2386</w:t>
            </w:r>
          </w:p>
          <w:p w:rsidR="00032EBB" w:rsidRDefault="00032EBB" w:rsidP="00F7658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(94,4%)</w:t>
            </w:r>
          </w:p>
        </w:tc>
        <w:tc>
          <w:tcPr>
            <w:tcW w:w="1417" w:type="dxa"/>
            <w:tcBorders>
              <w:top w:val="single" w:sz="8" w:space="0" w:color="000000"/>
              <w:left w:val="single" w:sz="8" w:space="0" w:color="000000"/>
              <w:bottom w:val="single" w:sz="8" w:space="0" w:color="000000"/>
              <w:right w:val="single" w:sz="8" w:space="0" w:color="000000"/>
            </w:tcBorders>
          </w:tcPr>
          <w:p w:rsidR="00032EBB" w:rsidRDefault="00032EBB" w:rsidP="00F7658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25,52</w:t>
            </w:r>
          </w:p>
          <w:p w:rsidR="00032EBB" w:rsidRDefault="00032EBB" w:rsidP="00F7658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(95,1%)</w:t>
            </w:r>
          </w:p>
        </w:tc>
      </w:tr>
      <w:tr w:rsidR="00032EBB" w:rsidRPr="00946DC1" w:rsidTr="00032EBB">
        <w:trPr>
          <w:trHeight w:val="419"/>
        </w:trPr>
        <w:tc>
          <w:tcPr>
            <w:tcW w:w="2977" w:type="dxa"/>
            <w:tcBorders>
              <w:top w:val="single" w:sz="8" w:space="0" w:color="000000"/>
              <w:left w:val="single" w:sz="8" w:space="0" w:color="000000"/>
              <w:bottom w:val="single" w:sz="8" w:space="0" w:color="000000"/>
            </w:tcBorders>
            <w:shd w:val="clear" w:color="auto" w:fill="auto"/>
            <w:vAlign w:val="center"/>
          </w:tcPr>
          <w:p w:rsidR="00032EBB" w:rsidRPr="00946DC1" w:rsidRDefault="00032EBB" w:rsidP="00F76584">
            <w:pPr>
              <w:snapToGrid w:val="0"/>
              <w:spacing w:after="0" w:line="240" w:lineRule="auto"/>
              <w:jc w:val="center"/>
              <w:rPr>
                <w:rFonts w:ascii="Times New Roman" w:eastAsia="Nimbus Roman No9 L" w:hAnsi="Times New Roman" w:cs="Times New Roman"/>
                <w:sz w:val="28"/>
                <w:szCs w:val="28"/>
              </w:rPr>
            </w:pPr>
            <w:r w:rsidRPr="00946DC1">
              <w:rPr>
                <w:rFonts w:ascii="Times New Roman" w:hAnsi="Times New Roman" w:cs="Times New Roman"/>
                <w:bCs/>
                <w:sz w:val="28"/>
                <w:szCs w:val="28"/>
              </w:rPr>
              <w:t>Преждевременные роды</w:t>
            </w:r>
            <w:proofErr w:type="gramStart"/>
            <w:r>
              <w:rPr>
                <w:rFonts w:ascii="Times New Roman" w:hAnsi="Times New Roman" w:cs="Times New Roman"/>
                <w:bCs/>
                <w:sz w:val="28"/>
                <w:szCs w:val="28"/>
              </w:rPr>
              <w:t xml:space="preserve"> </w:t>
            </w:r>
            <w:r w:rsidRPr="00946DC1">
              <w:rPr>
                <w:rFonts w:ascii="Times New Roman" w:hAnsi="Times New Roman" w:cs="Times New Roman"/>
                <w:bCs/>
                <w:sz w:val="28"/>
                <w:szCs w:val="28"/>
              </w:rPr>
              <w:t>(%)</w:t>
            </w:r>
            <w:proofErr w:type="gramEnd"/>
          </w:p>
        </w:tc>
        <w:tc>
          <w:tcPr>
            <w:tcW w:w="1417" w:type="dxa"/>
            <w:tcBorders>
              <w:top w:val="single" w:sz="8" w:space="0" w:color="000000"/>
              <w:left w:val="single" w:sz="8" w:space="0" w:color="000000"/>
              <w:bottom w:val="single" w:sz="8" w:space="0" w:color="000000"/>
              <w:right w:val="single" w:sz="8" w:space="0" w:color="000000"/>
            </w:tcBorders>
            <w:vAlign w:val="center"/>
          </w:tcPr>
          <w:p w:rsidR="00032EBB" w:rsidRDefault="00032EBB" w:rsidP="00F76584">
            <w:pPr>
              <w:snapToGri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133</w:t>
            </w:r>
          </w:p>
          <w:p w:rsidR="00032EBB" w:rsidRDefault="00032EBB" w:rsidP="00F76584">
            <w:pPr>
              <w:snapToGri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(5,5%)</w:t>
            </w:r>
          </w:p>
        </w:tc>
        <w:tc>
          <w:tcPr>
            <w:tcW w:w="1417" w:type="dxa"/>
            <w:tcBorders>
              <w:top w:val="single" w:sz="8" w:space="0" w:color="000000"/>
              <w:left w:val="single" w:sz="8" w:space="0" w:color="000000"/>
              <w:bottom w:val="single" w:sz="8" w:space="0" w:color="000000"/>
              <w:right w:val="single" w:sz="8" w:space="0" w:color="000000"/>
            </w:tcBorders>
            <w:vAlign w:val="center"/>
          </w:tcPr>
          <w:p w:rsidR="00032EBB" w:rsidRDefault="00032EBB" w:rsidP="00F76584">
            <w:pPr>
              <w:snapToGri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135</w:t>
            </w:r>
          </w:p>
          <w:p w:rsidR="00032EBB" w:rsidRDefault="00032EBB" w:rsidP="00F76584">
            <w:pPr>
              <w:snapToGri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(5,3%)</w:t>
            </w:r>
          </w:p>
        </w:tc>
        <w:tc>
          <w:tcPr>
            <w:tcW w:w="1417" w:type="dxa"/>
            <w:tcBorders>
              <w:top w:val="single" w:sz="8" w:space="0" w:color="000000"/>
              <w:left w:val="single" w:sz="8" w:space="0" w:color="000000"/>
              <w:bottom w:val="single" w:sz="8" w:space="0" w:color="000000"/>
              <w:right w:val="single" w:sz="8" w:space="0" w:color="000000"/>
            </w:tcBorders>
          </w:tcPr>
          <w:p w:rsidR="00032EBB" w:rsidRDefault="00032EBB" w:rsidP="00F76584">
            <w:pPr>
              <w:snapToGri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112</w:t>
            </w:r>
          </w:p>
          <w:p w:rsidR="00032EBB" w:rsidRDefault="00032EBB" w:rsidP="00F76584">
            <w:pPr>
              <w:snapToGri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(4,5%)</w:t>
            </w:r>
          </w:p>
        </w:tc>
      </w:tr>
      <w:tr w:rsidR="00032EBB" w:rsidRPr="00946DC1" w:rsidTr="00032EBB">
        <w:trPr>
          <w:trHeight w:val="553"/>
        </w:trPr>
        <w:tc>
          <w:tcPr>
            <w:tcW w:w="2977" w:type="dxa"/>
            <w:tcBorders>
              <w:top w:val="single" w:sz="8" w:space="0" w:color="000000"/>
              <w:left w:val="single" w:sz="8" w:space="0" w:color="000000"/>
              <w:bottom w:val="single" w:sz="8" w:space="0" w:color="000000"/>
            </w:tcBorders>
            <w:shd w:val="clear" w:color="auto" w:fill="auto"/>
            <w:vAlign w:val="center"/>
          </w:tcPr>
          <w:p w:rsidR="00032EBB" w:rsidRPr="00946DC1" w:rsidRDefault="00032EBB" w:rsidP="00F76584">
            <w:pPr>
              <w:snapToGrid w:val="0"/>
              <w:spacing w:after="0" w:line="240" w:lineRule="auto"/>
              <w:jc w:val="center"/>
              <w:rPr>
                <w:rFonts w:ascii="Times New Roman" w:hAnsi="Times New Roman" w:cs="Times New Roman"/>
                <w:bCs/>
                <w:sz w:val="28"/>
                <w:szCs w:val="28"/>
              </w:rPr>
            </w:pPr>
            <w:r w:rsidRPr="00946DC1">
              <w:rPr>
                <w:rFonts w:ascii="Times New Roman" w:hAnsi="Times New Roman" w:cs="Times New Roman"/>
                <w:bCs/>
                <w:sz w:val="28"/>
                <w:szCs w:val="28"/>
              </w:rPr>
              <w:t>Запоздалые</w:t>
            </w:r>
            <w:proofErr w:type="gramStart"/>
            <w:r w:rsidRPr="00946DC1">
              <w:rPr>
                <w:rFonts w:ascii="Times New Roman" w:hAnsi="Times New Roman" w:cs="Times New Roman"/>
                <w:bCs/>
                <w:sz w:val="28"/>
                <w:szCs w:val="28"/>
              </w:rPr>
              <w:t xml:space="preserve"> (%)</w:t>
            </w:r>
            <w:proofErr w:type="gramEnd"/>
          </w:p>
        </w:tc>
        <w:tc>
          <w:tcPr>
            <w:tcW w:w="1417" w:type="dxa"/>
            <w:tcBorders>
              <w:top w:val="single" w:sz="8" w:space="0" w:color="000000"/>
              <w:left w:val="single" w:sz="8" w:space="0" w:color="000000"/>
              <w:bottom w:val="single" w:sz="8" w:space="0" w:color="000000"/>
              <w:right w:val="single" w:sz="8" w:space="0" w:color="000000"/>
            </w:tcBorders>
            <w:vAlign w:val="center"/>
          </w:tcPr>
          <w:p w:rsidR="00032EBB" w:rsidRDefault="00032EBB" w:rsidP="00F76584">
            <w:pPr>
              <w:snapToGri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p w:rsidR="00032EBB" w:rsidRDefault="00032EBB" w:rsidP="00F76584">
            <w:pPr>
              <w:snapToGri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(0,04%)</w:t>
            </w:r>
          </w:p>
        </w:tc>
        <w:tc>
          <w:tcPr>
            <w:tcW w:w="1417" w:type="dxa"/>
            <w:tcBorders>
              <w:top w:val="single" w:sz="8" w:space="0" w:color="000000"/>
              <w:left w:val="single" w:sz="8" w:space="0" w:color="000000"/>
              <w:bottom w:val="single" w:sz="8" w:space="0" w:color="000000"/>
              <w:right w:val="single" w:sz="8" w:space="0" w:color="000000"/>
            </w:tcBorders>
            <w:vAlign w:val="center"/>
          </w:tcPr>
          <w:p w:rsidR="00032EBB" w:rsidRDefault="00032EBB" w:rsidP="00F76584">
            <w:pPr>
              <w:snapToGri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7</w:t>
            </w:r>
          </w:p>
          <w:p w:rsidR="00032EBB" w:rsidRDefault="00032EBB" w:rsidP="00F76584">
            <w:pPr>
              <w:snapToGri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(0,3)</w:t>
            </w:r>
          </w:p>
        </w:tc>
        <w:tc>
          <w:tcPr>
            <w:tcW w:w="1417" w:type="dxa"/>
            <w:tcBorders>
              <w:top w:val="single" w:sz="8" w:space="0" w:color="000000"/>
              <w:left w:val="single" w:sz="8" w:space="0" w:color="000000"/>
              <w:bottom w:val="single" w:sz="8" w:space="0" w:color="000000"/>
              <w:right w:val="single" w:sz="8" w:space="0" w:color="000000"/>
            </w:tcBorders>
          </w:tcPr>
          <w:p w:rsidR="00032EBB" w:rsidRDefault="00032EBB" w:rsidP="00F76584">
            <w:pPr>
              <w:snapToGri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10</w:t>
            </w:r>
          </w:p>
          <w:p w:rsidR="00032EBB" w:rsidRDefault="00032EBB" w:rsidP="00F76584">
            <w:pPr>
              <w:snapToGri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(0,4)</w:t>
            </w:r>
          </w:p>
        </w:tc>
      </w:tr>
    </w:tbl>
    <w:p w:rsidR="003B1296" w:rsidRDefault="00881F6E" w:rsidP="00297ED8">
      <w:pPr>
        <w:pStyle w:val="5"/>
        <w:tabs>
          <w:tab w:val="clear" w:pos="0"/>
          <w:tab w:val="left" w:pos="-15"/>
        </w:tabs>
        <w:spacing w:before="240"/>
        <w:ind w:left="0" w:firstLine="709"/>
        <w:jc w:val="both"/>
        <w:rPr>
          <w:b w:val="0"/>
        </w:rPr>
      </w:pPr>
      <w:r>
        <w:rPr>
          <w:b w:val="0"/>
        </w:rPr>
        <w:t>В 201</w:t>
      </w:r>
      <w:r w:rsidR="00BC03F7">
        <w:rPr>
          <w:b w:val="0"/>
        </w:rPr>
        <w:t>9</w:t>
      </w:r>
      <w:r>
        <w:rPr>
          <w:b w:val="0"/>
        </w:rPr>
        <w:t xml:space="preserve">г. БУ РК «Перинатальный центр им. О. А. </w:t>
      </w:r>
      <w:proofErr w:type="spellStart"/>
      <w:r>
        <w:rPr>
          <w:b w:val="0"/>
        </w:rPr>
        <w:t>Шунгаевой</w:t>
      </w:r>
      <w:proofErr w:type="spellEnd"/>
      <w:r>
        <w:rPr>
          <w:b w:val="0"/>
        </w:rPr>
        <w:t xml:space="preserve">» </w:t>
      </w:r>
      <w:r w:rsidR="00550760">
        <w:rPr>
          <w:b w:val="0"/>
        </w:rPr>
        <w:t>принято</w:t>
      </w:r>
      <w:r>
        <w:rPr>
          <w:b w:val="0"/>
        </w:rPr>
        <w:t xml:space="preserve"> </w:t>
      </w:r>
      <w:r w:rsidR="00550760" w:rsidRPr="00550760">
        <w:rPr>
          <w:b w:val="0"/>
          <w:szCs w:val="28"/>
        </w:rPr>
        <w:t>2</w:t>
      </w:r>
      <w:r w:rsidR="00BF2EEE">
        <w:rPr>
          <w:b w:val="0"/>
          <w:szCs w:val="28"/>
        </w:rPr>
        <w:t>4</w:t>
      </w:r>
      <w:r w:rsidR="00182E26">
        <w:rPr>
          <w:b w:val="0"/>
          <w:szCs w:val="28"/>
        </w:rPr>
        <w:t>7</w:t>
      </w:r>
      <w:r w:rsidR="00BC03F7">
        <w:rPr>
          <w:b w:val="0"/>
          <w:szCs w:val="28"/>
        </w:rPr>
        <w:t>2</w:t>
      </w:r>
      <w:r>
        <w:rPr>
          <w:b w:val="0"/>
        </w:rPr>
        <w:t xml:space="preserve"> родов</w:t>
      </w:r>
      <w:r w:rsidR="00297ED8">
        <w:rPr>
          <w:b w:val="0"/>
        </w:rPr>
        <w:t xml:space="preserve">, </w:t>
      </w:r>
      <w:r w:rsidR="00BC03F7">
        <w:rPr>
          <w:b w:val="0"/>
        </w:rPr>
        <w:t>кроме того</w:t>
      </w:r>
      <w:r w:rsidR="00297ED8">
        <w:rPr>
          <w:b w:val="0"/>
        </w:rPr>
        <w:t xml:space="preserve"> </w:t>
      </w:r>
      <w:r w:rsidR="00182E26">
        <w:rPr>
          <w:b w:val="0"/>
        </w:rPr>
        <w:t>2</w:t>
      </w:r>
      <w:r w:rsidR="00297ED8">
        <w:rPr>
          <w:b w:val="0"/>
        </w:rPr>
        <w:t xml:space="preserve"> родов </w:t>
      </w:r>
      <w:r w:rsidR="00BC03F7">
        <w:rPr>
          <w:b w:val="0"/>
        </w:rPr>
        <w:t xml:space="preserve">прошло </w:t>
      </w:r>
      <w:r w:rsidR="00297ED8">
        <w:rPr>
          <w:b w:val="0"/>
        </w:rPr>
        <w:t xml:space="preserve">вне </w:t>
      </w:r>
      <w:r w:rsidR="00550760">
        <w:rPr>
          <w:b w:val="0"/>
        </w:rPr>
        <w:t>родильного отделения.</w:t>
      </w:r>
      <w:r w:rsidR="00BC03F7">
        <w:rPr>
          <w:b w:val="0"/>
        </w:rPr>
        <w:t xml:space="preserve"> Количество родов снизилось на 54 в сравнении с 2018г. </w:t>
      </w:r>
    </w:p>
    <w:p w:rsidR="00F76584" w:rsidRDefault="00297EE2" w:rsidP="00E04240">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Из общего числа родов  </w:t>
      </w:r>
      <w:r w:rsidR="00F76584" w:rsidRPr="00F76584">
        <w:rPr>
          <w:rFonts w:ascii="Times New Roman" w:hAnsi="Times New Roman" w:cs="Times New Roman"/>
          <w:sz w:val="28"/>
          <w:szCs w:val="28"/>
        </w:rPr>
        <w:t>у детей до 14 лет не зарегистрировано. Родов  у  ВИЧ - инфицированных женщин</w:t>
      </w:r>
      <w:r w:rsidR="00F76584">
        <w:rPr>
          <w:rFonts w:ascii="Times New Roman" w:hAnsi="Times New Roman" w:cs="Times New Roman"/>
          <w:sz w:val="28"/>
          <w:szCs w:val="28"/>
        </w:rPr>
        <w:t xml:space="preserve"> </w:t>
      </w:r>
      <w:r w:rsidR="00F76584" w:rsidRPr="00F76584">
        <w:rPr>
          <w:rFonts w:ascii="Times New Roman" w:hAnsi="Times New Roman" w:cs="Times New Roman"/>
          <w:sz w:val="28"/>
          <w:szCs w:val="28"/>
        </w:rPr>
        <w:t xml:space="preserve">– </w:t>
      </w:r>
      <w:r w:rsidR="00182E26">
        <w:rPr>
          <w:rFonts w:ascii="Times New Roman" w:hAnsi="Times New Roman" w:cs="Times New Roman"/>
          <w:sz w:val="28"/>
          <w:szCs w:val="28"/>
        </w:rPr>
        <w:t>2</w:t>
      </w:r>
      <w:r w:rsidR="00F76584" w:rsidRPr="00F76584">
        <w:rPr>
          <w:rFonts w:ascii="Times New Roman" w:hAnsi="Times New Roman" w:cs="Times New Roman"/>
          <w:sz w:val="28"/>
          <w:szCs w:val="28"/>
        </w:rPr>
        <w:t xml:space="preserve"> (в 201</w:t>
      </w:r>
      <w:r w:rsidR="00550760">
        <w:rPr>
          <w:rFonts w:ascii="Times New Roman" w:hAnsi="Times New Roman" w:cs="Times New Roman"/>
          <w:sz w:val="28"/>
          <w:szCs w:val="28"/>
        </w:rPr>
        <w:t>8</w:t>
      </w:r>
      <w:r w:rsidR="00F76584">
        <w:rPr>
          <w:rFonts w:ascii="Times New Roman" w:hAnsi="Times New Roman" w:cs="Times New Roman"/>
          <w:sz w:val="28"/>
          <w:szCs w:val="28"/>
        </w:rPr>
        <w:t xml:space="preserve">г. - </w:t>
      </w:r>
      <w:r w:rsidR="00550760">
        <w:rPr>
          <w:rFonts w:ascii="Times New Roman" w:hAnsi="Times New Roman" w:cs="Times New Roman"/>
          <w:sz w:val="28"/>
          <w:szCs w:val="28"/>
        </w:rPr>
        <w:t>6</w:t>
      </w:r>
      <w:r w:rsidR="00F76584" w:rsidRPr="00F76584">
        <w:rPr>
          <w:rFonts w:ascii="Times New Roman" w:hAnsi="Times New Roman" w:cs="Times New Roman"/>
          <w:sz w:val="28"/>
          <w:szCs w:val="28"/>
        </w:rPr>
        <w:t>)</w:t>
      </w:r>
      <w:r w:rsidR="00F76584">
        <w:rPr>
          <w:rFonts w:ascii="Times New Roman" w:hAnsi="Times New Roman" w:cs="Times New Roman"/>
          <w:sz w:val="28"/>
          <w:szCs w:val="28"/>
        </w:rPr>
        <w:t xml:space="preserve">. </w:t>
      </w:r>
    </w:p>
    <w:p w:rsidR="0094726D" w:rsidRDefault="00182E26" w:rsidP="00F76584">
      <w:pPr>
        <w:spacing w:after="0"/>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К</w:t>
      </w:r>
      <w:r w:rsidR="0094726D" w:rsidRPr="0094726D">
        <w:rPr>
          <w:rFonts w:ascii="Times New Roman" w:hAnsi="Times New Roman" w:cs="Times New Roman"/>
          <w:sz w:val="28"/>
          <w:szCs w:val="28"/>
          <w:lang w:eastAsia="zh-CN"/>
        </w:rPr>
        <w:t>ол</w:t>
      </w:r>
      <w:r w:rsidR="0094726D">
        <w:rPr>
          <w:rFonts w:ascii="Times New Roman" w:hAnsi="Times New Roman" w:cs="Times New Roman"/>
          <w:sz w:val="28"/>
          <w:szCs w:val="28"/>
          <w:lang w:eastAsia="zh-CN"/>
        </w:rPr>
        <w:t>ичество многоплодных родов – 3</w:t>
      </w:r>
      <w:r>
        <w:rPr>
          <w:rFonts w:ascii="Times New Roman" w:hAnsi="Times New Roman" w:cs="Times New Roman"/>
          <w:sz w:val="28"/>
          <w:szCs w:val="28"/>
          <w:lang w:eastAsia="zh-CN"/>
        </w:rPr>
        <w:t>0</w:t>
      </w:r>
      <w:r w:rsidR="0094726D">
        <w:rPr>
          <w:rFonts w:ascii="Times New Roman" w:hAnsi="Times New Roman" w:cs="Times New Roman"/>
          <w:sz w:val="28"/>
          <w:szCs w:val="28"/>
          <w:lang w:eastAsia="zh-CN"/>
        </w:rPr>
        <w:t xml:space="preserve"> (201</w:t>
      </w:r>
      <w:r w:rsidR="00D82055">
        <w:rPr>
          <w:rFonts w:ascii="Times New Roman" w:hAnsi="Times New Roman" w:cs="Times New Roman"/>
          <w:sz w:val="28"/>
          <w:szCs w:val="28"/>
          <w:lang w:eastAsia="zh-CN"/>
        </w:rPr>
        <w:t>8</w:t>
      </w:r>
      <w:r w:rsidR="0094726D">
        <w:rPr>
          <w:rFonts w:ascii="Times New Roman" w:hAnsi="Times New Roman" w:cs="Times New Roman"/>
          <w:sz w:val="28"/>
          <w:szCs w:val="28"/>
          <w:lang w:eastAsia="zh-CN"/>
        </w:rPr>
        <w:t xml:space="preserve">г. – </w:t>
      </w:r>
      <w:r w:rsidR="00D82055">
        <w:rPr>
          <w:rFonts w:ascii="Times New Roman" w:hAnsi="Times New Roman" w:cs="Times New Roman"/>
          <w:sz w:val="28"/>
          <w:szCs w:val="28"/>
          <w:lang w:eastAsia="zh-CN"/>
        </w:rPr>
        <w:t>34</w:t>
      </w:r>
      <w:r w:rsidR="0094726D">
        <w:rPr>
          <w:rFonts w:ascii="Times New Roman" w:hAnsi="Times New Roman" w:cs="Times New Roman"/>
          <w:sz w:val="28"/>
          <w:szCs w:val="28"/>
          <w:lang w:eastAsia="zh-CN"/>
        </w:rPr>
        <w:t>, 201</w:t>
      </w:r>
      <w:r w:rsidR="00D82055">
        <w:rPr>
          <w:rFonts w:ascii="Times New Roman" w:hAnsi="Times New Roman" w:cs="Times New Roman"/>
          <w:sz w:val="28"/>
          <w:szCs w:val="28"/>
          <w:lang w:eastAsia="zh-CN"/>
        </w:rPr>
        <w:t>7</w:t>
      </w:r>
      <w:r w:rsidR="0094726D">
        <w:rPr>
          <w:rFonts w:ascii="Times New Roman" w:hAnsi="Times New Roman" w:cs="Times New Roman"/>
          <w:sz w:val="28"/>
          <w:szCs w:val="28"/>
          <w:lang w:eastAsia="zh-CN"/>
        </w:rPr>
        <w:t xml:space="preserve">г. – </w:t>
      </w:r>
      <w:r w:rsidR="00D82055">
        <w:rPr>
          <w:rFonts w:ascii="Times New Roman" w:hAnsi="Times New Roman" w:cs="Times New Roman"/>
          <w:sz w:val="28"/>
          <w:szCs w:val="28"/>
          <w:lang w:eastAsia="zh-CN"/>
        </w:rPr>
        <w:t>27</w:t>
      </w:r>
      <w:r w:rsidR="0094726D">
        <w:rPr>
          <w:rFonts w:ascii="Times New Roman" w:hAnsi="Times New Roman" w:cs="Times New Roman"/>
          <w:sz w:val="28"/>
          <w:szCs w:val="28"/>
          <w:lang w:eastAsia="zh-CN"/>
        </w:rPr>
        <w:t>).</w:t>
      </w:r>
    </w:p>
    <w:p w:rsidR="00182E26" w:rsidRPr="0094726D" w:rsidRDefault="00182E26" w:rsidP="00F76584">
      <w:pPr>
        <w:spacing w:after="0"/>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Не состояло в ЖК – 23 беременных (2018г – 30).</w:t>
      </w:r>
    </w:p>
    <w:p w:rsidR="003E1A77" w:rsidRPr="00026381" w:rsidRDefault="00142DA2" w:rsidP="00CC46E7">
      <w:pPr>
        <w:pStyle w:val="5"/>
        <w:tabs>
          <w:tab w:val="clear" w:pos="0"/>
          <w:tab w:val="left" w:pos="-15"/>
        </w:tabs>
        <w:ind w:left="0" w:firstLine="709"/>
        <w:jc w:val="both"/>
        <w:rPr>
          <w:b w:val="0"/>
        </w:rPr>
      </w:pPr>
      <w:r w:rsidRPr="00026381">
        <w:rPr>
          <w:b w:val="0"/>
        </w:rPr>
        <w:t xml:space="preserve">Удельный вес срочных родов составил </w:t>
      </w:r>
      <w:r w:rsidR="00903470" w:rsidRPr="00026381">
        <w:rPr>
          <w:b w:val="0"/>
        </w:rPr>
        <w:t>9</w:t>
      </w:r>
      <w:r w:rsidR="00182E26">
        <w:rPr>
          <w:b w:val="0"/>
        </w:rPr>
        <w:t>5</w:t>
      </w:r>
      <w:r w:rsidR="00903470" w:rsidRPr="00026381">
        <w:rPr>
          <w:b w:val="0"/>
        </w:rPr>
        <w:t>%</w:t>
      </w:r>
      <w:r w:rsidRPr="00026381">
        <w:rPr>
          <w:b w:val="0"/>
        </w:rPr>
        <w:t xml:space="preserve">, преждевременных родов </w:t>
      </w:r>
      <w:r w:rsidR="00182E26">
        <w:rPr>
          <w:b w:val="0"/>
        </w:rPr>
        <w:t>–</w:t>
      </w:r>
      <w:r w:rsidRPr="00026381">
        <w:rPr>
          <w:b w:val="0"/>
        </w:rPr>
        <w:t xml:space="preserve"> </w:t>
      </w:r>
      <w:r w:rsidR="00182E26">
        <w:rPr>
          <w:b w:val="0"/>
        </w:rPr>
        <w:t>4,5</w:t>
      </w:r>
      <w:r w:rsidRPr="00026381">
        <w:rPr>
          <w:b w:val="0"/>
        </w:rPr>
        <w:t>%, запоздалых родов 0,</w:t>
      </w:r>
      <w:r w:rsidR="00182E26">
        <w:rPr>
          <w:b w:val="0"/>
        </w:rPr>
        <w:t>4</w:t>
      </w:r>
      <w:r w:rsidRPr="00026381">
        <w:rPr>
          <w:b w:val="0"/>
        </w:rPr>
        <w:t xml:space="preserve">%. Отмечается снижение удельного веса преждевременных родов в разрезе 3 лет на </w:t>
      </w:r>
      <w:r w:rsidR="00182E26">
        <w:rPr>
          <w:b w:val="0"/>
        </w:rPr>
        <w:t>19,6</w:t>
      </w:r>
      <w:r w:rsidRPr="00026381">
        <w:rPr>
          <w:b w:val="0"/>
        </w:rPr>
        <w:t>%.</w:t>
      </w:r>
      <w:r w:rsidR="003B1296" w:rsidRPr="00026381">
        <w:rPr>
          <w:b w:val="0"/>
        </w:rPr>
        <w:t xml:space="preserve"> </w:t>
      </w:r>
    </w:p>
    <w:p w:rsidR="00903470" w:rsidRPr="003E1A77" w:rsidRDefault="00617558" w:rsidP="00CC46E7">
      <w:pPr>
        <w:pStyle w:val="5"/>
        <w:tabs>
          <w:tab w:val="clear" w:pos="0"/>
          <w:tab w:val="left" w:pos="-15"/>
        </w:tabs>
        <w:ind w:left="0" w:firstLine="709"/>
        <w:jc w:val="both"/>
        <w:rPr>
          <w:b w:val="0"/>
        </w:rPr>
      </w:pPr>
      <w:r>
        <w:rPr>
          <w:b w:val="0"/>
          <w:szCs w:val="28"/>
        </w:rPr>
        <w:t>Отмечается увеличение д</w:t>
      </w:r>
      <w:r w:rsidR="00AE4EB9" w:rsidRPr="003E1A77">
        <w:rPr>
          <w:b w:val="0"/>
          <w:szCs w:val="28"/>
        </w:rPr>
        <w:t>ол</w:t>
      </w:r>
      <w:r>
        <w:rPr>
          <w:b w:val="0"/>
          <w:szCs w:val="28"/>
        </w:rPr>
        <w:t>и</w:t>
      </w:r>
      <w:r w:rsidR="00AE4EB9" w:rsidRPr="003E1A77">
        <w:rPr>
          <w:b w:val="0"/>
          <w:szCs w:val="28"/>
        </w:rPr>
        <w:t xml:space="preserve"> нормальных родов</w:t>
      </w:r>
      <w:r w:rsidRPr="00617558">
        <w:rPr>
          <w:b w:val="0"/>
          <w:szCs w:val="28"/>
        </w:rPr>
        <w:t xml:space="preserve"> </w:t>
      </w:r>
      <w:r w:rsidRPr="003E1A77">
        <w:rPr>
          <w:b w:val="0"/>
          <w:szCs w:val="28"/>
        </w:rPr>
        <w:t xml:space="preserve">на </w:t>
      </w:r>
      <w:r>
        <w:rPr>
          <w:b w:val="0"/>
          <w:szCs w:val="28"/>
        </w:rPr>
        <w:t>28</w:t>
      </w:r>
      <w:r w:rsidRPr="003E1A77">
        <w:rPr>
          <w:b w:val="0"/>
          <w:szCs w:val="28"/>
        </w:rPr>
        <w:t>%</w:t>
      </w:r>
      <w:r w:rsidR="00AE4EB9" w:rsidRPr="003E1A77">
        <w:rPr>
          <w:b w:val="0"/>
          <w:szCs w:val="28"/>
        </w:rPr>
        <w:t xml:space="preserve"> </w:t>
      </w:r>
      <w:r w:rsidR="00E920BC">
        <w:rPr>
          <w:b w:val="0"/>
          <w:szCs w:val="28"/>
        </w:rPr>
        <w:t>в сравнении с 201</w:t>
      </w:r>
      <w:r w:rsidR="00182E26">
        <w:rPr>
          <w:b w:val="0"/>
          <w:szCs w:val="28"/>
        </w:rPr>
        <w:t>8</w:t>
      </w:r>
      <w:r>
        <w:rPr>
          <w:b w:val="0"/>
          <w:szCs w:val="28"/>
        </w:rPr>
        <w:t>г</w:t>
      </w:r>
      <w:r w:rsidR="00AE4EB9" w:rsidRPr="003E1A77">
        <w:rPr>
          <w:b w:val="0"/>
          <w:szCs w:val="28"/>
        </w:rPr>
        <w:t>.</w:t>
      </w:r>
      <w:r w:rsidR="003E1A77">
        <w:rPr>
          <w:b w:val="0"/>
          <w:szCs w:val="28"/>
        </w:rPr>
        <w:t xml:space="preserve"> </w:t>
      </w:r>
    </w:p>
    <w:p w:rsidR="00ED3DB2" w:rsidRDefault="00841931" w:rsidP="00026381">
      <w:pPr>
        <w:spacing w:after="0"/>
        <w:ind w:firstLine="709"/>
        <w:rPr>
          <w:rFonts w:ascii="Times New Roman" w:hAnsi="Times New Roman" w:cs="Times New Roman"/>
          <w:sz w:val="28"/>
          <w:szCs w:val="28"/>
          <w:lang w:eastAsia="zh-CN"/>
        </w:rPr>
      </w:pPr>
      <w:r w:rsidRPr="00F87568">
        <w:rPr>
          <w:rFonts w:ascii="Times New Roman" w:hAnsi="Times New Roman" w:cs="Times New Roman"/>
          <w:sz w:val="28"/>
          <w:szCs w:val="28"/>
          <w:lang w:eastAsia="zh-CN"/>
        </w:rPr>
        <w:t>Доля г</w:t>
      </w:r>
      <w:r w:rsidR="00686E55" w:rsidRPr="00F87568">
        <w:rPr>
          <w:rFonts w:ascii="Times New Roman" w:hAnsi="Times New Roman" w:cs="Times New Roman"/>
          <w:sz w:val="28"/>
          <w:szCs w:val="28"/>
          <w:lang w:eastAsia="zh-CN"/>
        </w:rPr>
        <w:t>ородских жительниц</w:t>
      </w:r>
      <w:r w:rsidR="00BE02A4" w:rsidRPr="00F87568">
        <w:rPr>
          <w:rFonts w:ascii="Times New Roman" w:hAnsi="Times New Roman" w:cs="Times New Roman"/>
          <w:sz w:val="28"/>
          <w:szCs w:val="28"/>
          <w:lang w:eastAsia="zh-CN"/>
        </w:rPr>
        <w:t xml:space="preserve"> </w:t>
      </w:r>
      <w:r w:rsidRPr="00F87568">
        <w:rPr>
          <w:rFonts w:ascii="Times New Roman" w:hAnsi="Times New Roman" w:cs="Times New Roman"/>
          <w:sz w:val="28"/>
          <w:szCs w:val="28"/>
          <w:lang w:eastAsia="zh-CN"/>
        </w:rPr>
        <w:t xml:space="preserve">составила </w:t>
      </w:r>
      <w:r w:rsidR="00F87568" w:rsidRPr="00F87568">
        <w:rPr>
          <w:rFonts w:ascii="Times New Roman" w:hAnsi="Times New Roman" w:cs="Times New Roman"/>
          <w:sz w:val="28"/>
          <w:szCs w:val="28"/>
          <w:lang w:eastAsia="zh-CN"/>
        </w:rPr>
        <w:t>46,4</w:t>
      </w:r>
      <w:r w:rsidRPr="00F87568">
        <w:rPr>
          <w:rFonts w:ascii="Times New Roman" w:hAnsi="Times New Roman" w:cs="Times New Roman"/>
          <w:sz w:val="28"/>
          <w:szCs w:val="28"/>
          <w:lang w:eastAsia="zh-CN"/>
        </w:rPr>
        <w:t>% (</w:t>
      </w:r>
      <w:r w:rsidR="00F87568">
        <w:rPr>
          <w:rFonts w:ascii="Times New Roman" w:hAnsi="Times New Roman" w:cs="Times New Roman"/>
          <w:sz w:val="28"/>
          <w:szCs w:val="28"/>
          <w:lang w:eastAsia="zh-CN"/>
        </w:rPr>
        <w:t>1149</w:t>
      </w:r>
      <w:r w:rsidRPr="00F87568">
        <w:rPr>
          <w:rFonts w:ascii="Times New Roman" w:hAnsi="Times New Roman" w:cs="Times New Roman"/>
          <w:sz w:val="28"/>
          <w:szCs w:val="28"/>
          <w:lang w:eastAsia="zh-CN"/>
        </w:rPr>
        <w:t xml:space="preserve"> женщина</w:t>
      </w:r>
      <w:r w:rsidR="006D3062" w:rsidRPr="00F87568">
        <w:rPr>
          <w:rFonts w:ascii="Times New Roman" w:hAnsi="Times New Roman" w:cs="Times New Roman"/>
          <w:sz w:val="28"/>
          <w:szCs w:val="28"/>
          <w:lang w:eastAsia="zh-CN"/>
        </w:rPr>
        <w:t>)</w:t>
      </w:r>
      <w:r w:rsidR="00686E55" w:rsidRPr="00F87568">
        <w:rPr>
          <w:rFonts w:ascii="Times New Roman" w:hAnsi="Times New Roman" w:cs="Times New Roman"/>
          <w:sz w:val="28"/>
          <w:szCs w:val="28"/>
          <w:lang w:eastAsia="zh-CN"/>
        </w:rPr>
        <w:t>, сельских</w:t>
      </w:r>
      <w:r w:rsidRPr="00F87568">
        <w:rPr>
          <w:rFonts w:ascii="Times New Roman" w:hAnsi="Times New Roman" w:cs="Times New Roman"/>
          <w:sz w:val="28"/>
          <w:szCs w:val="28"/>
          <w:lang w:eastAsia="zh-CN"/>
        </w:rPr>
        <w:t xml:space="preserve"> - </w:t>
      </w:r>
      <w:r w:rsidR="00F718BF">
        <w:rPr>
          <w:rFonts w:ascii="Times New Roman" w:hAnsi="Times New Roman" w:cs="Times New Roman"/>
          <w:sz w:val="28"/>
          <w:szCs w:val="28"/>
          <w:lang w:eastAsia="zh-CN"/>
        </w:rPr>
        <w:t>41</w:t>
      </w:r>
      <w:r w:rsidRPr="00F87568">
        <w:rPr>
          <w:rFonts w:ascii="Times New Roman" w:hAnsi="Times New Roman" w:cs="Times New Roman"/>
          <w:sz w:val="28"/>
          <w:szCs w:val="28"/>
          <w:lang w:eastAsia="zh-CN"/>
        </w:rPr>
        <w:t>%</w:t>
      </w:r>
      <w:r w:rsidR="00686E55" w:rsidRPr="00F87568">
        <w:rPr>
          <w:rFonts w:ascii="Times New Roman" w:hAnsi="Times New Roman" w:cs="Times New Roman"/>
          <w:sz w:val="28"/>
          <w:szCs w:val="28"/>
          <w:lang w:eastAsia="zh-CN"/>
        </w:rPr>
        <w:t xml:space="preserve"> </w:t>
      </w:r>
      <w:r w:rsidRPr="00F87568">
        <w:rPr>
          <w:rFonts w:ascii="Times New Roman" w:hAnsi="Times New Roman" w:cs="Times New Roman"/>
          <w:sz w:val="28"/>
          <w:szCs w:val="28"/>
          <w:lang w:eastAsia="zh-CN"/>
        </w:rPr>
        <w:t>(</w:t>
      </w:r>
      <w:r w:rsidR="00F718BF">
        <w:rPr>
          <w:rFonts w:ascii="Times New Roman" w:hAnsi="Times New Roman" w:cs="Times New Roman"/>
          <w:sz w:val="28"/>
          <w:szCs w:val="28"/>
          <w:lang w:eastAsia="zh-CN"/>
        </w:rPr>
        <w:t>1019</w:t>
      </w:r>
      <w:r w:rsidR="00E920BC" w:rsidRPr="00F87568">
        <w:rPr>
          <w:rFonts w:ascii="Times New Roman" w:hAnsi="Times New Roman" w:cs="Times New Roman"/>
          <w:sz w:val="28"/>
          <w:szCs w:val="28"/>
          <w:lang w:eastAsia="zh-CN"/>
        </w:rPr>
        <w:t xml:space="preserve"> женщин</w:t>
      </w:r>
      <w:r w:rsidR="006D3062" w:rsidRPr="00F87568">
        <w:rPr>
          <w:rFonts w:ascii="Times New Roman" w:hAnsi="Times New Roman" w:cs="Times New Roman"/>
          <w:sz w:val="28"/>
          <w:szCs w:val="28"/>
          <w:lang w:eastAsia="zh-CN"/>
        </w:rPr>
        <w:t>)</w:t>
      </w:r>
      <w:r w:rsidR="00686E55" w:rsidRPr="00F87568">
        <w:rPr>
          <w:rFonts w:ascii="Times New Roman" w:hAnsi="Times New Roman" w:cs="Times New Roman"/>
          <w:sz w:val="28"/>
          <w:szCs w:val="28"/>
          <w:lang w:eastAsia="zh-CN"/>
        </w:rPr>
        <w:t>, иногородних</w:t>
      </w:r>
      <w:r w:rsidR="00BE02A4" w:rsidRPr="00F87568">
        <w:rPr>
          <w:rFonts w:ascii="Times New Roman" w:hAnsi="Times New Roman" w:cs="Times New Roman"/>
          <w:sz w:val="28"/>
          <w:szCs w:val="28"/>
          <w:lang w:eastAsia="zh-CN"/>
        </w:rPr>
        <w:t xml:space="preserve"> </w:t>
      </w:r>
      <w:r w:rsidR="006D3062" w:rsidRPr="00F87568">
        <w:rPr>
          <w:rFonts w:ascii="Times New Roman" w:hAnsi="Times New Roman" w:cs="Times New Roman"/>
          <w:sz w:val="28"/>
          <w:szCs w:val="28"/>
          <w:lang w:eastAsia="zh-CN"/>
        </w:rPr>
        <w:t>–</w:t>
      </w:r>
      <w:r w:rsidR="00BE02A4" w:rsidRPr="00F87568">
        <w:rPr>
          <w:rFonts w:ascii="Times New Roman" w:hAnsi="Times New Roman" w:cs="Times New Roman"/>
          <w:sz w:val="28"/>
          <w:szCs w:val="28"/>
          <w:lang w:eastAsia="zh-CN"/>
        </w:rPr>
        <w:t xml:space="preserve"> </w:t>
      </w:r>
      <w:r w:rsidR="00F718BF">
        <w:rPr>
          <w:rFonts w:ascii="Times New Roman" w:hAnsi="Times New Roman" w:cs="Times New Roman"/>
          <w:sz w:val="28"/>
          <w:szCs w:val="28"/>
          <w:lang w:eastAsia="zh-CN"/>
        </w:rPr>
        <w:t>12,3</w:t>
      </w:r>
      <w:r w:rsidRPr="00F87568">
        <w:rPr>
          <w:rFonts w:ascii="Times New Roman" w:hAnsi="Times New Roman" w:cs="Times New Roman"/>
          <w:sz w:val="28"/>
          <w:szCs w:val="28"/>
          <w:lang w:eastAsia="zh-CN"/>
        </w:rPr>
        <w:t>% (</w:t>
      </w:r>
      <w:r w:rsidR="00F718BF">
        <w:rPr>
          <w:rFonts w:ascii="Times New Roman" w:hAnsi="Times New Roman" w:cs="Times New Roman"/>
          <w:sz w:val="28"/>
          <w:szCs w:val="28"/>
          <w:lang w:eastAsia="zh-CN"/>
        </w:rPr>
        <w:t>306</w:t>
      </w:r>
      <w:r w:rsidRPr="00F87568">
        <w:rPr>
          <w:rFonts w:ascii="Times New Roman" w:hAnsi="Times New Roman" w:cs="Times New Roman"/>
          <w:sz w:val="28"/>
          <w:szCs w:val="28"/>
          <w:lang w:eastAsia="zh-CN"/>
        </w:rPr>
        <w:t xml:space="preserve"> женщин</w:t>
      </w:r>
      <w:r w:rsidR="006D3062" w:rsidRPr="00F87568">
        <w:rPr>
          <w:rFonts w:ascii="Times New Roman" w:hAnsi="Times New Roman" w:cs="Times New Roman"/>
          <w:sz w:val="28"/>
          <w:szCs w:val="28"/>
          <w:lang w:eastAsia="zh-CN"/>
        </w:rPr>
        <w:t>)</w:t>
      </w:r>
      <w:r w:rsidR="00686E55" w:rsidRPr="00F87568">
        <w:rPr>
          <w:rFonts w:ascii="Times New Roman" w:hAnsi="Times New Roman" w:cs="Times New Roman"/>
          <w:sz w:val="28"/>
          <w:szCs w:val="28"/>
          <w:lang w:eastAsia="zh-CN"/>
        </w:rPr>
        <w:t>.</w:t>
      </w:r>
      <w:r w:rsidR="002F6F28" w:rsidRPr="00F87568">
        <w:rPr>
          <w:rFonts w:ascii="Times New Roman" w:hAnsi="Times New Roman" w:cs="Times New Roman"/>
          <w:sz w:val="28"/>
          <w:szCs w:val="28"/>
          <w:lang w:eastAsia="zh-CN"/>
        </w:rPr>
        <w:t xml:space="preserve"> </w:t>
      </w:r>
      <w:r w:rsidRPr="00F87568">
        <w:rPr>
          <w:rFonts w:ascii="Times New Roman" w:hAnsi="Times New Roman" w:cs="Times New Roman"/>
          <w:sz w:val="28"/>
          <w:szCs w:val="28"/>
          <w:lang w:eastAsia="zh-CN"/>
        </w:rPr>
        <w:t>Отмечается снижен</w:t>
      </w:r>
      <w:r w:rsidR="00E920BC" w:rsidRPr="00F87568">
        <w:rPr>
          <w:rFonts w:ascii="Times New Roman" w:hAnsi="Times New Roman" w:cs="Times New Roman"/>
          <w:sz w:val="28"/>
          <w:szCs w:val="28"/>
          <w:lang w:eastAsia="zh-CN"/>
        </w:rPr>
        <w:t xml:space="preserve">ие доли </w:t>
      </w:r>
      <w:r w:rsidR="00F718BF" w:rsidRPr="00F87568">
        <w:rPr>
          <w:rFonts w:ascii="Times New Roman" w:hAnsi="Times New Roman" w:cs="Times New Roman"/>
          <w:sz w:val="28"/>
          <w:szCs w:val="28"/>
          <w:lang w:eastAsia="zh-CN"/>
        </w:rPr>
        <w:t xml:space="preserve">городских </w:t>
      </w:r>
      <w:r w:rsidR="00E920BC" w:rsidRPr="00F87568">
        <w:rPr>
          <w:rFonts w:ascii="Times New Roman" w:hAnsi="Times New Roman" w:cs="Times New Roman"/>
          <w:sz w:val="28"/>
          <w:szCs w:val="28"/>
          <w:lang w:eastAsia="zh-CN"/>
        </w:rPr>
        <w:t>жительниц на 29</w:t>
      </w:r>
      <w:r w:rsidRPr="00F87568">
        <w:rPr>
          <w:rFonts w:ascii="Times New Roman" w:hAnsi="Times New Roman" w:cs="Times New Roman"/>
          <w:sz w:val="28"/>
          <w:szCs w:val="28"/>
          <w:lang w:eastAsia="zh-CN"/>
        </w:rPr>
        <w:t xml:space="preserve">%, увеличение доли </w:t>
      </w:r>
      <w:r w:rsidR="00F718BF" w:rsidRPr="00F87568">
        <w:rPr>
          <w:rFonts w:ascii="Times New Roman" w:hAnsi="Times New Roman" w:cs="Times New Roman"/>
          <w:sz w:val="28"/>
          <w:szCs w:val="28"/>
          <w:lang w:eastAsia="zh-CN"/>
        </w:rPr>
        <w:t xml:space="preserve">сельских </w:t>
      </w:r>
      <w:r w:rsidRPr="00F87568">
        <w:rPr>
          <w:rFonts w:ascii="Times New Roman" w:hAnsi="Times New Roman" w:cs="Times New Roman"/>
          <w:sz w:val="28"/>
          <w:szCs w:val="28"/>
          <w:lang w:eastAsia="zh-CN"/>
        </w:rPr>
        <w:t>жительниц на 1</w:t>
      </w:r>
      <w:r w:rsidR="00E920BC" w:rsidRPr="00F87568">
        <w:rPr>
          <w:rFonts w:ascii="Times New Roman" w:hAnsi="Times New Roman" w:cs="Times New Roman"/>
          <w:sz w:val="28"/>
          <w:szCs w:val="28"/>
          <w:lang w:eastAsia="zh-CN"/>
        </w:rPr>
        <w:t>9</w:t>
      </w:r>
      <w:r w:rsidRPr="00F87568">
        <w:rPr>
          <w:rFonts w:ascii="Times New Roman" w:hAnsi="Times New Roman" w:cs="Times New Roman"/>
          <w:sz w:val="28"/>
          <w:szCs w:val="28"/>
          <w:lang w:eastAsia="zh-CN"/>
        </w:rPr>
        <w:t>%</w:t>
      </w:r>
      <w:r w:rsidR="00E920BC" w:rsidRPr="00F87568">
        <w:rPr>
          <w:rFonts w:ascii="Times New Roman" w:hAnsi="Times New Roman" w:cs="Times New Roman"/>
          <w:sz w:val="28"/>
          <w:szCs w:val="28"/>
          <w:lang w:eastAsia="zh-CN"/>
        </w:rPr>
        <w:t xml:space="preserve"> и иногородних на </w:t>
      </w:r>
      <w:r w:rsidR="00816B23">
        <w:rPr>
          <w:rFonts w:ascii="Times New Roman" w:hAnsi="Times New Roman" w:cs="Times New Roman"/>
          <w:sz w:val="28"/>
          <w:szCs w:val="28"/>
          <w:lang w:eastAsia="zh-CN"/>
        </w:rPr>
        <w:t>26,8</w:t>
      </w:r>
      <w:r w:rsidR="00E920BC" w:rsidRPr="00F87568">
        <w:rPr>
          <w:rFonts w:ascii="Times New Roman" w:hAnsi="Times New Roman" w:cs="Times New Roman"/>
          <w:sz w:val="28"/>
          <w:szCs w:val="28"/>
          <w:lang w:eastAsia="zh-CN"/>
        </w:rPr>
        <w:t>%</w:t>
      </w:r>
      <w:r w:rsidRPr="00F87568">
        <w:rPr>
          <w:rFonts w:ascii="Times New Roman" w:hAnsi="Times New Roman" w:cs="Times New Roman"/>
          <w:sz w:val="28"/>
          <w:szCs w:val="28"/>
          <w:lang w:eastAsia="zh-CN"/>
        </w:rPr>
        <w:t>.</w:t>
      </w:r>
    </w:p>
    <w:p w:rsidR="00617558" w:rsidRDefault="00617558" w:rsidP="00026381">
      <w:pPr>
        <w:spacing w:after="0"/>
        <w:ind w:firstLine="709"/>
        <w:rPr>
          <w:rFonts w:ascii="Times New Roman" w:hAnsi="Times New Roman" w:cs="Times New Roman"/>
          <w:sz w:val="28"/>
          <w:szCs w:val="28"/>
          <w:lang w:eastAsia="zh-CN"/>
        </w:rPr>
      </w:pPr>
    </w:p>
    <w:p w:rsidR="00617558" w:rsidRPr="00F87568" w:rsidRDefault="003B4F78" w:rsidP="003B4F78">
      <w:pPr>
        <w:spacing w:after="0"/>
        <w:ind w:firstLine="709"/>
        <w:jc w:val="center"/>
        <w:rPr>
          <w:rFonts w:ascii="Times New Roman" w:hAnsi="Times New Roman" w:cs="Times New Roman"/>
          <w:sz w:val="28"/>
          <w:szCs w:val="28"/>
          <w:lang w:eastAsia="zh-CN"/>
        </w:rPr>
      </w:pPr>
      <w:r>
        <w:rPr>
          <w:rFonts w:ascii="Times New Roman" w:hAnsi="Times New Roman" w:cs="Times New Roman"/>
          <w:sz w:val="28"/>
          <w:szCs w:val="28"/>
          <w:lang w:eastAsia="zh-CN"/>
        </w:rPr>
        <w:t>Возрастные коэффициенты рождаемости</w:t>
      </w:r>
    </w:p>
    <w:p w:rsidR="00A752E9" w:rsidRDefault="003B4F78" w:rsidP="00E04240">
      <w:pPr>
        <w:spacing w:before="240" w:after="0"/>
        <w:jc w:val="center"/>
        <w:rPr>
          <w:rFonts w:ascii="Times New Roman" w:hAnsi="Times New Roman" w:cs="Times New Roman"/>
          <w:b/>
          <w:sz w:val="28"/>
          <w:szCs w:val="28"/>
        </w:rPr>
      </w:pPr>
      <w:r>
        <w:rPr>
          <w:rFonts w:ascii="Times New Roman" w:hAnsi="Times New Roman" w:cs="Times New Roman"/>
          <w:noProof/>
          <w:sz w:val="28"/>
          <w:szCs w:val="28"/>
          <w:lang w:eastAsia="ru-RU"/>
        </w:rPr>
        <w:lastRenderedPageBreak/>
        <w:drawing>
          <wp:inline distT="0" distB="0" distL="0" distR="0">
            <wp:extent cx="6201276" cy="4138863"/>
            <wp:effectExtent l="19050" t="0" r="28074"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752E9" w:rsidRPr="003B4F78" w:rsidRDefault="003B4F78" w:rsidP="003B4F78">
      <w:pPr>
        <w:spacing w:before="240" w:after="0"/>
        <w:ind w:firstLine="709"/>
        <w:rPr>
          <w:rFonts w:ascii="Times New Roman" w:hAnsi="Times New Roman" w:cs="Times New Roman"/>
          <w:sz w:val="28"/>
          <w:szCs w:val="28"/>
        </w:rPr>
      </w:pPr>
      <w:r w:rsidRPr="003B4F78">
        <w:rPr>
          <w:rFonts w:ascii="Times New Roman" w:hAnsi="Times New Roman" w:cs="Times New Roman"/>
          <w:sz w:val="28"/>
          <w:szCs w:val="28"/>
        </w:rPr>
        <w:t xml:space="preserve">Распределение возрастных коэффициентов рождаемости смещено в сторону </w:t>
      </w:r>
      <w:proofErr w:type="gramStart"/>
      <w:r w:rsidRPr="003B4F78">
        <w:rPr>
          <w:rFonts w:ascii="Times New Roman" w:hAnsi="Times New Roman" w:cs="Times New Roman"/>
          <w:sz w:val="28"/>
          <w:szCs w:val="28"/>
        </w:rPr>
        <w:t>более старших</w:t>
      </w:r>
      <w:proofErr w:type="gramEnd"/>
      <w:r w:rsidRPr="003B4F78">
        <w:rPr>
          <w:rFonts w:ascii="Times New Roman" w:hAnsi="Times New Roman" w:cs="Times New Roman"/>
          <w:sz w:val="28"/>
          <w:szCs w:val="28"/>
        </w:rPr>
        <w:t xml:space="preserve"> возрастных групп с пиком рождаемости </w:t>
      </w:r>
      <w:r>
        <w:rPr>
          <w:rFonts w:ascii="Times New Roman" w:hAnsi="Times New Roman" w:cs="Times New Roman"/>
          <w:sz w:val="28"/>
          <w:szCs w:val="28"/>
        </w:rPr>
        <w:t>в 2019г. 30-34 года.</w:t>
      </w:r>
    </w:p>
    <w:p w:rsidR="003B4F78" w:rsidRDefault="003B4F78" w:rsidP="00E04240">
      <w:pPr>
        <w:spacing w:before="240" w:after="0"/>
        <w:jc w:val="center"/>
        <w:rPr>
          <w:rFonts w:ascii="Times New Roman" w:hAnsi="Times New Roman" w:cs="Times New Roman"/>
          <w:b/>
          <w:sz w:val="28"/>
          <w:szCs w:val="28"/>
        </w:rPr>
      </w:pPr>
    </w:p>
    <w:p w:rsidR="003B4F78" w:rsidRDefault="003B4F78" w:rsidP="00E04240">
      <w:pPr>
        <w:spacing w:before="240" w:after="0"/>
        <w:jc w:val="center"/>
        <w:rPr>
          <w:rFonts w:ascii="Times New Roman" w:hAnsi="Times New Roman" w:cs="Times New Roman"/>
          <w:b/>
          <w:sz w:val="28"/>
          <w:szCs w:val="28"/>
        </w:rPr>
      </w:pPr>
    </w:p>
    <w:p w:rsidR="00C70BC4" w:rsidRPr="00C70BC4" w:rsidRDefault="00C70BC4" w:rsidP="00E04240">
      <w:pPr>
        <w:spacing w:before="240" w:after="0"/>
        <w:jc w:val="center"/>
        <w:rPr>
          <w:rFonts w:ascii="Times New Roman" w:hAnsi="Times New Roman" w:cs="Times New Roman"/>
          <w:sz w:val="28"/>
          <w:szCs w:val="28"/>
        </w:rPr>
      </w:pPr>
      <w:r w:rsidRPr="00C70BC4">
        <w:rPr>
          <w:rFonts w:ascii="Times New Roman" w:hAnsi="Times New Roman" w:cs="Times New Roman"/>
          <w:sz w:val="28"/>
          <w:szCs w:val="28"/>
        </w:rPr>
        <w:t xml:space="preserve">Распределение </w:t>
      </w:r>
      <w:r>
        <w:rPr>
          <w:rFonts w:ascii="Times New Roman" w:hAnsi="Times New Roman" w:cs="Times New Roman"/>
          <w:sz w:val="28"/>
          <w:szCs w:val="28"/>
        </w:rPr>
        <w:t>паритета</w:t>
      </w:r>
    </w:p>
    <w:p w:rsidR="00D94D3C" w:rsidRDefault="00D94D3C" w:rsidP="00E04240">
      <w:pPr>
        <w:spacing w:before="240" w:after="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B4F78" w:rsidRPr="00083164" w:rsidRDefault="001D619A" w:rsidP="00083164">
      <w:pPr>
        <w:spacing w:before="240" w:after="0"/>
        <w:ind w:firstLine="709"/>
        <w:rPr>
          <w:rFonts w:ascii="Times New Roman" w:hAnsi="Times New Roman" w:cs="Times New Roman"/>
          <w:sz w:val="28"/>
          <w:szCs w:val="28"/>
        </w:rPr>
      </w:pPr>
      <w:r>
        <w:rPr>
          <w:rFonts w:ascii="Times New Roman" w:hAnsi="Times New Roman" w:cs="Times New Roman"/>
          <w:sz w:val="28"/>
          <w:szCs w:val="28"/>
        </w:rPr>
        <w:lastRenderedPageBreak/>
        <w:t>На протяжении 3-х лет доля первородящих женщин</w:t>
      </w:r>
      <w:r w:rsidRPr="001D619A">
        <w:rPr>
          <w:rFonts w:ascii="Times New Roman" w:hAnsi="Times New Roman" w:cs="Times New Roman"/>
          <w:sz w:val="28"/>
          <w:szCs w:val="28"/>
        </w:rPr>
        <w:t xml:space="preserve"> </w:t>
      </w:r>
      <w:r>
        <w:rPr>
          <w:rFonts w:ascii="Times New Roman" w:hAnsi="Times New Roman" w:cs="Times New Roman"/>
          <w:sz w:val="28"/>
          <w:szCs w:val="28"/>
        </w:rPr>
        <w:t xml:space="preserve">остаётся стабильной, отмечается снижение доли повторнородящих на 15,6%, увеличение доли </w:t>
      </w:r>
      <w:proofErr w:type="spellStart"/>
      <w:r>
        <w:rPr>
          <w:rFonts w:ascii="Times New Roman" w:hAnsi="Times New Roman" w:cs="Times New Roman"/>
          <w:sz w:val="28"/>
          <w:szCs w:val="28"/>
        </w:rPr>
        <w:t>многорожавших</w:t>
      </w:r>
      <w:proofErr w:type="spellEnd"/>
      <w:r>
        <w:rPr>
          <w:rFonts w:ascii="Times New Roman" w:hAnsi="Times New Roman" w:cs="Times New Roman"/>
          <w:sz w:val="28"/>
          <w:szCs w:val="28"/>
        </w:rPr>
        <w:t xml:space="preserve"> на 18%.</w:t>
      </w:r>
    </w:p>
    <w:p w:rsidR="00283037" w:rsidRPr="00283037" w:rsidRDefault="00283037" w:rsidP="00E04240">
      <w:pPr>
        <w:spacing w:before="240" w:after="0"/>
        <w:jc w:val="center"/>
        <w:rPr>
          <w:rFonts w:ascii="Times New Roman" w:hAnsi="Times New Roman" w:cs="Times New Roman"/>
          <w:b/>
          <w:sz w:val="28"/>
          <w:szCs w:val="28"/>
        </w:rPr>
      </w:pPr>
      <w:r w:rsidRPr="00283037">
        <w:rPr>
          <w:rFonts w:ascii="Times New Roman" w:hAnsi="Times New Roman" w:cs="Times New Roman"/>
          <w:b/>
          <w:sz w:val="28"/>
          <w:szCs w:val="28"/>
        </w:rPr>
        <w:t>Заболеваемость, осложнившая течение родов и послеродового периода</w:t>
      </w:r>
    </w:p>
    <w:p w:rsidR="009B04FB" w:rsidRPr="009B04FB" w:rsidRDefault="00233B92" w:rsidP="00233B92">
      <w:pPr>
        <w:tabs>
          <w:tab w:val="center" w:pos="5587"/>
          <w:tab w:val="left" w:pos="7181"/>
        </w:tabs>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ab/>
      </w:r>
      <w:r w:rsidR="00283037" w:rsidRPr="00283037">
        <w:rPr>
          <w:rFonts w:ascii="Times New Roman" w:hAnsi="Times New Roman" w:cs="Times New Roman"/>
          <w:b/>
          <w:sz w:val="28"/>
          <w:szCs w:val="28"/>
        </w:rPr>
        <w:t>(на 1000 родов)</w:t>
      </w:r>
      <w:r>
        <w:rPr>
          <w:rFonts w:ascii="Times New Roman" w:hAnsi="Times New Roman" w:cs="Times New Roman"/>
          <w:b/>
          <w:sz w:val="28"/>
          <w:szCs w:val="28"/>
        </w:rPr>
        <w:tab/>
      </w:r>
    </w:p>
    <w:tbl>
      <w:tblPr>
        <w:tblW w:w="1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6"/>
        <w:gridCol w:w="1275"/>
        <w:gridCol w:w="1215"/>
        <w:gridCol w:w="1276"/>
        <w:gridCol w:w="1215"/>
        <w:gridCol w:w="1274"/>
        <w:gridCol w:w="1038"/>
        <w:gridCol w:w="1038"/>
      </w:tblGrid>
      <w:tr w:rsidR="0084755A" w:rsidRPr="00AE75D2" w:rsidTr="00BF2EEE">
        <w:tc>
          <w:tcPr>
            <w:tcW w:w="2156" w:type="dxa"/>
            <w:vMerge w:val="restart"/>
            <w:shd w:val="clear" w:color="auto" w:fill="auto"/>
            <w:vAlign w:val="center"/>
          </w:tcPr>
          <w:p w:rsidR="0084755A" w:rsidRPr="00307E29" w:rsidRDefault="0084755A" w:rsidP="003B1FE8">
            <w:pPr>
              <w:spacing w:line="240" w:lineRule="auto"/>
              <w:jc w:val="center"/>
              <w:rPr>
                <w:rFonts w:ascii="Times New Roman" w:hAnsi="Times New Roman" w:cs="Times New Roman"/>
                <w:sz w:val="24"/>
                <w:szCs w:val="24"/>
              </w:rPr>
            </w:pPr>
            <w:r w:rsidRPr="00307E29">
              <w:rPr>
                <w:rFonts w:ascii="Times New Roman" w:hAnsi="Times New Roman" w:cs="Times New Roman"/>
                <w:sz w:val="24"/>
                <w:szCs w:val="24"/>
              </w:rPr>
              <w:t>Наименование заболеваний</w:t>
            </w:r>
          </w:p>
        </w:tc>
        <w:tc>
          <w:tcPr>
            <w:tcW w:w="2551" w:type="dxa"/>
            <w:gridSpan w:val="2"/>
          </w:tcPr>
          <w:p w:rsidR="0084755A" w:rsidRDefault="0084755A" w:rsidP="003B1FE8">
            <w:pPr>
              <w:spacing w:line="240" w:lineRule="auto"/>
              <w:jc w:val="center"/>
              <w:rPr>
                <w:rFonts w:ascii="Times New Roman" w:hAnsi="Times New Roman" w:cs="Times New Roman"/>
                <w:sz w:val="24"/>
                <w:szCs w:val="24"/>
              </w:rPr>
            </w:pPr>
            <w:r>
              <w:rPr>
                <w:rFonts w:ascii="Times New Roman" w:hAnsi="Times New Roman" w:cs="Times New Roman"/>
                <w:sz w:val="24"/>
                <w:szCs w:val="24"/>
              </w:rPr>
              <w:t>2017 г.</w:t>
            </w:r>
          </w:p>
        </w:tc>
        <w:tc>
          <w:tcPr>
            <w:tcW w:w="2552" w:type="dxa"/>
            <w:gridSpan w:val="2"/>
          </w:tcPr>
          <w:p w:rsidR="0084755A" w:rsidRDefault="0084755A" w:rsidP="003B1FE8">
            <w:pPr>
              <w:spacing w:line="240" w:lineRule="auto"/>
              <w:jc w:val="center"/>
              <w:rPr>
                <w:rFonts w:ascii="Times New Roman" w:hAnsi="Times New Roman" w:cs="Times New Roman"/>
                <w:sz w:val="24"/>
                <w:szCs w:val="24"/>
              </w:rPr>
            </w:pPr>
            <w:r>
              <w:rPr>
                <w:rFonts w:ascii="Times New Roman" w:hAnsi="Times New Roman" w:cs="Times New Roman"/>
                <w:sz w:val="24"/>
                <w:szCs w:val="24"/>
              </w:rPr>
              <w:t>2018г</w:t>
            </w:r>
          </w:p>
        </w:tc>
        <w:tc>
          <w:tcPr>
            <w:tcW w:w="2152" w:type="dxa"/>
            <w:gridSpan w:val="2"/>
          </w:tcPr>
          <w:p w:rsidR="0084755A" w:rsidRDefault="0084755A" w:rsidP="003B1FE8">
            <w:pPr>
              <w:spacing w:line="240" w:lineRule="auto"/>
              <w:jc w:val="center"/>
              <w:rPr>
                <w:rFonts w:ascii="Times New Roman" w:hAnsi="Times New Roman" w:cs="Times New Roman"/>
                <w:sz w:val="24"/>
                <w:szCs w:val="24"/>
              </w:rPr>
            </w:pPr>
            <w:r>
              <w:rPr>
                <w:rFonts w:ascii="Times New Roman" w:hAnsi="Times New Roman" w:cs="Times New Roman"/>
                <w:sz w:val="24"/>
                <w:szCs w:val="24"/>
              </w:rPr>
              <w:t>2019г</w:t>
            </w:r>
          </w:p>
        </w:tc>
        <w:tc>
          <w:tcPr>
            <w:tcW w:w="1076" w:type="dxa"/>
            <w:vMerge w:val="restart"/>
          </w:tcPr>
          <w:p w:rsidR="0084755A" w:rsidRDefault="0084755A" w:rsidP="003B1FE8">
            <w:pPr>
              <w:spacing w:line="240" w:lineRule="auto"/>
              <w:jc w:val="center"/>
              <w:rPr>
                <w:rFonts w:ascii="Times New Roman" w:hAnsi="Times New Roman" w:cs="Times New Roman"/>
                <w:sz w:val="24"/>
                <w:szCs w:val="24"/>
              </w:rPr>
            </w:pPr>
            <w:r>
              <w:rPr>
                <w:rFonts w:ascii="Times New Roman" w:hAnsi="Times New Roman" w:cs="Times New Roman"/>
                <w:sz w:val="24"/>
                <w:szCs w:val="24"/>
              </w:rPr>
              <w:t>РФ</w:t>
            </w:r>
          </w:p>
        </w:tc>
      </w:tr>
      <w:tr w:rsidR="0084755A" w:rsidRPr="00AE75D2" w:rsidTr="0084755A">
        <w:tc>
          <w:tcPr>
            <w:tcW w:w="2156" w:type="dxa"/>
            <w:vMerge/>
            <w:shd w:val="clear" w:color="auto" w:fill="auto"/>
            <w:vAlign w:val="center"/>
          </w:tcPr>
          <w:p w:rsidR="0084755A" w:rsidRPr="00307E29" w:rsidRDefault="0084755A" w:rsidP="003B1FE8">
            <w:pPr>
              <w:spacing w:line="240" w:lineRule="auto"/>
              <w:jc w:val="center"/>
              <w:rPr>
                <w:rFonts w:ascii="Times New Roman" w:hAnsi="Times New Roman" w:cs="Times New Roman"/>
                <w:sz w:val="24"/>
                <w:szCs w:val="24"/>
              </w:rPr>
            </w:pPr>
          </w:p>
        </w:tc>
        <w:tc>
          <w:tcPr>
            <w:tcW w:w="1275" w:type="dxa"/>
            <w:vAlign w:val="center"/>
          </w:tcPr>
          <w:p w:rsidR="0084755A" w:rsidRPr="00307E29" w:rsidRDefault="0084755A" w:rsidP="003B1FE8">
            <w:pPr>
              <w:spacing w:line="240" w:lineRule="auto"/>
              <w:jc w:val="center"/>
              <w:rPr>
                <w:rFonts w:ascii="Times New Roman" w:hAnsi="Times New Roman" w:cs="Times New Roman"/>
                <w:sz w:val="24"/>
                <w:szCs w:val="24"/>
              </w:rPr>
            </w:pPr>
            <w:proofErr w:type="spellStart"/>
            <w:r w:rsidRPr="00307E29">
              <w:rPr>
                <w:rFonts w:ascii="Times New Roman" w:hAnsi="Times New Roman" w:cs="Times New Roman"/>
                <w:sz w:val="24"/>
                <w:szCs w:val="24"/>
              </w:rPr>
              <w:t>Абс</w:t>
            </w:r>
            <w:proofErr w:type="gramStart"/>
            <w:r w:rsidRPr="00307E29">
              <w:rPr>
                <w:rFonts w:ascii="Times New Roman" w:hAnsi="Times New Roman" w:cs="Times New Roman"/>
                <w:sz w:val="24"/>
                <w:szCs w:val="24"/>
              </w:rPr>
              <w:t>.ч</w:t>
            </w:r>
            <w:proofErr w:type="gramEnd"/>
            <w:r w:rsidRPr="00307E29">
              <w:rPr>
                <w:rFonts w:ascii="Times New Roman" w:hAnsi="Times New Roman" w:cs="Times New Roman"/>
                <w:sz w:val="24"/>
                <w:szCs w:val="24"/>
              </w:rPr>
              <w:t>исло</w:t>
            </w:r>
            <w:proofErr w:type="spellEnd"/>
          </w:p>
        </w:tc>
        <w:tc>
          <w:tcPr>
            <w:tcW w:w="1276" w:type="dxa"/>
            <w:vAlign w:val="center"/>
          </w:tcPr>
          <w:p w:rsidR="0084755A" w:rsidRPr="00AE2F39" w:rsidRDefault="0084755A" w:rsidP="003B1FE8">
            <w:pPr>
              <w:spacing w:line="240" w:lineRule="auto"/>
              <w:jc w:val="center"/>
              <w:rPr>
                <w:rFonts w:ascii="Times New Roman" w:hAnsi="Times New Roman" w:cs="Times New Roman"/>
                <w:b/>
                <w:sz w:val="24"/>
                <w:szCs w:val="24"/>
              </w:rPr>
            </w:pPr>
            <w:proofErr w:type="spellStart"/>
            <w:r>
              <w:rPr>
                <w:rFonts w:ascii="Times New Roman" w:hAnsi="Times New Roman" w:cs="Times New Roman"/>
                <w:sz w:val="24"/>
                <w:szCs w:val="24"/>
              </w:rPr>
              <w:t>Пок-</w:t>
            </w:r>
            <w:r w:rsidRPr="009B04FB">
              <w:rPr>
                <w:rFonts w:ascii="Times New Roman" w:hAnsi="Times New Roman" w:cs="Times New Roman"/>
                <w:sz w:val="24"/>
                <w:szCs w:val="24"/>
              </w:rPr>
              <w:t>ль</w:t>
            </w:r>
            <w:proofErr w:type="spellEnd"/>
          </w:p>
        </w:tc>
        <w:tc>
          <w:tcPr>
            <w:tcW w:w="1276" w:type="dxa"/>
          </w:tcPr>
          <w:p w:rsidR="0084755A" w:rsidRDefault="0084755A" w:rsidP="003B1FE8">
            <w:pPr>
              <w:spacing w:line="240" w:lineRule="auto"/>
              <w:jc w:val="center"/>
              <w:rPr>
                <w:rFonts w:ascii="Times New Roman" w:hAnsi="Times New Roman" w:cs="Times New Roman"/>
                <w:b/>
                <w:sz w:val="24"/>
                <w:szCs w:val="24"/>
              </w:rPr>
            </w:pPr>
            <w:proofErr w:type="spellStart"/>
            <w:r w:rsidRPr="00307E29">
              <w:rPr>
                <w:rFonts w:ascii="Times New Roman" w:hAnsi="Times New Roman" w:cs="Times New Roman"/>
                <w:sz w:val="24"/>
                <w:szCs w:val="24"/>
              </w:rPr>
              <w:t>Абс</w:t>
            </w:r>
            <w:proofErr w:type="gramStart"/>
            <w:r w:rsidRPr="00307E29">
              <w:rPr>
                <w:rFonts w:ascii="Times New Roman" w:hAnsi="Times New Roman" w:cs="Times New Roman"/>
                <w:sz w:val="24"/>
                <w:szCs w:val="24"/>
              </w:rPr>
              <w:t>.ч</w:t>
            </w:r>
            <w:proofErr w:type="gramEnd"/>
            <w:r w:rsidRPr="00307E29">
              <w:rPr>
                <w:rFonts w:ascii="Times New Roman" w:hAnsi="Times New Roman" w:cs="Times New Roman"/>
                <w:sz w:val="24"/>
                <w:szCs w:val="24"/>
              </w:rPr>
              <w:t>исло</w:t>
            </w:r>
            <w:proofErr w:type="spellEnd"/>
          </w:p>
        </w:tc>
        <w:tc>
          <w:tcPr>
            <w:tcW w:w="1276" w:type="dxa"/>
          </w:tcPr>
          <w:p w:rsidR="0084755A" w:rsidRDefault="0084755A" w:rsidP="003B1FE8">
            <w:pPr>
              <w:spacing w:line="240" w:lineRule="auto"/>
              <w:jc w:val="center"/>
              <w:rPr>
                <w:rFonts w:ascii="Times New Roman" w:hAnsi="Times New Roman" w:cs="Times New Roman"/>
                <w:b/>
                <w:sz w:val="24"/>
                <w:szCs w:val="24"/>
              </w:rPr>
            </w:pPr>
            <w:proofErr w:type="spellStart"/>
            <w:r>
              <w:rPr>
                <w:rFonts w:ascii="Times New Roman" w:hAnsi="Times New Roman" w:cs="Times New Roman"/>
                <w:sz w:val="24"/>
                <w:szCs w:val="24"/>
              </w:rPr>
              <w:t>Пок-</w:t>
            </w:r>
            <w:r w:rsidRPr="009B04FB">
              <w:rPr>
                <w:rFonts w:ascii="Times New Roman" w:hAnsi="Times New Roman" w:cs="Times New Roman"/>
                <w:sz w:val="24"/>
                <w:szCs w:val="24"/>
              </w:rPr>
              <w:t>ль</w:t>
            </w:r>
            <w:proofErr w:type="spellEnd"/>
          </w:p>
        </w:tc>
        <w:tc>
          <w:tcPr>
            <w:tcW w:w="1076" w:type="dxa"/>
          </w:tcPr>
          <w:p w:rsidR="0084755A" w:rsidRDefault="0084755A" w:rsidP="00BF2EEE">
            <w:pPr>
              <w:spacing w:line="240" w:lineRule="auto"/>
              <w:jc w:val="center"/>
              <w:rPr>
                <w:rFonts w:ascii="Times New Roman" w:hAnsi="Times New Roman" w:cs="Times New Roman"/>
                <w:b/>
                <w:sz w:val="24"/>
                <w:szCs w:val="24"/>
              </w:rPr>
            </w:pPr>
            <w:proofErr w:type="spellStart"/>
            <w:r w:rsidRPr="00307E29">
              <w:rPr>
                <w:rFonts w:ascii="Times New Roman" w:hAnsi="Times New Roman" w:cs="Times New Roman"/>
                <w:sz w:val="24"/>
                <w:szCs w:val="24"/>
              </w:rPr>
              <w:t>Абс</w:t>
            </w:r>
            <w:proofErr w:type="gramStart"/>
            <w:r w:rsidRPr="00307E29">
              <w:rPr>
                <w:rFonts w:ascii="Times New Roman" w:hAnsi="Times New Roman" w:cs="Times New Roman"/>
                <w:sz w:val="24"/>
                <w:szCs w:val="24"/>
              </w:rPr>
              <w:t>.ч</w:t>
            </w:r>
            <w:proofErr w:type="gramEnd"/>
            <w:r w:rsidRPr="00307E29">
              <w:rPr>
                <w:rFonts w:ascii="Times New Roman" w:hAnsi="Times New Roman" w:cs="Times New Roman"/>
                <w:sz w:val="24"/>
                <w:szCs w:val="24"/>
              </w:rPr>
              <w:t>исло</w:t>
            </w:r>
            <w:proofErr w:type="spellEnd"/>
          </w:p>
        </w:tc>
        <w:tc>
          <w:tcPr>
            <w:tcW w:w="1076" w:type="dxa"/>
          </w:tcPr>
          <w:p w:rsidR="0084755A" w:rsidRDefault="0084755A" w:rsidP="00BF2EEE">
            <w:pPr>
              <w:spacing w:line="240" w:lineRule="auto"/>
              <w:jc w:val="center"/>
              <w:rPr>
                <w:rFonts w:ascii="Times New Roman" w:hAnsi="Times New Roman" w:cs="Times New Roman"/>
                <w:b/>
                <w:sz w:val="24"/>
                <w:szCs w:val="24"/>
              </w:rPr>
            </w:pPr>
            <w:proofErr w:type="spellStart"/>
            <w:r>
              <w:rPr>
                <w:rFonts w:ascii="Times New Roman" w:hAnsi="Times New Roman" w:cs="Times New Roman"/>
                <w:sz w:val="24"/>
                <w:szCs w:val="24"/>
              </w:rPr>
              <w:t>Пок-</w:t>
            </w:r>
            <w:r w:rsidRPr="009B04FB">
              <w:rPr>
                <w:rFonts w:ascii="Times New Roman" w:hAnsi="Times New Roman" w:cs="Times New Roman"/>
                <w:sz w:val="24"/>
                <w:szCs w:val="24"/>
              </w:rPr>
              <w:t>ль</w:t>
            </w:r>
            <w:proofErr w:type="spellEnd"/>
          </w:p>
        </w:tc>
        <w:tc>
          <w:tcPr>
            <w:tcW w:w="1076" w:type="dxa"/>
            <w:vMerge/>
          </w:tcPr>
          <w:p w:rsidR="0084755A" w:rsidRDefault="0084755A" w:rsidP="003B1FE8">
            <w:pPr>
              <w:spacing w:line="240" w:lineRule="auto"/>
              <w:jc w:val="center"/>
              <w:rPr>
                <w:rFonts w:ascii="Times New Roman" w:hAnsi="Times New Roman" w:cs="Times New Roman"/>
                <w:b/>
                <w:sz w:val="24"/>
                <w:szCs w:val="24"/>
              </w:rPr>
            </w:pPr>
          </w:p>
        </w:tc>
      </w:tr>
      <w:tr w:rsidR="0084755A" w:rsidRPr="00AE75D2" w:rsidTr="00C62384">
        <w:tc>
          <w:tcPr>
            <w:tcW w:w="2156" w:type="dxa"/>
            <w:shd w:val="clear" w:color="auto" w:fill="auto"/>
            <w:vAlign w:val="center"/>
          </w:tcPr>
          <w:p w:rsidR="0084755A" w:rsidRPr="00B75EC9" w:rsidRDefault="0084755A" w:rsidP="008F6578">
            <w:pPr>
              <w:spacing w:after="0" w:line="240" w:lineRule="auto"/>
              <w:rPr>
                <w:rFonts w:ascii="Times New Roman" w:hAnsi="Times New Roman" w:cs="Times New Roman"/>
                <w:sz w:val="24"/>
                <w:szCs w:val="24"/>
              </w:rPr>
            </w:pPr>
            <w:r w:rsidRPr="00B75EC9">
              <w:rPr>
                <w:rFonts w:ascii="Times New Roman" w:hAnsi="Times New Roman" w:cs="Times New Roman"/>
                <w:bCs/>
                <w:sz w:val="24"/>
                <w:szCs w:val="24"/>
              </w:rPr>
              <w:t xml:space="preserve">Существовавшая </w:t>
            </w:r>
            <w:proofErr w:type="gramStart"/>
            <w:r w:rsidRPr="00B75EC9">
              <w:rPr>
                <w:rFonts w:ascii="Times New Roman" w:hAnsi="Times New Roman" w:cs="Times New Roman"/>
                <w:bCs/>
                <w:sz w:val="24"/>
                <w:szCs w:val="24"/>
              </w:rPr>
              <w:t>раннее</w:t>
            </w:r>
            <w:proofErr w:type="gramEnd"/>
            <w:r w:rsidRPr="00B75EC9">
              <w:rPr>
                <w:rFonts w:ascii="Times New Roman" w:hAnsi="Times New Roman" w:cs="Times New Roman"/>
                <w:bCs/>
                <w:sz w:val="24"/>
                <w:szCs w:val="24"/>
              </w:rPr>
              <w:t xml:space="preserve"> гипертензия</w:t>
            </w:r>
          </w:p>
        </w:tc>
        <w:tc>
          <w:tcPr>
            <w:tcW w:w="1275" w:type="dxa"/>
            <w:vAlign w:val="center"/>
          </w:tcPr>
          <w:p w:rsidR="0084755A" w:rsidRPr="000D00E8" w:rsidRDefault="0084755A" w:rsidP="003B1FE8">
            <w:pPr>
              <w:spacing w:after="0" w:line="240" w:lineRule="auto"/>
              <w:jc w:val="center"/>
              <w:rPr>
                <w:rFonts w:ascii="Times New Roman" w:hAnsi="Times New Roman" w:cs="Times New Roman"/>
                <w:sz w:val="24"/>
                <w:szCs w:val="24"/>
              </w:rPr>
            </w:pPr>
            <w:r w:rsidRPr="000D00E8">
              <w:rPr>
                <w:rFonts w:ascii="Times New Roman" w:hAnsi="Times New Roman" w:cs="Times New Roman"/>
                <w:sz w:val="24"/>
                <w:szCs w:val="24"/>
              </w:rPr>
              <w:t>19</w:t>
            </w:r>
          </w:p>
        </w:tc>
        <w:tc>
          <w:tcPr>
            <w:tcW w:w="1276" w:type="dxa"/>
            <w:vAlign w:val="center"/>
          </w:tcPr>
          <w:p w:rsidR="0084755A" w:rsidRPr="00AE2F39" w:rsidRDefault="0084755A"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276" w:type="dxa"/>
            <w:vAlign w:val="center"/>
          </w:tcPr>
          <w:p w:rsidR="0084755A" w:rsidRPr="001749C3" w:rsidRDefault="0084755A" w:rsidP="008F6578">
            <w:pPr>
              <w:spacing w:after="0" w:line="240" w:lineRule="auto"/>
              <w:jc w:val="center"/>
              <w:rPr>
                <w:rFonts w:ascii="Times New Roman" w:hAnsi="Times New Roman" w:cs="Times New Roman"/>
                <w:sz w:val="24"/>
                <w:szCs w:val="24"/>
              </w:rPr>
            </w:pPr>
            <w:r w:rsidRPr="001749C3">
              <w:rPr>
                <w:rFonts w:ascii="Times New Roman" w:hAnsi="Times New Roman" w:cs="Times New Roman"/>
                <w:sz w:val="24"/>
                <w:szCs w:val="24"/>
              </w:rPr>
              <w:t>46</w:t>
            </w:r>
          </w:p>
        </w:tc>
        <w:tc>
          <w:tcPr>
            <w:tcW w:w="12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18,19</w:t>
            </w:r>
          </w:p>
        </w:tc>
        <w:tc>
          <w:tcPr>
            <w:tcW w:w="1076" w:type="dxa"/>
            <w:vAlign w:val="center"/>
          </w:tcPr>
          <w:p w:rsidR="0084755A" w:rsidRPr="00C62384" w:rsidRDefault="00C62384" w:rsidP="00571440">
            <w:pPr>
              <w:spacing w:after="0" w:line="240" w:lineRule="auto"/>
              <w:jc w:val="center"/>
              <w:rPr>
                <w:rFonts w:ascii="Times New Roman" w:hAnsi="Times New Roman" w:cs="Times New Roman"/>
                <w:sz w:val="24"/>
                <w:szCs w:val="24"/>
              </w:rPr>
            </w:pPr>
            <w:r w:rsidRPr="00C62384">
              <w:rPr>
                <w:rFonts w:ascii="Times New Roman" w:hAnsi="Times New Roman" w:cs="Times New Roman"/>
                <w:sz w:val="24"/>
                <w:szCs w:val="24"/>
              </w:rPr>
              <w:t>135</w:t>
            </w:r>
          </w:p>
        </w:tc>
        <w:tc>
          <w:tcPr>
            <w:tcW w:w="1076" w:type="dxa"/>
            <w:vAlign w:val="center"/>
          </w:tcPr>
          <w:p w:rsidR="0084755A" w:rsidRDefault="00892FDD" w:rsidP="00C623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1B1736">
              <w:rPr>
                <w:rFonts w:ascii="Times New Roman" w:hAnsi="Times New Roman" w:cs="Times New Roman"/>
                <w:b/>
                <w:sz w:val="24"/>
                <w:szCs w:val="24"/>
              </w:rPr>
              <w:t>4</w:t>
            </w:r>
            <w:r>
              <w:rPr>
                <w:rFonts w:ascii="Times New Roman" w:hAnsi="Times New Roman" w:cs="Times New Roman"/>
                <w:b/>
                <w:sz w:val="24"/>
                <w:szCs w:val="24"/>
              </w:rPr>
              <w:t>,</w:t>
            </w:r>
            <w:r w:rsidR="001B1736">
              <w:rPr>
                <w:rFonts w:ascii="Times New Roman" w:hAnsi="Times New Roman" w:cs="Times New Roman"/>
                <w:b/>
                <w:sz w:val="24"/>
                <w:szCs w:val="24"/>
              </w:rPr>
              <w:t>5</w:t>
            </w:r>
          </w:p>
        </w:tc>
        <w:tc>
          <w:tcPr>
            <w:tcW w:w="10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48,4</w:t>
            </w:r>
          </w:p>
        </w:tc>
      </w:tr>
      <w:tr w:rsidR="0084755A" w:rsidRPr="00AE75D2" w:rsidTr="00C62384">
        <w:tc>
          <w:tcPr>
            <w:tcW w:w="2156" w:type="dxa"/>
            <w:shd w:val="clear" w:color="auto" w:fill="auto"/>
            <w:vAlign w:val="center"/>
          </w:tcPr>
          <w:p w:rsidR="0084755A" w:rsidRPr="00307E29" w:rsidRDefault="0084755A" w:rsidP="008F6578">
            <w:pPr>
              <w:spacing w:after="0" w:line="240" w:lineRule="auto"/>
              <w:rPr>
                <w:rFonts w:ascii="Times New Roman" w:hAnsi="Times New Roman" w:cs="Times New Roman"/>
                <w:sz w:val="24"/>
                <w:szCs w:val="24"/>
              </w:rPr>
            </w:pPr>
            <w:proofErr w:type="spellStart"/>
            <w:r w:rsidRPr="00307E29">
              <w:rPr>
                <w:rFonts w:ascii="Times New Roman" w:hAnsi="Times New Roman" w:cs="Times New Roman"/>
                <w:sz w:val="24"/>
                <w:szCs w:val="24"/>
              </w:rPr>
              <w:t>преэклампсия</w:t>
            </w:r>
            <w:proofErr w:type="spellEnd"/>
            <w:r w:rsidRPr="00307E29">
              <w:rPr>
                <w:rFonts w:ascii="Times New Roman" w:hAnsi="Times New Roman" w:cs="Times New Roman"/>
                <w:sz w:val="24"/>
                <w:szCs w:val="24"/>
              </w:rPr>
              <w:t xml:space="preserve"> </w:t>
            </w:r>
            <w:r>
              <w:rPr>
                <w:rFonts w:ascii="Times New Roman" w:hAnsi="Times New Roman" w:cs="Times New Roman"/>
                <w:sz w:val="24"/>
                <w:szCs w:val="24"/>
              </w:rPr>
              <w:t>средней степени</w:t>
            </w:r>
            <w:r w:rsidRPr="00307E29">
              <w:rPr>
                <w:rFonts w:ascii="Times New Roman" w:hAnsi="Times New Roman" w:cs="Times New Roman"/>
                <w:sz w:val="24"/>
                <w:szCs w:val="24"/>
              </w:rPr>
              <w:t xml:space="preserve"> </w:t>
            </w:r>
          </w:p>
        </w:tc>
        <w:tc>
          <w:tcPr>
            <w:tcW w:w="1275" w:type="dxa"/>
            <w:vAlign w:val="center"/>
          </w:tcPr>
          <w:p w:rsidR="0084755A" w:rsidRPr="000D00E8" w:rsidRDefault="0084755A"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276" w:type="dxa"/>
            <w:vAlign w:val="center"/>
          </w:tcPr>
          <w:p w:rsidR="0084755A" w:rsidRPr="00AE2F39" w:rsidRDefault="0084755A"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1276" w:type="dxa"/>
            <w:vAlign w:val="center"/>
          </w:tcPr>
          <w:p w:rsidR="0084755A" w:rsidRPr="001749C3" w:rsidRDefault="0084755A"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2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10,68</w:t>
            </w:r>
          </w:p>
        </w:tc>
        <w:tc>
          <w:tcPr>
            <w:tcW w:w="1076" w:type="dxa"/>
            <w:vAlign w:val="center"/>
          </w:tcPr>
          <w:p w:rsidR="0084755A" w:rsidRDefault="0084755A" w:rsidP="00C62384">
            <w:pPr>
              <w:spacing w:after="0" w:line="240" w:lineRule="auto"/>
              <w:jc w:val="center"/>
              <w:rPr>
                <w:rFonts w:ascii="Times New Roman" w:hAnsi="Times New Roman" w:cs="Times New Roman"/>
                <w:sz w:val="24"/>
                <w:szCs w:val="24"/>
              </w:rPr>
            </w:pPr>
          </w:p>
          <w:p w:rsidR="00C62384" w:rsidRPr="00C62384" w:rsidRDefault="00C62384" w:rsidP="00C623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p w:rsidR="00C62384" w:rsidRPr="00C62384" w:rsidRDefault="00C62384" w:rsidP="00C62384">
            <w:pPr>
              <w:spacing w:after="0" w:line="240" w:lineRule="auto"/>
              <w:jc w:val="center"/>
              <w:rPr>
                <w:rFonts w:ascii="Times New Roman" w:hAnsi="Times New Roman" w:cs="Times New Roman"/>
                <w:sz w:val="24"/>
                <w:szCs w:val="24"/>
              </w:rPr>
            </w:pPr>
          </w:p>
        </w:tc>
        <w:tc>
          <w:tcPr>
            <w:tcW w:w="1076" w:type="dxa"/>
            <w:vAlign w:val="center"/>
          </w:tcPr>
          <w:p w:rsidR="0084755A" w:rsidRDefault="00892FDD" w:rsidP="00C623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12,9</w:t>
            </w:r>
          </w:p>
        </w:tc>
        <w:tc>
          <w:tcPr>
            <w:tcW w:w="10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26,4</w:t>
            </w:r>
          </w:p>
        </w:tc>
      </w:tr>
      <w:tr w:rsidR="0084755A" w:rsidRPr="00AE75D2" w:rsidTr="00C62384">
        <w:tc>
          <w:tcPr>
            <w:tcW w:w="2156" w:type="dxa"/>
            <w:shd w:val="clear" w:color="auto" w:fill="auto"/>
            <w:vAlign w:val="center"/>
          </w:tcPr>
          <w:p w:rsidR="0084755A" w:rsidRDefault="0084755A" w:rsidP="008F65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Преэклампсия</w:t>
            </w:r>
            <w:proofErr w:type="spellEnd"/>
          </w:p>
          <w:p w:rsidR="0084755A" w:rsidRPr="00307E29" w:rsidRDefault="0084755A" w:rsidP="008F6578">
            <w:pPr>
              <w:spacing w:after="0" w:line="240" w:lineRule="auto"/>
              <w:rPr>
                <w:rFonts w:ascii="Times New Roman" w:hAnsi="Times New Roman" w:cs="Times New Roman"/>
                <w:sz w:val="24"/>
                <w:szCs w:val="24"/>
              </w:rPr>
            </w:pPr>
            <w:r>
              <w:rPr>
                <w:rFonts w:ascii="Times New Roman" w:hAnsi="Times New Roman" w:cs="Times New Roman"/>
                <w:sz w:val="24"/>
                <w:szCs w:val="24"/>
              </w:rPr>
              <w:t>тяжелая</w:t>
            </w:r>
          </w:p>
        </w:tc>
        <w:tc>
          <w:tcPr>
            <w:tcW w:w="1275" w:type="dxa"/>
            <w:vAlign w:val="center"/>
          </w:tcPr>
          <w:p w:rsidR="0084755A" w:rsidRPr="000D00E8" w:rsidRDefault="0084755A"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276" w:type="dxa"/>
            <w:vAlign w:val="center"/>
          </w:tcPr>
          <w:p w:rsidR="0084755A" w:rsidRPr="00AE2F39" w:rsidRDefault="0084755A"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9,1</w:t>
            </w:r>
          </w:p>
        </w:tc>
        <w:tc>
          <w:tcPr>
            <w:tcW w:w="1276" w:type="dxa"/>
            <w:vAlign w:val="center"/>
          </w:tcPr>
          <w:p w:rsidR="0084755A" w:rsidRPr="001749C3" w:rsidRDefault="0084755A"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2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8,7</w:t>
            </w:r>
          </w:p>
        </w:tc>
        <w:tc>
          <w:tcPr>
            <w:tcW w:w="1076" w:type="dxa"/>
            <w:vAlign w:val="center"/>
          </w:tcPr>
          <w:p w:rsidR="0084755A" w:rsidRPr="00C62384" w:rsidRDefault="00C62384" w:rsidP="00C623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076" w:type="dxa"/>
            <w:vAlign w:val="center"/>
          </w:tcPr>
          <w:p w:rsidR="0084755A" w:rsidRDefault="00892FDD" w:rsidP="00C623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13,3</w:t>
            </w:r>
          </w:p>
        </w:tc>
        <w:tc>
          <w:tcPr>
            <w:tcW w:w="10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8,2</w:t>
            </w:r>
          </w:p>
        </w:tc>
      </w:tr>
      <w:tr w:rsidR="0084755A" w:rsidRPr="00AE75D2" w:rsidTr="00C62384">
        <w:tc>
          <w:tcPr>
            <w:tcW w:w="2156" w:type="dxa"/>
            <w:shd w:val="clear" w:color="auto" w:fill="auto"/>
            <w:vAlign w:val="center"/>
          </w:tcPr>
          <w:p w:rsidR="0084755A" w:rsidRPr="00307E29" w:rsidRDefault="0084755A" w:rsidP="003B1FE8">
            <w:pPr>
              <w:spacing w:after="0" w:line="240" w:lineRule="auto"/>
              <w:rPr>
                <w:rFonts w:ascii="Times New Roman" w:hAnsi="Times New Roman" w:cs="Times New Roman"/>
                <w:sz w:val="24"/>
                <w:szCs w:val="24"/>
              </w:rPr>
            </w:pPr>
            <w:r w:rsidRPr="00307E29">
              <w:rPr>
                <w:rFonts w:ascii="Times New Roman" w:hAnsi="Times New Roman" w:cs="Times New Roman"/>
                <w:sz w:val="24"/>
                <w:szCs w:val="24"/>
              </w:rPr>
              <w:t>Сахарный диабет</w:t>
            </w:r>
          </w:p>
        </w:tc>
        <w:tc>
          <w:tcPr>
            <w:tcW w:w="1275" w:type="dxa"/>
            <w:vAlign w:val="center"/>
          </w:tcPr>
          <w:p w:rsidR="0084755A" w:rsidRPr="000D00E8" w:rsidRDefault="0084755A"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vAlign w:val="center"/>
          </w:tcPr>
          <w:p w:rsidR="0084755A" w:rsidRPr="00AE2F39" w:rsidRDefault="0084755A"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276" w:type="dxa"/>
            <w:vAlign w:val="center"/>
          </w:tcPr>
          <w:p w:rsidR="0084755A" w:rsidRPr="001749C3" w:rsidRDefault="0084755A"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2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9,09</w:t>
            </w:r>
          </w:p>
        </w:tc>
        <w:tc>
          <w:tcPr>
            <w:tcW w:w="1076" w:type="dxa"/>
            <w:vAlign w:val="center"/>
          </w:tcPr>
          <w:p w:rsidR="0084755A" w:rsidRPr="00C62384" w:rsidRDefault="00C62384" w:rsidP="00C623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282</w:t>
            </w:r>
          </w:p>
        </w:tc>
        <w:tc>
          <w:tcPr>
            <w:tcW w:w="1076" w:type="dxa"/>
            <w:vAlign w:val="center"/>
          </w:tcPr>
          <w:p w:rsidR="0084755A" w:rsidRDefault="00892FDD" w:rsidP="00C623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113,9</w:t>
            </w:r>
          </w:p>
        </w:tc>
        <w:tc>
          <w:tcPr>
            <w:tcW w:w="10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45,97</w:t>
            </w:r>
          </w:p>
        </w:tc>
      </w:tr>
      <w:tr w:rsidR="0084755A" w:rsidRPr="00AE75D2" w:rsidTr="00C62384">
        <w:tc>
          <w:tcPr>
            <w:tcW w:w="2156" w:type="dxa"/>
            <w:shd w:val="clear" w:color="auto" w:fill="auto"/>
            <w:vAlign w:val="center"/>
          </w:tcPr>
          <w:p w:rsidR="0084755A" w:rsidRPr="00307E29" w:rsidRDefault="0084755A" w:rsidP="003B1FE8">
            <w:pPr>
              <w:spacing w:after="0" w:line="240" w:lineRule="auto"/>
              <w:rPr>
                <w:rFonts w:ascii="Times New Roman" w:hAnsi="Times New Roman" w:cs="Times New Roman"/>
                <w:sz w:val="24"/>
                <w:szCs w:val="24"/>
              </w:rPr>
            </w:pPr>
            <w:r w:rsidRPr="00307E29">
              <w:rPr>
                <w:rFonts w:ascii="Times New Roman" w:hAnsi="Times New Roman" w:cs="Times New Roman"/>
                <w:sz w:val="24"/>
                <w:szCs w:val="24"/>
              </w:rPr>
              <w:t>Преждевременный разрыв плодных оболочек</w:t>
            </w:r>
          </w:p>
        </w:tc>
        <w:tc>
          <w:tcPr>
            <w:tcW w:w="1275" w:type="dxa"/>
            <w:vAlign w:val="center"/>
          </w:tcPr>
          <w:p w:rsidR="0084755A" w:rsidRPr="000D00E8" w:rsidRDefault="0084755A"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479</w:t>
            </w:r>
          </w:p>
        </w:tc>
        <w:tc>
          <w:tcPr>
            <w:tcW w:w="1276" w:type="dxa"/>
            <w:vAlign w:val="center"/>
          </w:tcPr>
          <w:p w:rsidR="0084755A" w:rsidRPr="00AE2F39" w:rsidRDefault="0084755A"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200</w:t>
            </w:r>
          </w:p>
        </w:tc>
        <w:tc>
          <w:tcPr>
            <w:tcW w:w="1276" w:type="dxa"/>
            <w:vAlign w:val="center"/>
          </w:tcPr>
          <w:p w:rsidR="0084755A" w:rsidRPr="001749C3" w:rsidRDefault="0084755A"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445</w:t>
            </w:r>
          </w:p>
        </w:tc>
        <w:tc>
          <w:tcPr>
            <w:tcW w:w="12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176</w:t>
            </w:r>
          </w:p>
        </w:tc>
        <w:tc>
          <w:tcPr>
            <w:tcW w:w="1076" w:type="dxa"/>
            <w:vAlign w:val="center"/>
          </w:tcPr>
          <w:p w:rsidR="0084755A" w:rsidRPr="00C62384" w:rsidRDefault="00C62384" w:rsidP="00C623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420</w:t>
            </w:r>
          </w:p>
        </w:tc>
        <w:tc>
          <w:tcPr>
            <w:tcW w:w="1076" w:type="dxa"/>
            <w:vAlign w:val="center"/>
          </w:tcPr>
          <w:p w:rsidR="0084755A" w:rsidRDefault="00892FDD" w:rsidP="00C623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169,7</w:t>
            </w:r>
          </w:p>
        </w:tc>
        <w:tc>
          <w:tcPr>
            <w:tcW w:w="1076" w:type="dxa"/>
            <w:vAlign w:val="center"/>
          </w:tcPr>
          <w:p w:rsidR="0084755A" w:rsidRDefault="0084755A" w:rsidP="001749C3">
            <w:pPr>
              <w:spacing w:after="0" w:line="240" w:lineRule="auto"/>
              <w:jc w:val="center"/>
              <w:rPr>
                <w:rFonts w:ascii="Times New Roman" w:hAnsi="Times New Roman" w:cs="Times New Roman"/>
                <w:b/>
                <w:sz w:val="24"/>
                <w:szCs w:val="24"/>
              </w:rPr>
            </w:pPr>
          </w:p>
        </w:tc>
      </w:tr>
      <w:tr w:rsidR="0084755A" w:rsidRPr="00AE75D2" w:rsidTr="00C62384">
        <w:tc>
          <w:tcPr>
            <w:tcW w:w="2156" w:type="dxa"/>
            <w:shd w:val="clear" w:color="auto" w:fill="auto"/>
            <w:vAlign w:val="center"/>
          </w:tcPr>
          <w:p w:rsidR="0084755A" w:rsidRPr="00307E29" w:rsidRDefault="0084755A" w:rsidP="003B1FE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Предлежание</w:t>
            </w:r>
            <w:proofErr w:type="spellEnd"/>
            <w:r>
              <w:rPr>
                <w:rFonts w:ascii="Times New Roman" w:hAnsi="Times New Roman" w:cs="Times New Roman"/>
                <w:sz w:val="24"/>
                <w:szCs w:val="24"/>
              </w:rPr>
              <w:t xml:space="preserve"> плаценты без кровотечения</w:t>
            </w:r>
          </w:p>
        </w:tc>
        <w:tc>
          <w:tcPr>
            <w:tcW w:w="1275" w:type="dxa"/>
            <w:vAlign w:val="center"/>
          </w:tcPr>
          <w:p w:rsidR="0084755A" w:rsidRPr="000D00E8" w:rsidRDefault="0084755A"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276" w:type="dxa"/>
            <w:vAlign w:val="center"/>
          </w:tcPr>
          <w:p w:rsidR="0084755A" w:rsidRPr="00AE2F39" w:rsidRDefault="0084755A"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276" w:type="dxa"/>
            <w:vAlign w:val="center"/>
          </w:tcPr>
          <w:p w:rsidR="0084755A" w:rsidRPr="001749C3" w:rsidRDefault="0084755A"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4,35</w:t>
            </w:r>
          </w:p>
        </w:tc>
        <w:tc>
          <w:tcPr>
            <w:tcW w:w="1076" w:type="dxa"/>
            <w:vAlign w:val="center"/>
          </w:tcPr>
          <w:p w:rsidR="0084755A" w:rsidRPr="00C62384" w:rsidRDefault="00C62384" w:rsidP="00C623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76" w:type="dxa"/>
            <w:vAlign w:val="center"/>
          </w:tcPr>
          <w:p w:rsidR="0084755A" w:rsidRDefault="00892FDD" w:rsidP="00C623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4,85</w:t>
            </w:r>
          </w:p>
        </w:tc>
        <w:tc>
          <w:tcPr>
            <w:tcW w:w="10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4,55</w:t>
            </w:r>
          </w:p>
        </w:tc>
      </w:tr>
      <w:tr w:rsidR="0084755A" w:rsidRPr="00AE75D2" w:rsidTr="00C62384">
        <w:tc>
          <w:tcPr>
            <w:tcW w:w="2156" w:type="dxa"/>
            <w:shd w:val="clear" w:color="auto" w:fill="auto"/>
            <w:vAlign w:val="center"/>
          </w:tcPr>
          <w:p w:rsidR="0084755A" w:rsidRPr="00307E29" w:rsidRDefault="0084755A" w:rsidP="003B1FE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Предлежание</w:t>
            </w:r>
            <w:proofErr w:type="spellEnd"/>
            <w:r>
              <w:rPr>
                <w:rFonts w:ascii="Times New Roman" w:hAnsi="Times New Roman" w:cs="Times New Roman"/>
                <w:sz w:val="24"/>
                <w:szCs w:val="24"/>
              </w:rPr>
              <w:t xml:space="preserve"> плаценты с к</w:t>
            </w:r>
            <w:r w:rsidRPr="00307E29">
              <w:rPr>
                <w:rFonts w:ascii="Times New Roman" w:hAnsi="Times New Roman" w:cs="Times New Roman"/>
                <w:sz w:val="24"/>
                <w:szCs w:val="24"/>
              </w:rPr>
              <w:t>ровотечение</w:t>
            </w:r>
            <w:r>
              <w:rPr>
                <w:rFonts w:ascii="Times New Roman" w:hAnsi="Times New Roman" w:cs="Times New Roman"/>
                <w:sz w:val="24"/>
                <w:szCs w:val="24"/>
              </w:rPr>
              <w:t>м</w:t>
            </w:r>
          </w:p>
        </w:tc>
        <w:tc>
          <w:tcPr>
            <w:tcW w:w="1275" w:type="dxa"/>
            <w:vAlign w:val="center"/>
          </w:tcPr>
          <w:p w:rsidR="0084755A" w:rsidRPr="000D00E8" w:rsidRDefault="0084755A"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vAlign w:val="center"/>
          </w:tcPr>
          <w:p w:rsidR="0084755A" w:rsidRPr="00AE2F39" w:rsidRDefault="0084755A"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1276" w:type="dxa"/>
            <w:vAlign w:val="center"/>
          </w:tcPr>
          <w:p w:rsidR="0084755A" w:rsidRPr="001749C3" w:rsidRDefault="0084755A"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3,56</w:t>
            </w:r>
          </w:p>
        </w:tc>
        <w:tc>
          <w:tcPr>
            <w:tcW w:w="1076" w:type="dxa"/>
            <w:vAlign w:val="center"/>
          </w:tcPr>
          <w:p w:rsidR="0084755A" w:rsidRPr="00C62384" w:rsidRDefault="00C62384" w:rsidP="00C623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76" w:type="dxa"/>
            <w:vAlign w:val="center"/>
          </w:tcPr>
          <w:p w:rsidR="0084755A" w:rsidRDefault="00892FDD" w:rsidP="00C623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10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1,82</w:t>
            </w:r>
          </w:p>
        </w:tc>
      </w:tr>
      <w:tr w:rsidR="0084755A" w:rsidRPr="00AE75D2" w:rsidTr="00C62384">
        <w:tc>
          <w:tcPr>
            <w:tcW w:w="2156" w:type="dxa"/>
            <w:shd w:val="clear" w:color="auto" w:fill="auto"/>
            <w:vAlign w:val="center"/>
          </w:tcPr>
          <w:p w:rsidR="0084755A" w:rsidRPr="00307E29" w:rsidRDefault="0084755A" w:rsidP="003B1FE8">
            <w:pPr>
              <w:spacing w:after="0" w:line="240" w:lineRule="auto"/>
              <w:rPr>
                <w:rFonts w:ascii="Times New Roman" w:hAnsi="Times New Roman" w:cs="Times New Roman"/>
                <w:sz w:val="24"/>
                <w:szCs w:val="24"/>
              </w:rPr>
            </w:pPr>
            <w:r w:rsidRPr="00307E29">
              <w:rPr>
                <w:rFonts w:ascii="Times New Roman" w:hAnsi="Times New Roman" w:cs="Times New Roman"/>
                <w:sz w:val="24"/>
                <w:szCs w:val="24"/>
              </w:rPr>
              <w:t>Кровотечение в связи с нарушением свертываемости крови</w:t>
            </w:r>
          </w:p>
        </w:tc>
        <w:tc>
          <w:tcPr>
            <w:tcW w:w="1275" w:type="dxa"/>
            <w:vAlign w:val="center"/>
          </w:tcPr>
          <w:p w:rsidR="0084755A" w:rsidRPr="000D00E8" w:rsidRDefault="0084755A"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84755A" w:rsidRPr="00AE2F39" w:rsidRDefault="0084755A"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76" w:type="dxa"/>
            <w:vAlign w:val="center"/>
          </w:tcPr>
          <w:p w:rsidR="0084755A" w:rsidRPr="001749C3" w:rsidRDefault="0084755A"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84755A" w:rsidRPr="00AE2F39"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0,39</w:t>
            </w:r>
          </w:p>
        </w:tc>
        <w:tc>
          <w:tcPr>
            <w:tcW w:w="1076" w:type="dxa"/>
            <w:vAlign w:val="center"/>
          </w:tcPr>
          <w:p w:rsidR="0084755A" w:rsidRPr="00C62384" w:rsidRDefault="00C62384" w:rsidP="00C623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76" w:type="dxa"/>
            <w:vAlign w:val="center"/>
          </w:tcPr>
          <w:p w:rsidR="0084755A" w:rsidRDefault="00892FDD" w:rsidP="00C623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w:t>
            </w:r>
          </w:p>
        </w:tc>
        <w:tc>
          <w:tcPr>
            <w:tcW w:w="1076" w:type="dxa"/>
            <w:vAlign w:val="center"/>
          </w:tcPr>
          <w:p w:rsidR="0084755A" w:rsidRPr="00AE2F39"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0,63</w:t>
            </w:r>
          </w:p>
        </w:tc>
      </w:tr>
      <w:tr w:rsidR="0084755A" w:rsidRPr="00AE75D2" w:rsidTr="00C62384">
        <w:tc>
          <w:tcPr>
            <w:tcW w:w="2156" w:type="dxa"/>
            <w:shd w:val="clear" w:color="auto" w:fill="auto"/>
            <w:vAlign w:val="center"/>
          </w:tcPr>
          <w:p w:rsidR="0084755A" w:rsidRPr="00307E29" w:rsidRDefault="0084755A" w:rsidP="003B1F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преждевременная отслойка </w:t>
            </w:r>
            <w:r w:rsidRPr="00307E29">
              <w:rPr>
                <w:rFonts w:ascii="Times New Roman" w:hAnsi="Times New Roman" w:cs="Times New Roman"/>
                <w:sz w:val="24"/>
                <w:szCs w:val="24"/>
              </w:rPr>
              <w:t>плаценты</w:t>
            </w:r>
          </w:p>
        </w:tc>
        <w:tc>
          <w:tcPr>
            <w:tcW w:w="1275" w:type="dxa"/>
            <w:vAlign w:val="center"/>
          </w:tcPr>
          <w:p w:rsidR="0084755A" w:rsidRPr="000D00E8" w:rsidRDefault="0084755A"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vAlign w:val="center"/>
          </w:tcPr>
          <w:p w:rsidR="0084755A" w:rsidRPr="00AE2F39" w:rsidRDefault="0084755A"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4,5</w:t>
            </w:r>
          </w:p>
        </w:tc>
        <w:tc>
          <w:tcPr>
            <w:tcW w:w="1276" w:type="dxa"/>
            <w:vAlign w:val="center"/>
          </w:tcPr>
          <w:p w:rsidR="0084755A" w:rsidRPr="00A54440" w:rsidRDefault="0084755A"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vAlign w:val="center"/>
          </w:tcPr>
          <w:p w:rsidR="0084755A" w:rsidRPr="00A54440"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3,95</w:t>
            </w:r>
          </w:p>
        </w:tc>
        <w:tc>
          <w:tcPr>
            <w:tcW w:w="1076" w:type="dxa"/>
            <w:vAlign w:val="center"/>
          </w:tcPr>
          <w:p w:rsidR="0084755A" w:rsidRPr="00C62384" w:rsidRDefault="00C62384" w:rsidP="00C623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76" w:type="dxa"/>
            <w:vAlign w:val="center"/>
          </w:tcPr>
          <w:p w:rsidR="0084755A" w:rsidRDefault="00892FDD" w:rsidP="00C623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w:t>
            </w:r>
          </w:p>
        </w:tc>
        <w:tc>
          <w:tcPr>
            <w:tcW w:w="10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9,2</w:t>
            </w:r>
          </w:p>
        </w:tc>
      </w:tr>
      <w:tr w:rsidR="0084755A" w:rsidRPr="00AE75D2" w:rsidTr="00C62384">
        <w:tc>
          <w:tcPr>
            <w:tcW w:w="2156" w:type="dxa"/>
            <w:shd w:val="clear" w:color="auto" w:fill="auto"/>
            <w:vAlign w:val="center"/>
          </w:tcPr>
          <w:p w:rsidR="0084755A" w:rsidRPr="00307E29" w:rsidRDefault="0084755A" w:rsidP="003B1FE8">
            <w:pPr>
              <w:spacing w:after="0" w:line="240" w:lineRule="auto"/>
              <w:rPr>
                <w:rFonts w:ascii="Times New Roman" w:hAnsi="Times New Roman" w:cs="Times New Roman"/>
                <w:sz w:val="24"/>
                <w:szCs w:val="24"/>
              </w:rPr>
            </w:pPr>
            <w:r w:rsidRPr="00307E29">
              <w:rPr>
                <w:rFonts w:ascii="Times New Roman" w:hAnsi="Times New Roman" w:cs="Times New Roman"/>
                <w:sz w:val="24"/>
                <w:szCs w:val="24"/>
              </w:rPr>
              <w:t>Нарушения родовой деятельности</w:t>
            </w:r>
          </w:p>
        </w:tc>
        <w:tc>
          <w:tcPr>
            <w:tcW w:w="1275" w:type="dxa"/>
            <w:vAlign w:val="center"/>
          </w:tcPr>
          <w:p w:rsidR="0084755A" w:rsidRPr="000D00E8" w:rsidRDefault="0084755A"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275</w:t>
            </w:r>
          </w:p>
        </w:tc>
        <w:tc>
          <w:tcPr>
            <w:tcW w:w="1276" w:type="dxa"/>
            <w:vAlign w:val="center"/>
          </w:tcPr>
          <w:p w:rsidR="0084755A" w:rsidRPr="00AE2F39" w:rsidRDefault="0084755A"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114,7</w:t>
            </w:r>
          </w:p>
        </w:tc>
        <w:tc>
          <w:tcPr>
            <w:tcW w:w="1276" w:type="dxa"/>
            <w:vAlign w:val="center"/>
          </w:tcPr>
          <w:p w:rsidR="0084755A" w:rsidRPr="001749C3" w:rsidRDefault="0084755A"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253</w:t>
            </w:r>
          </w:p>
        </w:tc>
        <w:tc>
          <w:tcPr>
            <w:tcW w:w="1276" w:type="dxa"/>
            <w:vAlign w:val="center"/>
          </w:tcPr>
          <w:p w:rsidR="0084755A" w:rsidRDefault="0084755A" w:rsidP="002D26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100</w:t>
            </w:r>
          </w:p>
        </w:tc>
        <w:tc>
          <w:tcPr>
            <w:tcW w:w="1076" w:type="dxa"/>
            <w:vAlign w:val="center"/>
          </w:tcPr>
          <w:p w:rsidR="0084755A" w:rsidRPr="00C62384" w:rsidRDefault="00C62384" w:rsidP="00C623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242</w:t>
            </w:r>
          </w:p>
        </w:tc>
        <w:tc>
          <w:tcPr>
            <w:tcW w:w="1076" w:type="dxa"/>
            <w:vAlign w:val="center"/>
          </w:tcPr>
          <w:p w:rsidR="0084755A" w:rsidRDefault="00892FDD" w:rsidP="00C623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97,8</w:t>
            </w:r>
          </w:p>
        </w:tc>
        <w:tc>
          <w:tcPr>
            <w:tcW w:w="10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81,6</w:t>
            </w:r>
          </w:p>
        </w:tc>
      </w:tr>
      <w:tr w:rsidR="0084755A" w:rsidRPr="00AE75D2" w:rsidTr="00C62384">
        <w:tc>
          <w:tcPr>
            <w:tcW w:w="2156" w:type="dxa"/>
            <w:shd w:val="clear" w:color="auto" w:fill="auto"/>
            <w:vAlign w:val="center"/>
          </w:tcPr>
          <w:p w:rsidR="0084755A" w:rsidRDefault="0084755A" w:rsidP="003B1FE8">
            <w:pPr>
              <w:spacing w:after="0" w:line="240" w:lineRule="auto"/>
              <w:rPr>
                <w:rFonts w:ascii="Times New Roman" w:hAnsi="Times New Roman" w:cs="Times New Roman"/>
                <w:sz w:val="24"/>
                <w:szCs w:val="24"/>
              </w:rPr>
            </w:pPr>
            <w:r w:rsidRPr="00307E29">
              <w:rPr>
                <w:rFonts w:ascii="Times New Roman" w:hAnsi="Times New Roman" w:cs="Times New Roman"/>
                <w:sz w:val="24"/>
                <w:szCs w:val="24"/>
              </w:rPr>
              <w:t xml:space="preserve">из них: </w:t>
            </w:r>
          </w:p>
          <w:p w:rsidR="0084755A" w:rsidRPr="00307E29" w:rsidRDefault="0084755A" w:rsidP="003B1FE8">
            <w:pPr>
              <w:spacing w:after="0" w:line="240" w:lineRule="auto"/>
              <w:rPr>
                <w:rFonts w:ascii="Times New Roman" w:hAnsi="Times New Roman" w:cs="Times New Roman"/>
                <w:sz w:val="24"/>
                <w:szCs w:val="24"/>
              </w:rPr>
            </w:pPr>
            <w:r w:rsidRPr="00307E29">
              <w:rPr>
                <w:rFonts w:ascii="Times New Roman" w:hAnsi="Times New Roman" w:cs="Times New Roman"/>
                <w:sz w:val="24"/>
                <w:szCs w:val="24"/>
              </w:rPr>
              <w:t>слабость родовой деятельности</w:t>
            </w:r>
          </w:p>
        </w:tc>
        <w:tc>
          <w:tcPr>
            <w:tcW w:w="1275" w:type="dxa"/>
            <w:vAlign w:val="center"/>
          </w:tcPr>
          <w:p w:rsidR="0084755A" w:rsidRPr="000D00E8" w:rsidRDefault="0084755A"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248</w:t>
            </w:r>
          </w:p>
        </w:tc>
        <w:tc>
          <w:tcPr>
            <w:tcW w:w="1276" w:type="dxa"/>
            <w:vAlign w:val="center"/>
          </w:tcPr>
          <w:p w:rsidR="0084755A" w:rsidRPr="00AE2F39" w:rsidRDefault="0084755A"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103</w:t>
            </w:r>
          </w:p>
        </w:tc>
        <w:tc>
          <w:tcPr>
            <w:tcW w:w="1276" w:type="dxa"/>
            <w:vAlign w:val="center"/>
          </w:tcPr>
          <w:p w:rsidR="0084755A" w:rsidRPr="001749C3" w:rsidRDefault="0084755A"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229</w:t>
            </w:r>
          </w:p>
        </w:tc>
        <w:tc>
          <w:tcPr>
            <w:tcW w:w="12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90,58</w:t>
            </w:r>
          </w:p>
        </w:tc>
        <w:tc>
          <w:tcPr>
            <w:tcW w:w="1076" w:type="dxa"/>
            <w:vAlign w:val="center"/>
          </w:tcPr>
          <w:p w:rsidR="0084755A" w:rsidRPr="00C62384" w:rsidRDefault="00C62384" w:rsidP="00C623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w:t>
            </w:r>
          </w:p>
        </w:tc>
        <w:tc>
          <w:tcPr>
            <w:tcW w:w="1076" w:type="dxa"/>
            <w:vAlign w:val="center"/>
          </w:tcPr>
          <w:p w:rsidR="0084755A" w:rsidRDefault="00892FDD" w:rsidP="00C623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88,9</w:t>
            </w:r>
          </w:p>
        </w:tc>
        <w:tc>
          <w:tcPr>
            <w:tcW w:w="10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61,3</w:t>
            </w:r>
          </w:p>
        </w:tc>
      </w:tr>
      <w:tr w:rsidR="0084755A" w:rsidRPr="00AE75D2" w:rsidTr="00C62384">
        <w:tc>
          <w:tcPr>
            <w:tcW w:w="2156" w:type="dxa"/>
            <w:shd w:val="clear" w:color="auto" w:fill="auto"/>
            <w:vAlign w:val="center"/>
          </w:tcPr>
          <w:p w:rsidR="0084755A" w:rsidRPr="00307E29" w:rsidRDefault="0084755A" w:rsidP="003B1FE8">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307E29">
              <w:rPr>
                <w:rFonts w:ascii="Times New Roman" w:hAnsi="Times New Roman" w:cs="Times New Roman"/>
                <w:sz w:val="24"/>
                <w:szCs w:val="24"/>
              </w:rPr>
              <w:t>тремительные роды</w:t>
            </w:r>
          </w:p>
        </w:tc>
        <w:tc>
          <w:tcPr>
            <w:tcW w:w="1275" w:type="dxa"/>
            <w:vAlign w:val="center"/>
          </w:tcPr>
          <w:p w:rsidR="0084755A" w:rsidRPr="000D00E8" w:rsidRDefault="0084755A"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vAlign w:val="center"/>
          </w:tcPr>
          <w:p w:rsidR="0084755A" w:rsidRPr="00AE2F39" w:rsidRDefault="0084755A"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276" w:type="dxa"/>
            <w:vAlign w:val="center"/>
          </w:tcPr>
          <w:p w:rsidR="0084755A" w:rsidRPr="001749C3" w:rsidRDefault="0084755A"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2,76</w:t>
            </w:r>
          </w:p>
        </w:tc>
        <w:tc>
          <w:tcPr>
            <w:tcW w:w="1076" w:type="dxa"/>
            <w:vAlign w:val="center"/>
          </w:tcPr>
          <w:p w:rsidR="0084755A" w:rsidRPr="00C62384" w:rsidRDefault="00C62384" w:rsidP="00C623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76" w:type="dxa"/>
            <w:vAlign w:val="center"/>
          </w:tcPr>
          <w:p w:rsidR="0084755A" w:rsidRDefault="00892FDD" w:rsidP="00C623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10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r>
      <w:tr w:rsidR="0084755A" w:rsidRPr="00AE75D2" w:rsidTr="00C62384">
        <w:tc>
          <w:tcPr>
            <w:tcW w:w="2156" w:type="dxa"/>
            <w:shd w:val="clear" w:color="auto" w:fill="auto"/>
            <w:vAlign w:val="center"/>
          </w:tcPr>
          <w:p w:rsidR="0084755A" w:rsidRPr="00307E29" w:rsidRDefault="0084755A" w:rsidP="003B1FE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w:t>
            </w:r>
            <w:r w:rsidRPr="00307E29">
              <w:rPr>
                <w:rFonts w:ascii="Times New Roman" w:hAnsi="Times New Roman" w:cs="Times New Roman"/>
                <w:sz w:val="24"/>
                <w:szCs w:val="24"/>
              </w:rPr>
              <w:t>искоординация</w:t>
            </w:r>
            <w:proofErr w:type="spellEnd"/>
            <w:r w:rsidRPr="00307E29">
              <w:rPr>
                <w:rFonts w:ascii="Times New Roman" w:hAnsi="Times New Roman" w:cs="Times New Roman"/>
                <w:sz w:val="24"/>
                <w:szCs w:val="24"/>
              </w:rPr>
              <w:t xml:space="preserve"> родовой деятельности</w:t>
            </w:r>
          </w:p>
        </w:tc>
        <w:tc>
          <w:tcPr>
            <w:tcW w:w="1275" w:type="dxa"/>
            <w:vAlign w:val="center"/>
          </w:tcPr>
          <w:p w:rsidR="0084755A" w:rsidRPr="000D00E8" w:rsidRDefault="0084755A"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276" w:type="dxa"/>
            <w:vAlign w:val="center"/>
          </w:tcPr>
          <w:p w:rsidR="0084755A" w:rsidRPr="00AE2F39" w:rsidRDefault="0084755A"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276" w:type="dxa"/>
            <w:vAlign w:val="center"/>
          </w:tcPr>
          <w:p w:rsidR="0084755A" w:rsidRPr="001749C3" w:rsidRDefault="0084755A"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2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6,72</w:t>
            </w:r>
          </w:p>
        </w:tc>
        <w:tc>
          <w:tcPr>
            <w:tcW w:w="1076" w:type="dxa"/>
            <w:vAlign w:val="center"/>
          </w:tcPr>
          <w:p w:rsidR="0084755A" w:rsidRPr="00C62384" w:rsidRDefault="00C62384" w:rsidP="00C623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076" w:type="dxa"/>
            <w:vAlign w:val="center"/>
          </w:tcPr>
          <w:p w:rsidR="0084755A" w:rsidRDefault="00892FDD" w:rsidP="00C623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5,6</w:t>
            </w:r>
          </w:p>
        </w:tc>
        <w:tc>
          <w:tcPr>
            <w:tcW w:w="10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16,9</w:t>
            </w:r>
          </w:p>
        </w:tc>
      </w:tr>
      <w:tr w:rsidR="0084755A" w:rsidRPr="00AE75D2" w:rsidTr="00C62384">
        <w:tc>
          <w:tcPr>
            <w:tcW w:w="2156" w:type="dxa"/>
            <w:shd w:val="clear" w:color="auto" w:fill="auto"/>
            <w:vAlign w:val="center"/>
          </w:tcPr>
          <w:p w:rsidR="0084755A" w:rsidRPr="00307E29" w:rsidRDefault="0084755A" w:rsidP="003B1FE8">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307E29">
              <w:rPr>
                <w:rFonts w:ascii="Times New Roman" w:hAnsi="Times New Roman" w:cs="Times New Roman"/>
                <w:sz w:val="24"/>
                <w:szCs w:val="24"/>
              </w:rPr>
              <w:t>оды, осложнившиеся патологией пуповины</w:t>
            </w:r>
          </w:p>
        </w:tc>
        <w:tc>
          <w:tcPr>
            <w:tcW w:w="1275" w:type="dxa"/>
            <w:vAlign w:val="center"/>
          </w:tcPr>
          <w:p w:rsidR="0084755A" w:rsidRPr="000D00E8" w:rsidRDefault="0084755A"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342</w:t>
            </w:r>
          </w:p>
        </w:tc>
        <w:tc>
          <w:tcPr>
            <w:tcW w:w="1276" w:type="dxa"/>
            <w:vAlign w:val="center"/>
          </w:tcPr>
          <w:p w:rsidR="0084755A" w:rsidRPr="00AE2F39" w:rsidRDefault="0084755A"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140</w:t>
            </w:r>
          </w:p>
        </w:tc>
        <w:tc>
          <w:tcPr>
            <w:tcW w:w="1276" w:type="dxa"/>
            <w:vAlign w:val="center"/>
          </w:tcPr>
          <w:p w:rsidR="0084755A" w:rsidRPr="001749C3" w:rsidRDefault="0084755A"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306</w:t>
            </w:r>
          </w:p>
        </w:tc>
        <w:tc>
          <w:tcPr>
            <w:tcW w:w="12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131</w:t>
            </w:r>
          </w:p>
        </w:tc>
        <w:tc>
          <w:tcPr>
            <w:tcW w:w="1076" w:type="dxa"/>
            <w:vAlign w:val="center"/>
          </w:tcPr>
          <w:p w:rsidR="0084755A" w:rsidRPr="00C62384" w:rsidRDefault="00C62384" w:rsidP="00C623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w:t>
            </w:r>
          </w:p>
        </w:tc>
        <w:tc>
          <w:tcPr>
            <w:tcW w:w="1076" w:type="dxa"/>
            <w:vAlign w:val="center"/>
          </w:tcPr>
          <w:p w:rsidR="0084755A" w:rsidRDefault="0054523C" w:rsidP="00C623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76,7</w:t>
            </w:r>
          </w:p>
        </w:tc>
        <w:tc>
          <w:tcPr>
            <w:tcW w:w="10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56,3</w:t>
            </w:r>
          </w:p>
        </w:tc>
      </w:tr>
      <w:tr w:rsidR="0084755A" w:rsidRPr="00AE75D2" w:rsidTr="00C62384">
        <w:tc>
          <w:tcPr>
            <w:tcW w:w="2156" w:type="dxa"/>
            <w:shd w:val="clear" w:color="auto" w:fill="auto"/>
            <w:vAlign w:val="center"/>
          </w:tcPr>
          <w:p w:rsidR="0084755A" w:rsidRPr="00307E29" w:rsidRDefault="0084755A" w:rsidP="003B1FE8">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307E29">
              <w:rPr>
                <w:rFonts w:ascii="Times New Roman" w:hAnsi="Times New Roman" w:cs="Times New Roman"/>
                <w:sz w:val="24"/>
                <w:szCs w:val="24"/>
              </w:rPr>
              <w:t xml:space="preserve">атрудненные </w:t>
            </w:r>
            <w:r w:rsidRPr="00307E29">
              <w:rPr>
                <w:rFonts w:ascii="Times New Roman" w:hAnsi="Times New Roman" w:cs="Times New Roman"/>
                <w:sz w:val="24"/>
                <w:szCs w:val="24"/>
              </w:rPr>
              <w:lastRenderedPageBreak/>
              <w:t>роды</w:t>
            </w:r>
          </w:p>
        </w:tc>
        <w:tc>
          <w:tcPr>
            <w:tcW w:w="1275" w:type="dxa"/>
            <w:vAlign w:val="center"/>
          </w:tcPr>
          <w:p w:rsidR="0084755A" w:rsidRPr="000D00E8" w:rsidRDefault="0084755A"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476</w:t>
            </w:r>
          </w:p>
        </w:tc>
        <w:tc>
          <w:tcPr>
            <w:tcW w:w="1276" w:type="dxa"/>
            <w:vAlign w:val="center"/>
          </w:tcPr>
          <w:p w:rsidR="0084755A" w:rsidRPr="00AE2F39" w:rsidRDefault="0084755A"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198,5</w:t>
            </w:r>
          </w:p>
        </w:tc>
        <w:tc>
          <w:tcPr>
            <w:tcW w:w="1276" w:type="dxa"/>
            <w:vAlign w:val="center"/>
          </w:tcPr>
          <w:p w:rsidR="0084755A" w:rsidRPr="001749C3" w:rsidRDefault="0084755A"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429</w:t>
            </w:r>
          </w:p>
        </w:tc>
        <w:tc>
          <w:tcPr>
            <w:tcW w:w="12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170</w:t>
            </w:r>
          </w:p>
        </w:tc>
        <w:tc>
          <w:tcPr>
            <w:tcW w:w="1076" w:type="dxa"/>
            <w:vAlign w:val="center"/>
          </w:tcPr>
          <w:p w:rsidR="0084755A" w:rsidRPr="00C62384" w:rsidRDefault="00C62384" w:rsidP="00C623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1076" w:type="dxa"/>
            <w:vAlign w:val="center"/>
          </w:tcPr>
          <w:p w:rsidR="0084755A" w:rsidRDefault="0054523C" w:rsidP="00C623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51,7</w:t>
            </w:r>
          </w:p>
        </w:tc>
        <w:tc>
          <w:tcPr>
            <w:tcW w:w="10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63,7</w:t>
            </w:r>
          </w:p>
        </w:tc>
      </w:tr>
      <w:tr w:rsidR="0084755A" w:rsidRPr="00AE75D2" w:rsidTr="00C62384">
        <w:tc>
          <w:tcPr>
            <w:tcW w:w="2156" w:type="dxa"/>
            <w:shd w:val="clear" w:color="auto" w:fill="auto"/>
            <w:vAlign w:val="center"/>
          </w:tcPr>
          <w:p w:rsidR="0084755A" w:rsidRPr="00307E29" w:rsidRDefault="0084755A" w:rsidP="003B1FE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w:t>
            </w:r>
            <w:r w:rsidRPr="00307E29">
              <w:rPr>
                <w:rFonts w:ascii="Times New Roman" w:hAnsi="Times New Roman" w:cs="Times New Roman"/>
                <w:sz w:val="24"/>
                <w:szCs w:val="24"/>
              </w:rPr>
              <w:t>азрыв матк</w:t>
            </w:r>
            <w:proofErr w:type="gramStart"/>
            <w:r w:rsidRPr="00307E29">
              <w:rPr>
                <w:rFonts w:ascii="Times New Roman" w:hAnsi="Times New Roman" w:cs="Times New Roman"/>
                <w:sz w:val="24"/>
                <w:szCs w:val="24"/>
              </w:rPr>
              <w:t>и</w:t>
            </w:r>
            <w:r>
              <w:rPr>
                <w:rFonts w:ascii="Times New Roman" w:hAnsi="Times New Roman" w:cs="Times New Roman"/>
                <w:sz w:val="24"/>
                <w:szCs w:val="24"/>
              </w:rPr>
              <w:t>-</w:t>
            </w:r>
            <w:proofErr w:type="gramEnd"/>
            <w:r>
              <w:rPr>
                <w:rFonts w:ascii="Times New Roman" w:hAnsi="Times New Roman" w:cs="Times New Roman"/>
                <w:sz w:val="24"/>
                <w:szCs w:val="24"/>
              </w:rPr>
              <w:t xml:space="preserve"> всего</w:t>
            </w:r>
          </w:p>
        </w:tc>
        <w:tc>
          <w:tcPr>
            <w:tcW w:w="1275" w:type="dxa"/>
            <w:vAlign w:val="center"/>
          </w:tcPr>
          <w:p w:rsidR="0084755A" w:rsidRPr="000D00E8" w:rsidRDefault="0084755A"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84755A" w:rsidRPr="00AE2F39" w:rsidRDefault="0084755A"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0,4</w:t>
            </w:r>
          </w:p>
        </w:tc>
        <w:tc>
          <w:tcPr>
            <w:tcW w:w="1276" w:type="dxa"/>
            <w:vAlign w:val="center"/>
          </w:tcPr>
          <w:p w:rsidR="0084755A" w:rsidRPr="001749C3" w:rsidRDefault="0084755A"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0,39</w:t>
            </w:r>
          </w:p>
        </w:tc>
        <w:tc>
          <w:tcPr>
            <w:tcW w:w="1076" w:type="dxa"/>
            <w:vAlign w:val="center"/>
          </w:tcPr>
          <w:p w:rsidR="0084755A" w:rsidRPr="00C62384" w:rsidRDefault="00C62384" w:rsidP="00C623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76" w:type="dxa"/>
            <w:vAlign w:val="center"/>
          </w:tcPr>
          <w:p w:rsidR="0084755A" w:rsidRDefault="0054523C" w:rsidP="00C623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0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0,16</w:t>
            </w:r>
          </w:p>
        </w:tc>
      </w:tr>
      <w:tr w:rsidR="0084755A" w:rsidRPr="00AE75D2" w:rsidTr="00C62384">
        <w:tc>
          <w:tcPr>
            <w:tcW w:w="2156" w:type="dxa"/>
            <w:shd w:val="clear" w:color="auto" w:fill="auto"/>
            <w:vAlign w:val="center"/>
          </w:tcPr>
          <w:p w:rsidR="0084755A" w:rsidRDefault="0084755A" w:rsidP="003B1FE8">
            <w:pPr>
              <w:spacing w:after="0" w:line="240" w:lineRule="auto"/>
              <w:rPr>
                <w:rFonts w:ascii="Times New Roman" w:hAnsi="Times New Roman" w:cs="Times New Roman"/>
                <w:sz w:val="24"/>
                <w:szCs w:val="24"/>
              </w:rPr>
            </w:pPr>
            <w:r>
              <w:rPr>
                <w:rFonts w:ascii="Times New Roman" w:hAnsi="Times New Roman" w:cs="Times New Roman"/>
                <w:sz w:val="24"/>
                <w:szCs w:val="24"/>
              </w:rPr>
              <w:t>Из них вне стационара</w:t>
            </w:r>
          </w:p>
        </w:tc>
        <w:tc>
          <w:tcPr>
            <w:tcW w:w="1275" w:type="dxa"/>
            <w:vAlign w:val="center"/>
          </w:tcPr>
          <w:p w:rsidR="0084755A" w:rsidRPr="001749C3" w:rsidRDefault="0084755A"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84755A" w:rsidRPr="001749C3" w:rsidRDefault="0084755A"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76" w:type="dxa"/>
            <w:vAlign w:val="center"/>
          </w:tcPr>
          <w:p w:rsidR="0084755A" w:rsidRPr="001749C3" w:rsidRDefault="0084755A"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84755A" w:rsidRPr="001749C3"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076" w:type="dxa"/>
            <w:vAlign w:val="center"/>
          </w:tcPr>
          <w:p w:rsidR="0084755A" w:rsidRPr="00C62384" w:rsidRDefault="00C62384" w:rsidP="00C623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76" w:type="dxa"/>
            <w:vAlign w:val="center"/>
          </w:tcPr>
          <w:p w:rsidR="0084755A" w:rsidRPr="0054523C" w:rsidRDefault="0054523C" w:rsidP="00C623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076" w:type="dxa"/>
            <w:vAlign w:val="center"/>
          </w:tcPr>
          <w:p w:rsidR="0084755A" w:rsidRPr="00AE2F39" w:rsidRDefault="0084755A" w:rsidP="001749C3">
            <w:pPr>
              <w:spacing w:after="0" w:line="240" w:lineRule="auto"/>
              <w:jc w:val="center"/>
              <w:rPr>
                <w:rFonts w:ascii="Times New Roman" w:hAnsi="Times New Roman" w:cs="Times New Roman"/>
                <w:b/>
                <w:sz w:val="24"/>
                <w:szCs w:val="24"/>
                <w:lang w:val="en-US"/>
              </w:rPr>
            </w:pPr>
          </w:p>
        </w:tc>
      </w:tr>
      <w:tr w:rsidR="0084755A" w:rsidRPr="00AE75D2" w:rsidTr="00C62384">
        <w:tc>
          <w:tcPr>
            <w:tcW w:w="2156" w:type="dxa"/>
            <w:shd w:val="clear" w:color="auto" w:fill="auto"/>
            <w:vAlign w:val="center"/>
          </w:tcPr>
          <w:p w:rsidR="0084755A" w:rsidRPr="00307E29" w:rsidRDefault="0084755A" w:rsidP="003B1FE8">
            <w:pPr>
              <w:spacing w:after="0" w:line="240" w:lineRule="auto"/>
              <w:rPr>
                <w:rFonts w:ascii="Times New Roman" w:hAnsi="Times New Roman" w:cs="Times New Roman"/>
                <w:sz w:val="24"/>
                <w:szCs w:val="24"/>
              </w:rPr>
            </w:pPr>
            <w:r w:rsidRPr="00307E29">
              <w:rPr>
                <w:rFonts w:ascii="Times New Roman" w:hAnsi="Times New Roman" w:cs="Times New Roman"/>
                <w:sz w:val="24"/>
                <w:szCs w:val="24"/>
              </w:rPr>
              <w:t>Кровотечение в последовом и послеродовом периоде</w:t>
            </w:r>
          </w:p>
        </w:tc>
        <w:tc>
          <w:tcPr>
            <w:tcW w:w="1275" w:type="dxa"/>
            <w:vAlign w:val="center"/>
          </w:tcPr>
          <w:p w:rsidR="0084755A" w:rsidRPr="000D00E8" w:rsidRDefault="0084755A"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276" w:type="dxa"/>
            <w:vAlign w:val="center"/>
          </w:tcPr>
          <w:p w:rsidR="0084755A" w:rsidRPr="00AE2F39" w:rsidRDefault="0084755A"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1276" w:type="dxa"/>
            <w:vAlign w:val="center"/>
          </w:tcPr>
          <w:p w:rsidR="0084755A" w:rsidRPr="001749C3" w:rsidRDefault="0084755A"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2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8,3</w:t>
            </w:r>
          </w:p>
        </w:tc>
        <w:tc>
          <w:tcPr>
            <w:tcW w:w="1076" w:type="dxa"/>
            <w:vAlign w:val="center"/>
          </w:tcPr>
          <w:p w:rsidR="0084755A" w:rsidRPr="00C62384" w:rsidRDefault="00C62384" w:rsidP="00C623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076" w:type="dxa"/>
            <w:vAlign w:val="center"/>
          </w:tcPr>
          <w:p w:rsidR="0084755A" w:rsidRDefault="0054523C" w:rsidP="00C623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12,1</w:t>
            </w:r>
          </w:p>
        </w:tc>
        <w:tc>
          <w:tcPr>
            <w:tcW w:w="10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9,1</w:t>
            </w:r>
          </w:p>
        </w:tc>
      </w:tr>
      <w:tr w:rsidR="0084755A" w:rsidRPr="00AE75D2" w:rsidTr="00C62384">
        <w:tc>
          <w:tcPr>
            <w:tcW w:w="2156" w:type="dxa"/>
            <w:shd w:val="clear" w:color="auto" w:fill="auto"/>
            <w:vAlign w:val="center"/>
          </w:tcPr>
          <w:p w:rsidR="0084755A" w:rsidRPr="00307E29" w:rsidRDefault="0084755A" w:rsidP="003B1FE8">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307E29">
              <w:rPr>
                <w:rFonts w:ascii="Times New Roman" w:hAnsi="Times New Roman" w:cs="Times New Roman"/>
                <w:sz w:val="24"/>
                <w:szCs w:val="24"/>
              </w:rPr>
              <w:t>одовой сепсис, разлитая послеродовая инфекция</w:t>
            </w:r>
          </w:p>
        </w:tc>
        <w:tc>
          <w:tcPr>
            <w:tcW w:w="1275" w:type="dxa"/>
            <w:vAlign w:val="center"/>
          </w:tcPr>
          <w:p w:rsidR="0084755A" w:rsidRPr="000D00E8" w:rsidRDefault="0084755A"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84755A" w:rsidRPr="00AE2F39" w:rsidRDefault="0084755A"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76" w:type="dxa"/>
            <w:vAlign w:val="center"/>
          </w:tcPr>
          <w:p w:rsidR="0084755A" w:rsidRPr="001749C3" w:rsidRDefault="0084755A"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0,85</w:t>
            </w:r>
          </w:p>
        </w:tc>
        <w:tc>
          <w:tcPr>
            <w:tcW w:w="1076" w:type="dxa"/>
            <w:vAlign w:val="center"/>
          </w:tcPr>
          <w:p w:rsidR="0084755A" w:rsidRPr="00C62384" w:rsidRDefault="00C62384" w:rsidP="00C623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76" w:type="dxa"/>
            <w:vAlign w:val="center"/>
          </w:tcPr>
          <w:p w:rsidR="0084755A" w:rsidRDefault="0054523C" w:rsidP="00C623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0,4</w:t>
            </w:r>
          </w:p>
        </w:tc>
        <w:tc>
          <w:tcPr>
            <w:tcW w:w="10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0,17</w:t>
            </w:r>
          </w:p>
        </w:tc>
      </w:tr>
      <w:tr w:rsidR="0084755A" w:rsidRPr="00AE75D2" w:rsidTr="00C62384">
        <w:tc>
          <w:tcPr>
            <w:tcW w:w="2156" w:type="dxa"/>
            <w:shd w:val="clear" w:color="auto" w:fill="auto"/>
            <w:vAlign w:val="center"/>
          </w:tcPr>
          <w:p w:rsidR="0084755A" w:rsidRPr="00307E29" w:rsidRDefault="0084755A" w:rsidP="003B1FE8">
            <w:pPr>
              <w:spacing w:after="0" w:line="240" w:lineRule="auto"/>
              <w:rPr>
                <w:rFonts w:ascii="Times New Roman" w:hAnsi="Times New Roman" w:cs="Times New Roman"/>
                <w:sz w:val="24"/>
                <w:szCs w:val="24"/>
              </w:rPr>
            </w:pPr>
            <w:r>
              <w:rPr>
                <w:rFonts w:ascii="Times New Roman" w:hAnsi="Times New Roman" w:cs="Times New Roman"/>
                <w:sz w:val="24"/>
                <w:szCs w:val="24"/>
              </w:rPr>
              <w:t>инфекции мочеполовых</w:t>
            </w:r>
            <w:r w:rsidRPr="00307E29">
              <w:rPr>
                <w:rFonts w:ascii="Times New Roman" w:hAnsi="Times New Roman" w:cs="Times New Roman"/>
                <w:sz w:val="24"/>
                <w:szCs w:val="24"/>
              </w:rPr>
              <w:t xml:space="preserve"> </w:t>
            </w:r>
            <w:r>
              <w:rPr>
                <w:rFonts w:ascii="Times New Roman" w:hAnsi="Times New Roman" w:cs="Times New Roman"/>
                <w:sz w:val="24"/>
                <w:szCs w:val="24"/>
              </w:rPr>
              <w:t>путей</w:t>
            </w:r>
          </w:p>
        </w:tc>
        <w:tc>
          <w:tcPr>
            <w:tcW w:w="1275" w:type="dxa"/>
            <w:vAlign w:val="center"/>
          </w:tcPr>
          <w:p w:rsidR="0084755A" w:rsidRPr="000D00E8" w:rsidRDefault="0084755A"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84755A" w:rsidRPr="00AE2F39" w:rsidRDefault="0084755A"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0,4</w:t>
            </w:r>
          </w:p>
        </w:tc>
        <w:tc>
          <w:tcPr>
            <w:tcW w:w="1276" w:type="dxa"/>
            <w:vAlign w:val="center"/>
          </w:tcPr>
          <w:p w:rsidR="0084755A" w:rsidRPr="001749C3" w:rsidRDefault="0084755A"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0,39</w:t>
            </w:r>
          </w:p>
        </w:tc>
        <w:tc>
          <w:tcPr>
            <w:tcW w:w="1076" w:type="dxa"/>
            <w:vAlign w:val="center"/>
          </w:tcPr>
          <w:p w:rsidR="0084755A" w:rsidRPr="00C62384" w:rsidRDefault="00C62384" w:rsidP="00C623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76" w:type="dxa"/>
            <w:vAlign w:val="center"/>
          </w:tcPr>
          <w:p w:rsidR="0084755A" w:rsidRDefault="0054523C" w:rsidP="00C623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10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48,3</w:t>
            </w:r>
          </w:p>
        </w:tc>
      </w:tr>
      <w:tr w:rsidR="0084755A" w:rsidRPr="00AE75D2" w:rsidTr="00C62384">
        <w:tc>
          <w:tcPr>
            <w:tcW w:w="2156" w:type="dxa"/>
            <w:shd w:val="clear" w:color="auto" w:fill="auto"/>
            <w:vAlign w:val="center"/>
          </w:tcPr>
          <w:p w:rsidR="0084755A" w:rsidRPr="00307E29" w:rsidRDefault="0084755A" w:rsidP="003B1FE8">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307E29">
              <w:rPr>
                <w:rFonts w:ascii="Times New Roman" w:hAnsi="Times New Roman" w:cs="Times New Roman"/>
                <w:sz w:val="24"/>
                <w:szCs w:val="24"/>
              </w:rPr>
              <w:t>енозные осложнения</w:t>
            </w:r>
          </w:p>
        </w:tc>
        <w:tc>
          <w:tcPr>
            <w:tcW w:w="1275" w:type="dxa"/>
            <w:vAlign w:val="center"/>
          </w:tcPr>
          <w:p w:rsidR="0084755A" w:rsidRPr="000D00E8" w:rsidRDefault="0084755A"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84755A" w:rsidRPr="00AE2F39" w:rsidRDefault="0084755A"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0,4</w:t>
            </w:r>
          </w:p>
        </w:tc>
        <w:tc>
          <w:tcPr>
            <w:tcW w:w="1276" w:type="dxa"/>
            <w:vAlign w:val="center"/>
          </w:tcPr>
          <w:p w:rsidR="0084755A" w:rsidRPr="001749C3" w:rsidRDefault="0084755A"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076" w:type="dxa"/>
            <w:vAlign w:val="center"/>
          </w:tcPr>
          <w:p w:rsidR="0084755A" w:rsidRPr="00C62384" w:rsidRDefault="00C62384" w:rsidP="00C623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6" w:type="dxa"/>
            <w:vAlign w:val="center"/>
          </w:tcPr>
          <w:p w:rsidR="0084755A" w:rsidRDefault="0054523C" w:rsidP="00C623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0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21,1</w:t>
            </w:r>
          </w:p>
        </w:tc>
      </w:tr>
      <w:tr w:rsidR="0084755A" w:rsidRPr="00AE75D2" w:rsidTr="00C62384">
        <w:trPr>
          <w:trHeight w:val="445"/>
        </w:trPr>
        <w:tc>
          <w:tcPr>
            <w:tcW w:w="2156" w:type="dxa"/>
            <w:shd w:val="clear" w:color="auto" w:fill="auto"/>
            <w:vAlign w:val="center"/>
          </w:tcPr>
          <w:p w:rsidR="0084755A" w:rsidRPr="00307E29" w:rsidRDefault="0084755A" w:rsidP="003B1FE8">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Pr="00307E29">
              <w:rPr>
                <w:rFonts w:ascii="Times New Roman" w:hAnsi="Times New Roman" w:cs="Times New Roman"/>
                <w:sz w:val="24"/>
                <w:szCs w:val="24"/>
              </w:rPr>
              <w:t>неми</w:t>
            </w:r>
            <w:r>
              <w:rPr>
                <w:rFonts w:ascii="Times New Roman" w:hAnsi="Times New Roman" w:cs="Times New Roman"/>
                <w:sz w:val="24"/>
                <w:szCs w:val="24"/>
              </w:rPr>
              <w:t>и</w:t>
            </w:r>
          </w:p>
        </w:tc>
        <w:tc>
          <w:tcPr>
            <w:tcW w:w="1275" w:type="dxa"/>
            <w:vAlign w:val="center"/>
          </w:tcPr>
          <w:p w:rsidR="0084755A" w:rsidRPr="000D00E8" w:rsidRDefault="0084755A"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1371</w:t>
            </w:r>
          </w:p>
        </w:tc>
        <w:tc>
          <w:tcPr>
            <w:tcW w:w="1276" w:type="dxa"/>
            <w:vAlign w:val="center"/>
          </w:tcPr>
          <w:p w:rsidR="0084755A" w:rsidRPr="00AE2F39" w:rsidRDefault="0084755A"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570</w:t>
            </w:r>
          </w:p>
        </w:tc>
        <w:tc>
          <w:tcPr>
            <w:tcW w:w="1276" w:type="dxa"/>
            <w:vAlign w:val="center"/>
          </w:tcPr>
          <w:p w:rsidR="0084755A" w:rsidRPr="001749C3" w:rsidRDefault="0084755A"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1543</w:t>
            </w:r>
          </w:p>
        </w:tc>
        <w:tc>
          <w:tcPr>
            <w:tcW w:w="12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610</w:t>
            </w:r>
          </w:p>
        </w:tc>
        <w:tc>
          <w:tcPr>
            <w:tcW w:w="1076" w:type="dxa"/>
            <w:vAlign w:val="center"/>
          </w:tcPr>
          <w:p w:rsidR="0084755A" w:rsidRPr="00C62384" w:rsidRDefault="00C62384" w:rsidP="00C623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1587</w:t>
            </w:r>
          </w:p>
        </w:tc>
        <w:tc>
          <w:tcPr>
            <w:tcW w:w="1076" w:type="dxa"/>
            <w:vAlign w:val="center"/>
          </w:tcPr>
          <w:p w:rsidR="0084755A" w:rsidRDefault="0054523C" w:rsidP="00C623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641</w:t>
            </w:r>
          </w:p>
        </w:tc>
        <w:tc>
          <w:tcPr>
            <w:tcW w:w="10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255,1</w:t>
            </w:r>
          </w:p>
        </w:tc>
      </w:tr>
      <w:tr w:rsidR="0084755A" w:rsidRPr="00AE75D2" w:rsidTr="00C62384">
        <w:tc>
          <w:tcPr>
            <w:tcW w:w="2156" w:type="dxa"/>
            <w:shd w:val="clear" w:color="auto" w:fill="auto"/>
            <w:vAlign w:val="center"/>
          </w:tcPr>
          <w:p w:rsidR="0084755A" w:rsidRPr="00307E29" w:rsidRDefault="0084755A" w:rsidP="003B1FE8">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Pr="00307E29">
              <w:rPr>
                <w:rFonts w:ascii="Times New Roman" w:hAnsi="Times New Roman" w:cs="Times New Roman"/>
                <w:sz w:val="24"/>
                <w:szCs w:val="24"/>
              </w:rPr>
              <w:t>олезни системы кровообращения</w:t>
            </w:r>
          </w:p>
        </w:tc>
        <w:tc>
          <w:tcPr>
            <w:tcW w:w="1275" w:type="dxa"/>
            <w:vAlign w:val="center"/>
          </w:tcPr>
          <w:p w:rsidR="0084755A" w:rsidRPr="000D00E8" w:rsidRDefault="0084755A"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1276" w:type="dxa"/>
            <w:vAlign w:val="center"/>
          </w:tcPr>
          <w:p w:rsidR="0084755A" w:rsidRPr="00AE2F39" w:rsidRDefault="0084755A"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1276" w:type="dxa"/>
            <w:vAlign w:val="center"/>
          </w:tcPr>
          <w:p w:rsidR="0084755A" w:rsidRPr="001749C3" w:rsidRDefault="0084755A"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12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34,8</w:t>
            </w:r>
          </w:p>
        </w:tc>
        <w:tc>
          <w:tcPr>
            <w:tcW w:w="1076" w:type="dxa"/>
            <w:vAlign w:val="center"/>
          </w:tcPr>
          <w:p w:rsidR="0084755A" w:rsidRPr="00C62384" w:rsidRDefault="00C62384" w:rsidP="00C623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076" w:type="dxa"/>
            <w:vAlign w:val="center"/>
          </w:tcPr>
          <w:p w:rsidR="0084755A" w:rsidRDefault="0054523C" w:rsidP="00C623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11,3</w:t>
            </w:r>
          </w:p>
        </w:tc>
        <w:tc>
          <w:tcPr>
            <w:tcW w:w="10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54,1</w:t>
            </w:r>
          </w:p>
        </w:tc>
      </w:tr>
      <w:tr w:rsidR="0084755A" w:rsidRPr="00AE75D2" w:rsidTr="00C62384">
        <w:tc>
          <w:tcPr>
            <w:tcW w:w="2156" w:type="dxa"/>
            <w:shd w:val="clear" w:color="auto" w:fill="auto"/>
            <w:vAlign w:val="center"/>
          </w:tcPr>
          <w:p w:rsidR="0084755A" w:rsidRPr="00307E29" w:rsidRDefault="0084755A" w:rsidP="003B1FE8">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Pr="00307E29">
              <w:rPr>
                <w:rFonts w:ascii="Times New Roman" w:hAnsi="Times New Roman" w:cs="Times New Roman"/>
                <w:sz w:val="24"/>
                <w:szCs w:val="24"/>
              </w:rPr>
              <w:t>кушерская эмболия</w:t>
            </w:r>
          </w:p>
        </w:tc>
        <w:tc>
          <w:tcPr>
            <w:tcW w:w="1275" w:type="dxa"/>
            <w:vAlign w:val="center"/>
          </w:tcPr>
          <w:p w:rsidR="0084755A" w:rsidRPr="000D00E8" w:rsidRDefault="0084755A"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84755A" w:rsidRPr="00AE2F39" w:rsidRDefault="0084755A"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76" w:type="dxa"/>
            <w:vAlign w:val="center"/>
          </w:tcPr>
          <w:p w:rsidR="0084755A" w:rsidRPr="001749C3" w:rsidRDefault="0084755A"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076" w:type="dxa"/>
            <w:vAlign w:val="center"/>
          </w:tcPr>
          <w:p w:rsidR="0084755A" w:rsidRDefault="00C62384" w:rsidP="00C623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076" w:type="dxa"/>
            <w:vAlign w:val="center"/>
          </w:tcPr>
          <w:p w:rsidR="0084755A" w:rsidRDefault="0054523C" w:rsidP="00C623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076" w:type="dxa"/>
            <w:vAlign w:val="center"/>
          </w:tcPr>
          <w:p w:rsidR="0084755A" w:rsidRDefault="0084755A"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1,12</w:t>
            </w:r>
          </w:p>
        </w:tc>
      </w:tr>
    </w:tbl>
    <w:p w:rsidR="002B6E3F" w:rsidRDefault="002B6E3F" w:rsidP="003B30E8">
      <w:pPr>
        <w:spacing w:after="0" w:line="240" w:lineRule="auto"/>
        <w:rPr>
          <w:rFonts w:ascii="Times New Roman" w:hAnsi="Times New Roman" w:cs="Times New Roman"/>
          <w:bCs/>
          <w:sz w:val="28"/>
          <w:szCs w:val="28"/>
        </w:rPr>
      </w:pPr>
    </w:p>
    <w:p w:rsidR="00E04240" w:rsidRDefault="00F9279E" w:rsidP="00884240">
      <w:pPr>
        <w:spacing w:after="0"/>
        <w:ind w:firstLine="709"/>
        <w:jc w:val="both"/>
        <w:rPr>
          <w:rFonts w:ascii="Times New Roman" w:hAnsi="Times New Roman" w:cs="Times New Roman"/>
          <w:sz w:val="28"/>
          <w:szCs w:val="28"/>
        </w:rPr>
      </w:pPr>
      <w:r w:rsidRPr="00F9279E">
        <w:rPr>
          <w:rFonts w:ascii="Times New Roman" w:hAnsi="Times New Roman" w:cs="Times New Roman"/>
          <w:sz w:val="28"/>
          <w:szCs w:val="28"/>
        </w:rPr>
        <w:t xml:space="preserve">По итогам </w:t>
      </w:r>
      <w:r>
        <w:rPr>
          <w:rFonts w:ascii="Times New Roman" w:hAnsi="Times New Roman" w:cs="Times New Roman"/>
          <w:sz w:val="28"/>
          <w:szCs w:val="28"/>
        </w:rPr>
        <w:t xml:space="preserve">2019г. отмечается рост таких осложнений родов и послеродового периода, как </w:t>
      </w:r>
      <w:proofErr w:type="spellStart"/>
      <w:r>
        <w:rPr>
          <w:rFonts w:ascii="Times New Roman" w:hAnsi="Times New Roman" w:cs="Times New Roman"/>
          <w:sz w:val="28"/>
          <w:szCs w:val="28"/>
        </w:rPr>
        <w:t>преэклампсия</w:t>
      </w:r>
      <w:proofErr w:type="spellEnd"/>
      <w:r>
        <w:rPr>
          <w:rFonts w:ascii="Times New Roman" w:hAnsi="Times New Roman" w:cs="Times New Roman"/>
          <w:sz w:val="28"/>
          <w:szCs w:val="28"/>
        </w:rPr>
        <w:t xml:space="preserve"> на 26,3%, </w:t>
      </w:r>
      <w:r w:rsidR="00563A9F">
        <w:rPr>
          <w:rFonts w:ascii="Times New Roman" w:hAnsi="Times New Roman" w:cs="Times New Roman"/>
          <w:sz w:val="28"/>
          <w:szCs w:val="28"/>
        </w:rPr>
        <w:t xml:space="preserve">кровотечений в последовом и послеродовом периоде на 31,4%, </w:t>
      </w:r>
      <w:r>
        <w:rPr>
          <w:rFonts w:ascii="Times New Roman" w:hAnsi="Times New Roman" w:cs="Times New Roman"/>
          <w:sz w:val="28"/>
          <w:szCs w:val="28"/>
        </w:rPr>
        <w:t xml:space="preserve"> </w:t>
      </w:r>
      <w:r w:rsidR="00563A9F">
        <w:rPr>
          <w:rFonts w:ascii="Times New Roman" w:hAnsi="Times New Roman" w:cs="Times New Roman"/>
          <w:sz w:val="28"/>
          <w:szCs w:val="28"/>
        </w:rPr>
        <w:t>разрывов матки в 3 раза</w:t>
      </w:r>
      <w:r w:rsidR="003774D1">
        <w:rPr>
          <w:rFonts w:ascii="Times New Roman" w:hAnsi="Times New Roman" w:cs="Times New Roman"/>
          <w:sz w:val="28"/>
          <w:szCs w:val="28"/>
        </w:rPr>
        <w:t xml:space="preserve">, ГСД </w:t>
      </w:r>
      <w:r w:rsidR="000C0623">
        <w:rPr>
          <w:rFonts w:ascii="Times New Roman" w:hAnsi="Times New Roman" w:cs="Times New Roman"/>
          <w:sz w:val="28"/>
          <w:szCs w:val="28"/>
        </w:rPr>
        <w:t xml:space="preserve">и инфекции мочевыводящих путей </w:t>
      </w:r>
      <w:r w:rsidR="003774D1">
        <w:rPr>
          <w:rFonts w:ascii="Times New Roman" w:hAnsi="Times New Roman" w:cs="Times New Roman"/>
          <w:sz w:val="28"/>
          <w:szCs w:val="28"/>
        </w:rPr>
        <w:t>в несколько раз</w:t>
      </w:r>
      <w:r w:rsidR="00563A9F">
        <w:rPr>
          <w:rFonts w:ascii="Times New Roman" w:hAnsi="Times New Roman" w:cs="Times New Roman"/>
          <w:sz w:val="28"/>
          <w:szCs w:val="28"/>
        </w:rPr>
        <w:t>.</w:t>
      </w:r>
    </w:p>
    <w:p w:rsidR="00010E7F" w:rsidRDefault="00010E7F" w:rsidP="0088424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Снижение </w:t>
      </w:r>
      <w:r w:rsidR="00625F00">
        <w:rPr>
          <w:rFonts w:ascii="Times New Roman" w:hAnsi="Times New Roman" w:cs="Times New Roman"/>
          <w:sz w:val="28"/>
          <w:szCs w:val="28"/>
        </w:rPr>
        <w:t xml:space="preserve">частоты </w:t>
      </w:r>
      <w:r w:rsidR="00D7497F">
        <w:rPr>
          <w:rFonts w:ascii="Times New Roman" w:hAnsi="Times New Roman" w:cs="Times New Roman"/>
          <w:sz w:val="28"/>
          <w:szCs w:val="28"/>
        </w:rPr>
        <w:t xml:space="preserve">преждевременной отслойки плаценты на 48,8%, </w:t>
      </w:r>
      <w:proofErr w:type="spellStart"/>
      <w:r>
        <w:rPr>
          <w:rFonts w:ascii="Times New Roman" w:hAnsi="Times New Roman" w:cs="Times New Roman"/>
          <w:sz w:val="28"/>
          <w:szCs w:val="28"/>
        </w:rPr>
        <w:t>дискоординации</w:t>
      </w:r>
      <w:proofErr w:type="spellEnd"/>
      <w:r>
        <w:rPr>
          <w:rFonts w:ascii="Times New Roman" w:hAnsi="Times New Roman" w:cs="Times New Roman"/>
          <w:sz w:val="28"/>
          <w:szCs w:val="28"/>
        </w:rPr>
        <w:t xml:space="preserve"> родовой деятельности на 16,6%</w:t>
      </w:r>
      <w:r w:rsidR="00D7497F">
        <w:rPr>
          <w:rFonts w:ascii="Times New Roman" w:hAnsi="Times New Roman" w:cs="Times New Roman"/>
          <w:sz w:val="28"/>
          <w:szCs w:val="28"/>
        </w:rPr>
        <w:t xml:space="preserve">, </w:t>
      </w:r>
      <w:r w:rsidR="003774D1">
        <w:rPr>
          <w:rFonts w:ascii="Times New Roman" w:hAnsi="Times New Roman" w:cs="Times New Roman"/>
          <w:sz w:val="28"/>
          <w:szCs w:val="28"/>
        </w:rPr>
        <w:t xml:space="preserve">патологии пуповины на 40%, </w:t>
      </w:r>
      <w:r w:rsidR="00D7497F">
        <w:rPr>
          <w:rFonts w:ascii="Times New Roman" w:hAnsi="Times New Roman" w:cs="Times New Roman"/>
          <w:sz w:val="28"/>
          <w:szCs w:val="28"/>
        </w:rPr>
        <w:t>ПРПО на 3,5%</w:t>
      </w:r>
      <w:r>
        <w:rPr>
          <w:rFonts w:ascii="Times New Roman" w:hAnsi="Times New Roman" w:cs="Times New Roman"/>
          <w:sz w:val="28"/>
          <w:szCs w:val="28"/>
        </w:rPr>
        <w:t xml:space="preserve">. </w:t>
      </w:r>
    </w:p>
    <w:p w:rsidR="00625F00" w:rsidRDefault="000C0623" w:rsidP="0088424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анализе случаев </w:t>
      </w:r>
      <w:proofErr w:type="spellStart"/>
      <w:r w:rsidRPr="000C0623">
        <w:rPr>
          <w:rFonts w:ascii="Times New Roman" w:hAnsi="Times New Roman" w:cs="Times New Roman"/>
          <w:b/>
          <w:sz w:val="28"/>
          <w:szCs w:val="28"/>
        </w:rPr>
        <w:t>преэклампсий</w:t>
      </w:r>
      <w:proofErr w:type="spellEnd"/>
      <w:r>
        <w:rPr>
          <w:rFonts w:ascii="Times New Roman" w:hAnsi="Times New Roman" w:cs="Times New Roman"/>
          <w:sz w:val="28"/>
          <w:szCs w:val="28"/>
        </w:rPr>
        <w:t xml:space="preserve"> выявлено следующее: </w:t>
      </w:r>
      <w:r w:rsidR="008B0DF2">
        <w:rPr>
          <w:rFonts w:ascii="Times New Roman" w:hAnsi="Times New Roman" w:cs="Times New Roman"/>
          <w:sz w:val="28"/>
          <w:szCs w:val="28"/>
        </w:rPr>
        <w:t xml:space="preserve">всего зарегистрировано 65 случаев ПЭ, соотношение </w:t>
      </w:r>
      <w:proofErr w:type="gramStart"/>
      <w:r w:rsidR="008B0DF2">
        <w:rPr>
          <w:rFonts w:ascii="Times New Roman" w:hAnsi="Times New Roman" w:cs="Times New Roman"/>
          <w:sz w:val="28"/>
          <w:szCs w:val="28"/>
        </w:rPr>
        <w:t>умеренной</w:t>
      </w:r>
      <w:proofErr w:type="gramEnd"/>
      <w:r w:rsidR="008B0DF2">
        <w:rPr>
          <w:rFonts w:ascii="Times New Roman" w:hAnsi="Times New Roman" w:cs="Times New Roman"/>
          <w:sz w:val="28"/>
          <w:szCs w:val="28"/>
        </w:rPr>
        <w:t xml:space="preserve"> и тяжелой составило 1:1. </w:t>
      </w:r>
      <w:proofErr w:type="gramStart"/>
      <w:r w:rsidR="008B0DF2">
        <w:rPr>
          <w:rFonts w:ascii="Times New Roman" w:hAnsi="Times New Roman" w:cs="Times New Roman"/>
          <w:sz w:val="28"/>
          <w:szCs w:val="28"/>
        </w:rPr>
        <w:t>У городских жительниц встречается в 2 раза чаще, чем у сельских.</w:t>
      </w:r>
      <w:proofErr w:type="gramEnd"/>
      <w:r w:rsidR="008B0DF2">
        <w:rPr>
          <w:rFonts w:ascii="Times New Roman" w:hAnsi="Times New Roman" w:cs="Times New Roman"/>
          <w:sz w:val="28"/>
          <w:szCs w:val="28"/>
        </w:rPr>
        <w:t xml:space="preserve"> </w:t>
      </w:r>
      <w:r w:rsidR="00755CA7">
        <w:rPr>
          <w:rFonts w:ascii="Times New Roman" w:hAnsi="Times New Roman" w:cs="Times New Roman"/>
          <w:sz w:val="28"/>
          <w:szCs w:val="28"/>
        </w:rPr>
        <w:t>Доля срочных родов составила 57%, преждевременных - 43%, очень ранних преждевременных родов не было.</w:t>
      </w:r>
      <w:r w:rsidR="00CD6729">
        <w:rPr>
          <w:rFonts w:ascii="Times New Roman" w:hAnsi="Times New Roman" w:cs="Times New Roman"/>
          <w:sz w:val="28"/>
          <w:szCs w:val="28"/>
        </w:rPr>
        <w:t xml:space="preserve"> В 78,4% </w:t>
      </w:r>
      <w:r w:rsidR="005A73E5">
        <w:rPr>
          <w:rFonts w:ascii="Times New Roman" w:hAnsi="Times New Roman" w:cs="Times New Roman"/>
          <w:sz w:val="28"/>
          <w:szCs w:val="28"/>
        </w:rPr>
        <w:t xml:space="preserve">случаев произведено </w:t>
      </w:r>
      <w:proofErr w:type="gramStart"/>
      <w:r w:rsidR="005A73E5">
        <w:rPr>
          <w:rFonts w:ascii="Times New Roman" w:hAnsi="Times New Roman" w:cs="Times New Roman"/>
          <w:sz w:val="28"/>
          <w:szCs w:val="28"/>
        </w:rPr>
        <w:t>оперативное</w:t>
      </w:r>
      <w:proofErr w:type="gramEnd"/>
      <w:r w:rsidR="005A73E5">
        <w:rPr>
          <w:rFonts w:ascii="Times New Roman" w:hAnsi="Times New Roman" w:cs="Times New Roman"/>
          <w:sz w:val="28"/>
          <w:szCs w:val="28"/>
        </w:rPr>
        <w:t xml:space="preserve"> </w:t>
      </w:r>
      <w:proofErr w:type="spellStart"/>
      <w:r w:rsidR="005A73E5">
        <w:rPr>
          <w:rFonts w:ascii="Times New Roman" w:hAnsi="Times New Roman" w:cs="Times New Roman"/>
          <w:sz w:val="28"/>
          <w:szCs w:val="28"/>
        </w:rPr>
        <w:t>родоразрешение</w:t>
      </w:r>
      <w:proofErr w:type="spellEnd"/>
      <w:r w:rsidR="005A73E5">
        <w:rPr>
          <w:rFonts w:ascii="Times New Roman" w:hAnsi="Times New Roman" w:cs="Times New Roman"/>
          <w:sz w:val="28"/>
          <w:szCs w:val="28"/>
        </w:rPr>
        <w:t xml:space="preserve">. Среди осложнений, обусловленных </w:t>
      </w:r>
      <w:proofErr w:type="spellStart"/>
      <w:r w:rsidR="005A73E5">
        <w:rPr>
          <w:rFonts w:ascii="Times New Roman" w:hAnsi="Times New Roman" w:cs="Times New Roman"/>
          <w:sz w:val="28"/>
          <w:szCs w:val="28"/>
        </w:rPr>
        <w:t>преэклампсией</w:t>
      </w:r>
      <w:proofErr w:type="spellEnd"/>
      <w:r w:rsidR="005A73E5">
        <w:rPr>
          <w:rFonts w:ascii="Times New Roman" w:hAnsi="Times New Roman" w:cs="Times New Roman"/>
          <w:sz w:val="28"/>
          <w:szCs w:val="28"/>
        </w:rPr>
        <w:t xml:space="preserve">, отмечается антенатальная гибель плода в 4-х случаях, ПОНРП в </w:t>
      </w:r>
      <w:r w:rsidR="006A1F5A">
        <w:rPr>
          <w:rFonts w:ascii="Times New Roman" w:hAnsi="Times New Roman" w:cs="Times New Roman"/>
          <w:sz w:val="28"/>
          <w:szCs w:val="28"/>
        </w:rPr>
        <w:t xml:space="preserve">5 случаях, послеродовое кровотечение в 4-х случаях, ДВС синдром в </w:t>
      </w:r>
      <w:r w:rsidR="00E111E8">
        <w:rPr>
          <w:rFonts w:ascii="Times New Roman" w:hAnsi="Times New Roman" w:cs="Times New Roman"/>
          <w:sz w:val="28"/>
          <w:szCs w:val="28"/>
        </w:rPr>
        <w:t>3</w:t>
      </w:r>
      <w:r w:rsidR="006A1F5A">
        <w:rPr>
          <w:rFonts w:ascii="Times New Roman" w:hAnsi="Times New Roman" w:cs="Times New Roman"/>
          <w:sz w:val="28"/>
          <w:szCs w:val="28"/>
        </w:rPr>
        <w:t xml:space="preserve">-х случаях. </w:t>
      </w:r>
      <w:proofErr w:type="gramStart"/>
      <w:r w:rsidR="006A1F5A">
        <w:rPr>
          <w:rFonts w:ascii="Times New Roman" w:hAnsi="Times New Roman" w:cs="Times New Roman"/>
          <w:sz w:val="28"/>
          <w:szCs w:val="28"/>
        </w:rPr>
        <w:t xml:space="preserve">Выявлены следующие дефекты оказания медицинской помощи: </w:t>
      </w:r>
      <w:r w:rsidR="00E111E8">
        <w:rPr>
          <w:rFonts w:ascii="Times New Roman" w:hAnsi="Times New Roman" w:cs="Times New Roman"/>
          <w:sz w:val="28"/>
          <w:szCs w:val="28"/>
        </w:rPr>
        <w:t xml:space="preserve">во всех случаях тяжелой ПЭ </w:t>
      </w:r>
      <w:r w:rsidR="006A1F5A">
        <w:rPr>
          <w:rFonts w:ascii="Times New Roman" w:hAnsi="Times New Roman" w:cs="Times New Roman"/>
          <w:sz w:val="28"/>
          <w:szCs w:val="28"/>
        </w:rPr>
        <w:t xml:space="preserve">отсутствует профилактика низкими дозами аспирина, </w:t>
      </w:r>
      <w:r w:rsidR="00E111E8">
        <w:rPr>
          <w:rFonts w:ascii="Times New Roman" w:hAnsi="Times New Roman" w:cs="Times New Roman"/>
          <w:sz w:val="28"/>
          <w:szCs w:val="28"/>
        </w:rPr>
        <w:t>нарушение маршрутизации беременной с тяжелой ПЭ (</w:t>
      </w:r>
      <w:proofErr w:type="spellStart"/>
      <w:r w:rsidR="00E111E8">
        <w:rPr>
          <w:rFonts w:ascii="Times New Roman" w:hAnsi="Times New Roman" w:cs="Times New Roman"/>
          <w:sz w:val="28"/>
          <w:szCs w:val="28"/>
        </w:rPr>
        <w:t>Ики-Булульский</w:t>
      </w:r>
      <w:proofErr w:type="spellEnd"/>
      <w:r w:rsidR="00E111E8">
        <w:rPr>
          <w:rFonts w:ascii="Times New Roman" w:hAnsi="Times New Roman" w:cs="Times New Roman"/>
          <w:sz w:val="28"/>
          <w:szCs w:val="28"/>
        </w:rPr>
        <w:t xml:space="preserve"> р-н), недооценка состояния беременной при поступлении в ПЦ и отсутствие информированности беременных о признаках опасности и необходимости обращения за медицинской помощью.</w:t>
      </w:r>
      <w:r w:rsidR="006A1F5A">
        <w:rPr>
          <w:rFonts w:ascii="Times New Roman" w:hAnsi="Times New Roman" w:cs="Times New Roman"/>
          <w:sz w:val="28"/>
          <w:szCs w:val="28"/>
        </w:rPr>
        <w:t xml:space="preserve">  </w:t>
      </w:r>
      <w:proofErr w:type="gramEnd"/>
    </w:p>
    <w:p w:rsidR="000256A1" w:rsidRDefault="00616534" w:rsidP="00884240">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В структуре </w:t>
      </w:r>
      <w:r w:rsidRPr="00616534">
        <w:rPr>
          <w:rFonts w:ascii="Times New Roman" w:hAnsi="Times New Roman" w:cs="Times New Roman"/>
          <w:b/>
          <w:sz w:val="28"/>
          <w:szCs w:val="28"/>
        </w:rPr>
        <w:t>кровотечений</w:t>
      </w:r>
      <w:r>
        <w:rPr>
          <w:rFonts w:ascii="Times New Roman" w:hAnsi="Times New Roman" w:cs="Times New Roman"/>
          <w:sz w:val="28"/>
          <w:szCs w:val="28"/>
        </w:rPr>
        <w:t xml:space="preserve"> </w:t>
      </w:r>
      <w:r w:rsidR="00A70545">
        <w:rPr>
          <w:rFonts w:ascii="Times New Roman" w:hAnsi="Times New Roman" w:cs="Times New Roman"/>
          <w:sz w:val="28"/>
          <w:szCs w:val="28"/>
        </w:rPr>
        <w:t xml:space="preserve">(46 случаев) </w:t>
      </w:r>
      <w:r w:rsidR="00267F46">
        <w:rPr>
          <w:rFonts w:ascii="Times New Roman" w:hAnsi="Times New Roman" w:cs="Times New Roman"/>
          <w:sz w:val="28"/>
          <w:szCs w:val="28"/>
        </w:rPr>
        <w:t xml:space="preserve">гипотонические кровотечения </w:t>
      </w:r>
      <w:r w:rsidR="009A16BD">
        <w:rPr>
          <w:rFonts w:ascii="Times New Roman" w:hAnsi="Times New Roman" w:cs="Times New Roman"/>
          <w:sz w:val="28"/>
          <w:szCs w:val="28"/>
        </w:rPr>
        <w:t>составляют</w:t>
      </w:r>
      <w:r w:rsidR="00267F46">
        <w:rPr>
          <w:rFonts w:ascii="Times New Roman" w:hAnsi="Times New Roman" w:cs="Times New Roman"/>
          <w:sz w:val="28"/>
          <w:szCs w:val="28"/>
        </w:rPr>
        <w:t xml:space="preserve"> 65%, кровотечений в связи с </w:t>
      </w:r>
      <w:proofErr w:type="spellStart"/>
      <w:r w:rsidR="00267F46">
        <w:rPr>
          <w:rFonts w:ascii="Times New Roman" w:hAnsi="Times New Roman" w:cs="Times New Roman"/>
          <w:sz w:val="28"/>
          <w:szCs w:val="28"/>
        </w:rPr>
        <w:t>предлежанием</w:t>
      </w:r>
      <w:proofErr w:type="spellEnd"/>
      <w:r w:rsidR="00267F46">
        <w:rPr>
          <w:rFonts w:ascii="Times New Roman" w:hAnsi="Times New Roman" w:cs="Times New Roman"/>
          <w:sz w:val="28"/>
          <w:szCs w:val="28"/>
        </w:rPr>
        <w:t xml:space="preserve"> плаценты – 19,5%, преждевременной отслойкой плаценты – 10,8%, разрывом матки – 4,3%.</w:t>
      </w:r>
      <w:r w:rsidR="009A16BD">
        <w:rPr>
          <w:rFonts w:ascii="Times New Roman" w:hAnsi="Times New Roman" w:cs="Times New Roman"/>
          <w:sz w:val="28"/>
          <w:szCs w:val="28"/>
        </w:rPr>
        <w:t xml:space="preserve"> В сравнении с 2018г. увеличилась частота гипотонических кровотечений на 31%, </w:t>
      </w:r>
      <w:r w:rsidR="001354AA">
        <w:rPr>
          <w:rFonts w:ascii="Times New Roman" w:hAnsi="Times New Roman" w:cs="Times New Roman"/>
          <w:sz w:val="28"/>
          <w:szCs w:val="28"/>
        </w:rPr>
        <w:t xml:space="preserve">что обусловлено </w:t>
      </w:r>
      <w:r w:rsidR="00A7330F">
        <w:rPr>
          <w:rFonts w:ascii="Times New Roman" w:hAnsi="Times New Roman" w:cs="Times New Roman"/>
          <w:sz w:val="28"/>
          <w:szCs w:val="28"/>
        </w:rPr>
        <w:t xml:space="preserve">высокой частотой Кесарева сечения, крупными размерами плода (диабетическая </w:t>
      </w:r>
      <w:proofErr w:type="spellStart"/>
      <w:r w:rsidR="00A7330F">
        <w:rPr>
          <w:rFonts w:ascii="Times New Roman" w:hAnsi="Times New Roman" w:cs="Times New Roman"/>
          <w:sz w:val="28"/>
          <w:szCs w:val="28"/>
        </w:rPr>
        <w:t>фетопатия</w:t>
      </w:r>
      <w:proofErr w:type="spellEnd"/>
      <w:r w:rsidR="00A7330F">
        <w:rPr>
          <w:rFonts w:ascii="Times New Roman" w:hAnsi="Times New Roman" w:cs="Times New Roman"/>
          <w:sz w:val="28"/>
          <w:szCs w:val="28"/>
        </w:rPr>
        <w:t xml:space="preserve">), увеличением доли </w:t>
      </w:r>
      <w:proofErr w:type="spellStart"/>
      <w:r w:rsidR="00A7330F">
        <w:rPr>
          <w:rFonts w:ascii="Times New Roman" w:hAnsi="Times New Roman" w:cs="Times New Roman"/>
          <w:sz w:val="28"/>
          <w:szCs w:val="28"/>
        </w:rPr>
        <w:t>многорожавших</w:t>
      </w:r>
      <w:proofErr w:type="spellEnd"/>
      <w:r w:rsidR="00A7330F">
        <w:rPr>
          <w:rFonts w:ascii="Times New Roman" w:hAnsi="Times New Roman" w:cs="Times New Roman"/>
          <w:sz w:val="28"/>
          <w:szCs w:val="28"/>
        </w:rPr>
        <w:t xml:space="preserve"> и высокой частотой анемии.</w:t>
      </w:r>
      <w:proofErr w:type="gramEnd"/>
      <w:r w:rsidR="007E7676">
        <w:rPr>
          <w:rFonts w:ascii="Times New Roman" w:hAnsi="Times New Roman" w:cs="Times New Roman"/>
          <w:sz w:val="28"/>
          <w:szCs w:val="28"/>
        </w:rPr>
        <w:t xml:space="preserve"> В 53,3% </w:t>
      </w:r>
      <w:r w:rsidR="004F71E7">
        <w:rPr>
          <w:rFonts w:ascii="Times New Roman" w:hAnsi="Times New Roman" w:cs="Times New Roman"/>
          <w:sz w:val="28"/>
          <w:szCs w:val="28"/>
        </w:rPr>
        <w:t xml:space="preserve">отмечался положительный эффект от консервативного ведения, в 46,6% потребовался хирургический гемостаз, а именно, перевязка маточных сосудов проведена в 9-и случаях, наложение </w:t>
      </w:r>
      <w:proofErr w:type="spellStart"/>
      <w:r w:rsidR="004F71E7">
        <w:rPr>
          <w:rFonts w:ascii="Times New Roman" w:hAnsi="Times New Roman" w:cs="Times New Roman"/>
          <w:sz w:val="28"/>
          <w:szCs w:val="28"/>
        </w:rPr>
        <w:t>гемостатических</w:t>
      </w:r>
      <w:proofErr w:type="spellEnd"/>
      <w:r w:rsidR="004F71E7">
        <w:rPr>
          <w:rFonts w:ascii="Times New Roman" w:hAnsi="Times New Roman" w:cs="Times New Roman"/>
          <w:sz w:val="28"/>
          <w:szCs w:val="28"/>
        </w:rPr>
        <w:t xml:space="preserve"> компрессионных швов на матку в 6-и случаях, </w:t>
      </w:r>
      <w:proofErr w:type="spellStart"/>
      <w:r w:rsidR="004F71E7">
        <w:rPr>
          <w:rFonts w:ascii="Times New Roman" w:hAnsi="Times New Roman" w:cs="Times New Roman"/>
          <w:sz w:val="28"/>
          <w:szCs w:val="28"/>
        </w:rPr>
        <w:t>гистерэктомия</w:t>
      </w:r>
      <w:proofErr w:type="spellEnd"/>
      <w:r w:rsidR="004F71E7">
        <w:rPr>
          <w:rFonts w:ascii="Times New Roman" w:hAnsi="Times New Roman" w:cs="Times New Roman"/>
          <w:sz w:val="28"/>
          <w:szCs w:val="28"/>
        </w:rPr>
        <w:t xml:space="preserve"> в 3-х случаях, перевязка ВПА в 1-м случае. </w:t>
      </w:r>
      <w:r w:rsidR="004D664B">
        <w:rPr>
          <w:rFonts w:ascii="Times New Roman" w:hAnsi="Times New Roman" w:cs="Times New Roman"/>
          <w:sz w:val="28"/>
          <w:szCs w:val="28"/>
        </w:rPr>
        <w:t xml:space="preserve">Количество кровотечений в связи с </w:t>
      </w:r>
      <w:proofErr w:type="spellStart"/>
      <w:r w:rsidR="004D664B">
        <w:rPr>
          <w:rFonts w:ascii="Times New Roman" w:hAnsi="Times New Roman" w:cs="Times New Roman"/>
          <w:sz w:val="28"/>
          <w:szCs w:val="28"/>
        </w:rPr>
        <w:t>предлежанием</w:t>
      </w:r>
      <w:proofErr w:type="spellEnd"/>
      <w:r w:rsidR="004D664B">
        <w:rPr>
          <w:rFonts w:ascii="Times New Roman" w:hAnsi="Times New Roman" w:cs="Times New Roman"/>
          <w:sz w:val="28"/>
          <w:szCs w:val="28"/>
        </w:rPr>
        <w:t xml:space="preserve"> плаценты осталось на прежнем уровне, массивной кровопотерей осложнил</w:t>
      </w:r>
      <w:r w:rsidR="00CF6B1A">
        <w:rPr>
          <w:rFonts w:ascii="Times New Roman" w:hAnsi="Times New Roman" w:cs="Times New Roman"/>
          <w:sz w:val="28"/>
          <w:szCs w:val="28"/>
        </w:rPr>
        <w:t>ся один</w:t>
      </w:r>
      <w:r w:rsidR="004D664B">
        <w:rPr>
          <w:rFonts w:ascii="Times New Roman" w:hAnsi="Times New Roman" w:cs="Times New Roman"/>
          <w:sz w:val="28"/>
          <w:szCs w:val="28"/>
        </w:rPr>
        <w:t xml:space="preserve"> случа</w:t>
      </w:r>
      <w:r w:rsidR="00CF6B1A">
        <w:rPr>
          <w:rFonts w:ascii="Times New Roman" w:hAnsi="Times New Roman" w:cs="Times New Roman"/>
          <w:sz w:val="28"/>
          <w:szCs w:val="28"/>
        </w:rPr>
        <w:t>й</w:t>
      </w:r>
      <w:r w:rsidR="004D664B">
        <w:rPr>
          <w:rFonts w:ascii="Times New Roman" w:hAnsi="Times New Roman" w:cs="Times New Roman"/>
          <w:sz w:val="28"/>
          <w:szCs w:val="28"/>
        </w:rPr>
        <w:t xml:space="preserve">. </w:t>
      </w:r>
      <w:r w:rsidR="00CF6B1A">
        <w:rPr>
          <w:rFonts w:ascii="Times New Roman" w:hAnsi="Times New Roman" w:cs="Times New Roman"/>
          <w:sz w:val="28"/>
          <w:szCs w:val="28"/>
        </w:rPr>
        <w:t>Несмотря на снижение количества кровотечений, обусловленных преждевременной отслойкой плаценты</w:t>
      </w:r>
      <w:r w:rsidR="00803818">
        <w:rPr>
          <w:rFonts w:ascii="Times New Roman" w:hAnsi="Times New Roman" w:cs="Times New Roman"/>
          <w:sz w:val="28"/>
          <w:szCs w:val="28"/>
        </w:rPr>
        <w:t xml:space="preserve"> в сравнении с 2018г. в 2 раза,</w:t>
      </w:r>
      <w:r w:rsidR="007E496B" w:rsidRPr="007E496B">
        <w:rPr>
          <w:rFonts w:ascii="Times New Roman" w:hAnsi="Times New Roman" w:cs="Times New Roman"/>
          <w:sz w:val="28"/>
          <w:szCs w:val="28"/>
        </w:rPr>
        <w:t xml:space="preserve"> </w:t>
      </w:r>
      <w:r w:rsidR="007E496B">
        <w:rPr>
          <w:rFonts w:ascii="Times New Roman" w:hAnsi="Times New Roman" w:cs="Times New Roman"/>
          <w:sz w:val="28"/>
          <w:szCs w:val="28"/>
        </w:rPr>
        <w:t>во всех случаях</w:t>
      </w:r>
      <w:r w:rsidR="00803818">
        <w:rPr>
          <w:rFonts w:ascii="Times New Roman" w:hAnsi="Times New Roman" w:cs="Times New Roman"/>
          <w:sz w:val="28"/>
          <w:szCs w:val="28"/>
        </w:rPr>
        <w:t xml:space="preserve"> </w:t>
      </w:r>
      <w:r w:rsidR="007E496B">
        <w:rPr>
          <w:rFonts w:ascii="Times New Roman" w:hAnsi="Times New Roman" w:cs="Times New Roman"/>
          <w:sz w:val="28"/>
          <w:szCs w:val="28"/>
        </w:rPr>
        <w:t xml:space="preserve">отмечалась </w:t>
      </w:r>
      <w:r w:rsidR="00803818">
        <w:rPr>
          <w:rFonts w:ascii="Times New Roman" w:hAnsi="Times New Roman" w:cs="Times New Roman"/>
          <w:sz w:val="28"/>
          <w:szCs w:val="28"/>
        </w:rPr>
        <w:t>массивная кровопотеря. В 80% отсутствовали признаки наружного кровотечения</w:t>
      </w:r>
      <w:r w:rsidR="007A7214">
        <w:rPr>
          <w:rFonts w:ascii="Times New Roman" w:hAnsi="Times New Roman" w:cs="Times New Roman"/>
          <w:sz w:val="28"/>
          <w:szCs w:val="28"/>
        </w:rPr>
        <w:t>, отслойка плаценты произошла с формированием ретроплацентарной гематомы</w:t>
      </w:r>
      <w:r w:rsidR="007E496B">
        <w:rPr>
          <w:rFonts w:ascii="Times New Roman" w:hAnsi="Times New Roman" w:cs="Times New Roman"/>
          <w:sz w:val="28"/>
          <w:szCs w:val="28"/>
        </w:rPr>
        <w:t xml:space="preserve"> и антенатальной гибелью плода</w:t>
      </w:r>
      <w:r w:rsidR="007A7214">
        <w:rPr>
          <w:rFonts w:ascii="Times New Roman" w:hAnsi="Times New Roman" w:cs="Times New Roman"/>
          <w:sz w:val="28"/>
          <w:szCs w:val="28"/>
        </w:rPr>
        <w:t>. В 60% беременные поступили с симптомами внутреннего кровотечения</w:t>
      </w:r>
      <w:r w:rsidR="007E496B">
        <w:rPr>
          <w:rFonts w:ascii="Times New Roman" w:hAnsi="Times New Roman" w:cs="Times New Roman"/>
          <w:sz w:val="28"/>
          <w:szCs w:val="28"/>
        </w:rPr>
        <w:t xml:space="preserve">, которое осложнилось маткой </w:t>
      </w:r>
      <w:proofErr w:type="spellStart"/>
      <w:r w:rsidR="007E496B">
        <w:rPr>
          <w:rFonts w:ascii="Times New Roman" w:hAnsi="Times New Roman" w:cs="Times New Roman"/>
          <w:sz w:val="28"/>
          <w:szCs w:val="28"/>
        </w:rPr>
        <w:t>Кювелера</w:t>
      </w:r>
      <w:proofErr w:type="spellEnd"/>
      <w:r w:rsidR="007E496B">
        <w:rPr>
          <w:rFonts w:ascii="Times New Roman" w:hAnsi="Times New Roman" w:cs="Times New Roman"/>
          <w:sz w:val="28"/>
          <w:szCs w:val="28"/>
        </w:rPr>
        <w:t xml:space="preserve"> и ДВС - синдромом</w:t>
      </w:r>
      <w:r w:rsidR="007A7214">
        <w:rPr>
          <w:rFonts w:ascii="Times New Roman" w:hAnsi="Times New Roman" w:cs="Times New Roman"/>
          <w:sz w:val="28"/>
          <w:szCs w:val="28"/>
        </w:rPr>
        <w:t>.</w:t>
      </w:r>
      <w:r w:rsidR="007E496B">
        <w:rPr>
          <w:rFonts w:ascii="Times New Roman" w:hAnsi="Times New Roman" w:cs="Times New Roman"/>
          <w:sz w:val="28"/>
          <w:szCs w:val="28"/>
        </w:rPr>
        <w:t xml:space="preserve"> В 3-х случаях </w:t>
      </w:r>
      <w:proofErr w:type="gramStart"/>
      <w:r w:rsidR="007E496B">
        <w:rPr>
          <w:rFonts w:ascii="Times New Roman" w:hAnsi="Times New Roman" w:cs="Times New Roman"/>
          <w:sz w:val="28"/>
          <w:szCs w:val="28"/>
        </w:rPr>
        <w:t>произведена</w:t>
      </w:r>
      <w:proofErr w:type="gramEnd"/>
      <w:r w:rsidR="007E496B">
        <w:rPr>
          <w:rFonts w:ascii="Times New Roman" w:hAnsi="Times New Roman" w:cs="Times New Roman"/>
          <w:sz w:val="28"/>
          <w:szCs w:val="28"/>
        </w:rPr>
        <w:t xml:space="preserve"> </w:t>
      </w:r>
      <w:proofErr w:type="spellStart"/>
      <w:r w:rsidR="007E496B">
        <w:rPr>
          <w:rFonts w:ascii="Times New Roman" w:hAnsi="Times New Roman" w:cs="Times New Roman"/>
          <w:sz w:val="28"/>
          <w:szCs w:val="28"/>
        </w:rPr>
        <w:t>гистерэктомия</w:t>
      </w:r>
      <w:proofErr w:type="spellEnd"/>
      <w:r w:rsidR="007E496B">
        <w:rPr>
          <w:rFonts w:ascii="Times New Roman" w:hAnsi="Times New Roman" w:cs="Times New Roman"/>
          <w:sz w:val="28"/>
          <w:szCs w:val="28"/>
        </w:rPr>
        <w:t xml:space="preserve">. </w:t>
      </w:r>
      <w:r w:rsidR="007A7214">
        <w:rPr>
          <w:rFonts w:ascii="Times New Roman" w:hAnsi="Times New Roman" w:cs="Times New Roman"/>
          <w:sz w:val="28"/>
          <w:szCs w:val="28"/>
        </w:rPr>
        <w:t xml:space="preserve"> </w:t>
      </w:r>
    </w:p>
    <w:p w:rsidR="009B2990" w:rsidRDefault="000256A1" w:rsidP="0088424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2019г. зарегистрировано </w:t>
      </w:r>
      <w:r w:rsidRPr="00B60BAF">
        <w:rPr>
          <w:rFonts w:ascii="Times New Roman" w:hAnsi="Times New Roman" w:cs="Times New Roman"/>
          <w:sz w:val="28"/>
          <w:szCs w:val="28"/>
        </w:rPr>
        <w:t>3</w:t>
      </w:r>
      <w:r w:rsidRPr="00B60BAF">
        <w:rPr>
          <w:rFonts w:ascii="Times New Roman" w:hAnsi="Times New Roman" w:cs="Times New Roman"/>
          <w:b/>
          <w:sz w:val="28"/>
          <w:szCs w:val="28"/>
        </w:rPr>
        <w:t xml:space="preserve"> разрыва матки</w:t>
      </w:r>
      <w:r>
        <w:rPr>
          <w:rFonts w:ascii="Times New Roman" w:hAnsi="Times New Roman" w:cs="Times New Roman"/>
          <w:sz w:val="28"/>
          <w:szCs w:val="28"/>
        </w:rPr>
        <w:t xml:space="preserve">. </w:t>
      </w:r>
      <w:r w:rsidR="00AB3E83">
        <w:rPr>
          <w:rFonts w:ascii="Times New Roman" w:hAnsi="Times New Roman" w:cs="Times New Roman"/>
          <w:sz w:val="28"/>
          <w:szCs w:val="28"/>
        </w:rPr>
        <w:t xml:space="preserve">Один случай полного разрыва матки во время беременности и два случая неполного разрыва матки после родов </w:t>
      </w:r>
      <w:r w:rsidR="00323307">
        <w:rPr>
          <w:rFonts w:ascii="Times New Roman" w:hAnsi="Times New Roman" w:cs="Times New Roman"/>
          <w:sz w:val="28"/>
          <w:szCs w:val="28"/>
        </w:rPr>
        <w:t>через естественные родовые пути</w:t>
      </w:r>
      <w:r w:rsidR="00AB3E83">
        <w:rPr>
          <w:rFonts w:ascii="Times New Roman" w:hAnsi="Times New Roman" w:cs="Times New Roman"/>
          <w:sz w:val="28"/>
          <w:szCs w:val="28"/>
        </w:rPr>
        <w:t xml:space="preserve">. Во всех случаях отмечался отягощенный акушерско-гинекологический анамнез, осложненное течение предыдущих родов. Так, в случае полного разрыва </w:t>
      </w:r>
      <w:r w:rsidR="00323307">
        <w:rPr>
          <w:rFonts w:ascii="Times New Roman" w:hAnsi="Times New Roman" w:cs="Times New Roman"/>
          <w:sz w:val="28"/>
          <w:szCs w:val="28"/>
        </w:rPr>
        <w:t xml:space="preserve">в теле </w:t>
      </w:r>
      <w:r w:rsidR="00AB3E83">
        <w:rPr>
          <w:rFonts w:ascii="Times New Roman" w:hAnsi="Times New Roman" w:cs="Times New Roman"/>
          <w:sz w:val="28"/>
          <w:szCs w:val="28"/>
        </w:rPr>
        <w:t xml:space="preserve">матки </w:t>
      </w:r>
      <w:r w:rsidR="00323307">
        <w:rPr>
          <w:rFonts w:ascii="Times New Roman" w:hAnsi="Times New Roman" w:cs="Times New Roman"/>
          <w:sz w:val="28"/>
          <w:szCs w:val="28"/>
        </w:rPr>
        <w:t>имелся рубец на матке после</w:t>
      </w:r>
      <w:r w:rsidR="00AB3E83">
        <w:rPr>
          <w:rFonts w:ascii="Times New Roman" w:hAnsi="Times New Roman" w:cs="Times New Roman"/>
          <w:sz w:val="28"/>
          <w:szCs w:val="28"/>
        </w:rPr>
        <w:t xml:space="preserve"> </w:t>
      </w:r>
      <w:r w:rsidR="00323307">
        <w:rPr>
          <w:rFonts w:ascii="Times New Roman" w:hAnsi="Times New Roman" w:cs="Times New Roman"/>
          <w:sz w:val="28"/>
          <w:szCs w:val="28"/>
        </w:rPr>
        <w:t>кесарева сечение и наложения компрессионных швов</w:t>
      </w:r>
      <w:r w:rsidR="00AB3E83">
        <w:rPr>
          <w:rFonts w:ascii="Times New Roman" w:hAnsi="Times New Roman" w:cs="Times New Roman"/>
          <w:sz w:val="28"/>
          <w:szCs w:val="28"/>
        </w:rPr>
        <w:t xml:space="preserve">. </w:t>
      </w:r>
      <w:r w:rsidR="002760DD">
        <w:rPr>
          <w:rFonts w:ascii="Times New Roman" w:hAnsi="Times New Roman" w:cs="Times New Roman"/>
          <w:sz w:val="28"/>
          <w:szCs w:val="28"/>
        </w:rPr>
        <w:t xml:space="preserve">Разрыв произошел в </w:t>
      </w:r>
      <w:r w:rsidR="00323307">
        <w:rPr>
          <w:rFonts w:ascii="Times New Roman" w:hAnsi="Times New Roman" w:cs="Times New Roman"/>
          <w:sz w:val="28"/>
          <w:szCs w:val="28"/>
        </w:rPr>
        <w:t>сроке 26-27 недель беременности</w:t>
      </w:r>
      <w:r w:rsidR="002760DD">
        <w:rPr>
          <w:rFonts w:ascii="Times New Roman" w:hAnsi="Times New Roman" w:cs="Times New Roman"/>
          <w:sz w:val="28"/>
          <w:szCs w:val="28"/>
        </w:rPr>
        <w:t xml:space="preserve">, осложнился внутрибрюшным кровотечением, шоком, </w:t>
      </w:r>
      <w:proofErr w:type="spellStart"/>
      <w:r w:rsidR="002760DD">
        <w:rPr>
          <w:rFonts w:ascii="Times New Roman" w:hAnsi="Times New Roman" w:cs="Times New Roman"/>
          <w:sz w:val="28"/>
          <w:szCs w:val="28"/>
        </w:rPr>
        <w:t>дистрессом</w:t>
      </w:r>
      <w:proofErr w:type="spellEnd"/>
      <w:r w:rsidR="002760DD">
        <w:rPr>
          <w:rFonts w:ascii="Times New Roman" w:hAnsi="Times New Roman" w:cs="Times New Roman"/>
          <w:sz w:val="28"/>
          <w:szCs w:val="28"/>
        </w:rPr>
        <w:t xml:space="preserve"> плода</w:t>
      </w:r>
      <w:r w:rsidR="00907BDD">
        <w:rPr>
          <w:rFonts w:ascii="Times New Roman" w:hAnsi="Times New Roman" w:cs="Times New Roman"/>
          <w:sz w:val="28"/>
          <w:szCs w:val="28"/>
        </w:rPr>
        <w:t>, массивной кровопотерей в объеме</w:t>
      </w:r>
      <w:r w:rsidR="0030547A">
        <w:rPr>
          <w:rFonts w:ascii="Times New Roman" w:hAnsi="Times New Roman" w:cs="Times New Roman"/>
          <w:sz w:val="28"/>
          <w:szCs w:val="28"/>
        </w:rPr>
        <w:t xml:space="preserve"> 6 л</w:t>
      </w:r>
      <w:r w:rsidR="002760DD">
        <w:rPr>
          <w:rFonts w:ascii="Times New Roman" w:hAnsi="Times New Roman" w:cs="Times New Roman"/>
          <w:sz w:val="28"/>
          <w:szCs w:val="28"/>
        </w:rPr>
        <w:t xml:space="preserve">. </w:t>
      </w:r>
      <w:r w:rsidR="00AB3E83">
        <w:rPr>
          <w:rFonts w:ascii="Times New Roman" w:hAnsi="Times New Roman" w:cs="Times New Roman"/>
          <w:sz w:val="28"/>
          <w:szCs w:val="28"/>
        </w:rPr>
        <w:t xml:space="preserve"> </w:t>
      </w:r>
      <w:r w:rsidR="0030547A">
        <w:rPr>
          <w:rFonts w:ascii="Times New Roman" w:hAnsi="Times New Roman" w:cs="Times New Roman"/>
          <w:sz w:val="28"/>
          <w:szCs w:val="28"/>
        </w:rPr>
        <w:t xml:space="preserve">Случай неполного разрыва матки после родов через естественные родовые пути с рубцом на матке после кесарева сечения выявлен на 2-е сутки послеродового периода. При УЗИ малого таза была выявлена гематома небольших размеров в области нижнего сегмента матки. </w:t>
      </w:r>
      <w:r w:rsidR="003A260F">
        <w:rPr>
          <w:rFonts w:ascii="Times New Roman" w:hAnsi="Times New Roman" w:cs="Times New Roman"/>
          <w:sz w:val="28"/>
          <w:szCs w:val="28"/>
        </w:rPr>
        <w:t xml:space="preserve">В третьем случае неполный разрыв матки произошел в области перешейка матки с формированием большой гематомы левого </w:t>
      </w:r>
      <w:proofErr w:type="spellStart"/>
      <w:r w:rsidR="003A260F">
        <w:rPr>
          <w:rFonts w:ascii="Times New Roman" w:hAnsi="Times New Roman" w:cs="Times New Roman"/>
          <w:sz w:val="28"/>
          <w:szCs w:val="28"/>
        </w:rPr>
        <w:t>параметрия</w:t>
      </w:r>
      <w:proofErr w:type="spellEnd"/>
      <w:r w:rsidR="003A260F">
        <w:rPr>
          <w:rFonts w:ascii="Times New Roman" w:hAnsi="Times New Roman" w:cs="Times New Roman"/>
          <w:sz w:val="28"/>
          <w:szCs w:val="28"/>
        </w:rPr>
        <w:t xml:space="preserve">. </w:t>
      </w:r>
      <w:r w:rsidR="00B60BAF">
        <w:rPr>
          <w:rFonts w:ascii="Times New Roman" w:hAnsi="Times New Roman" w:cs="Times New Roman"/>
          <w:sz w:val="28"/>
          <w:szCs w:val="28"/>
        </w:rPr>
        <w:t>В анамнезе отмечался хронический метрит, стремительные роды и разрыв шейки матки в предыдущих родах.</w:t>
      </w:r>
      <w:r w:rsidR="00AB3E83">
        <w:rPr>
          <w:rFonts w:ascii="Times New Roman" w:hAnsi="Times New Roman" w:cs="Times New Roman"/>
          <w:sz w:val="28"/>
          <w:szCs w:val="28"/>
        </w:rPr>
        <w:t xml:space="preserve"> </w:t>
      </w:r>
      <w:r w:rsidR="00A767E3">
        <w:rPr>
          <w:rFonts w:ascii="Times New Roman" w:hAnsi="Times New Roman" w:cs="Times New Roman"/>
          <w:sz w:val="28"/>
          <w:szCs w:val="28"/>
        </w:rPr>
        <w:t xml:space="preserve">В двух случаях разрыва матки произведена </w:t>
      </w:r>
      <w:proofErr w:type="spellStart"/>
      <w:r w:rsidR="00A767E3">
        <w:rPr>
          <w:rFonts w:ascii="Times New Roman" w:hAnsi="Times New Roman" w:cs="Times New Roman"/>
          <w:sz w:val="28"/>
          <w:szCs w:val="28"/>
        </w:rPr>
        <w:t>метропластика</w:t>
      </w:r>
      <w:proofErr w:type="spellEnd"/>
      <w:r w:rsidR="00A767E3">
        <w:rPr>
          <w:rFonts w:ascii="Times New Roman" w:hAnsi="Times New Roman" w:cs="Times New Roman"/>
          <w:sz w:val="28"/>
          <w:szCs w:val="28"/>
        </w:rPr>
        <w:t>, в одном случае экстирпация матки.</w:t>
      </w:r>
      <w:r w:rsidR="004D664B">
        <w:rPr>
          <w:rFonts w:ascii="Times New Roman" w:hAnsi="Times New Roman" w:cs="Times New Roman"/>
          <w:sz w:val="28"/>
          <w:szCs w:val="28"/>
        </w:rPr>
        <w:t xml:space="preserve"> </w:t>
      </w:r>
    </w:p>
    <w:p w:rsidR="003A424C" w:rsidRDefault="00D95ECF" w:rsidP="00884240">
      <w:pPr>
        <w:spacing w:after="0"/>
        <w:ind w:firstLine="709"/>
        <w:jc w:val="both"/>
        <w:rPr>
          <w:rFonts w:ascii="Times New Roman" w:hAnsi="Times New Roman" w:cs="Times New Roman"/>
          <w:sz w:val="28"/>
          <w:szCs w:val="28"/>
        </w:rPr>
      </w:pPr>
      <w:r>
        <w:rPr>
          <w:rFonts w:ascii="Times New Roman" w:hAnsi="Times New Roman" w:cs="Times New Roman"/>
          <w:sz w:val="28"/>
          <w:szCs w:val="28"/>
        </w:rPr>
        <w:t>Из 46 случаев кровотечений, массивная кровопотеря отмечалась в 15</w:t>
      </w:r>
      <w:r w:rsidR="00934BB0">
        <w:rPr>
          <w:rFonts w:ascii="Times New Roman" w:hAnsi="Times New Roman" w:cs="Times New Roman"/>
          <w:sz w:val="28"/>
          <w:szCs w:val="28"/>
        </w:rPr>
        <w:t xml:space="preserve"> случаях (</w:t>
      </w:r>
      <w:r>
        <w:rPr>
          <w:rFonts w:ascii="Times New Roman" w:hAnsi="Times New Roman" w:cs="Times New Roman"/>
          <w:sz w:val="28"/>
          <w:szCs w:val="28"/>
        </w:rPr>
        <w:t>32,6%</w:t>
      </w:r>
      <w:r w:rsidR="00934BB0">
        <w:rPr>
          <w:rFonts w:ascii="Times New Roman" w:hAnsi="Times New Roman" w:cs="Times New Roman"/>
          <w:sz w:val="28"/>
          <w:szCs w:val="28"/>
        </w:rPr>
        <w:t xml:space="preserve">). В структуре массивных кровотечений доля гипотонический составляет 46,6%, преждевременная отслойка плаценты в 33,3%, разрыв матки – 13,3%, в связи с </w:t>
      </w:r>
      <w:proofErr w:type="spellStart"/>
      <w:r w:rsidR="00934BB0">
        <w:rPr>
          <w:rFonts w:ascii="Times New Roman" w:hAnsi="Times New Roman" w:cs="Times New Roman"/>
          <w:sz w:val="28"/>
          <w:szCs w:val="28"/>
        </w:rPr>
        <w:t>предлежанием</w:t>
      </w:r>
      <w:proofErr w:type="spellEnd"/>
      <w:r w:rsidR="00934BB0">
        <w:rPr>
          <w:rFonts w:ascii="Times New Roman" w:hAnsi="Times New Roman" w:cs="Times New Roman"/>
          <w:sz w:val="28"/>
          <w:szCs w:val="28"/>
        </w:rPr>
        <w:t xml:space="preserve"> – 6,6%. В 73%  </w:t>
      </w:r>
      <w:r w:rsidR="00BF4107">
        <w:rPr>
          <w:rFonts w:ascii="Times New Roman" w:hAnsi="Times New Roman" w:cs="Times New Roman"/>
          <w:sz w:val="28"/>
          <w:szCs w:val="28"/>
        </w:rPr>
        <w:t xml:space="preserve">случаях </w:t>
      </w:r>
      <w:r w:rsidR="00934BB0">
        <w:rPr>
          <w:rFonts w:ascii="Times New Roman" w:hAnsi="Times New Roman" w:cs="Times New Roman"/>
          <w:sz w:val="28"/>
          <w:szCs w:val="28"/>
        </w:rPr>
        <w:t>массивн</w:t>
      </w:r>
      <w:r w:rsidR="00BF4107">
        <w:rPr>
          <w:rFonts w:ascii="Times New Roman" w:hAnsi="Times New Roman" w:cs="Times New Roman"/>
          <w:sz w:val="28"/>
          <w:szCs w:val="28"/>
        </w:rPr>
        <w:t xml:space="preserve">ой кровопотери начало кровотечения отмечается в стационаре. Выявлены следующие дефекты оказания помощи: недооценка акушерской ситуации – </w:t>
      </w:r>
      <w:r w:rsidR="00267624">
        <w:rPr>
          <w:rFonts w:ascii="Times New Roman" w:hAnsi="Times New Roman" w:cs="Times New Roman"/>
          <w:sz w:val="28"/>
          <w:szCs w:val="28"/>
        </w:rPr>
        <w:t>26,7% (4</w:t>
      </w:r>
      <w:r w:rsidR="00BF4107">
        <w:rPr>
          <w:rFonts w:ascii="Times New Roman" w:hAnsi="Times New Roman" w:cs="Times New Roman"/>
          <w:sz w:val="28"/>
          <w:szCs w:val="28"/>
        </w:rPr>
        <w:t xml:space="preserve"> случая</w:t>
      </w:r>
      <w:r w:rsidR="00267624">
        <w:rPr>
          <w:rFonts w:ascii="Times New Roman" w:hAnsi="Times New Roman" w:cs="Times New Roman"/>
          <w:sz w:val="28"/>
          <w:szCs w:val="28"/>
        </w:rPr>
        <w:t>)</w:t>
      </w:r>
      <w:r w:rsidR="00BF4107">
        <w:rPr>
          <w:rFonts w:ascii="Times New Roman" w:hAnsi="Times New Roman" w:cs="Times New Roman"/>
          <w:sz w:val="28"/>
          <w:szCs w:val="28"/>
        </w:rPr>
        <w:t xml:space="preserve">, несвоевременный переход к </w:t>
      </w:r>
      <w:r w:rsidR="00BF4107">
        <w:rPr>
          <w:rFonts w:ascii="Times New Roman" w:hAnsi="Times New Roman" w:cs="Times New Roman"/>
          <w:sz w:val="28"/>
          <w:szCs w:val="28"/>
        </w:rPr>
        <w:lastRenderedPageBreak/>
        <w:t xml:space="preserve">следующему этапу хирургического гемостаза - </w:t>
      </w:r>
      <w:r w:rsidR="003A424C">
        <w:rPr>
          <w:rFonts w:ascii="Times New Roman" w:hAnsi="Times New Roman" w:cs="Times New Roman"/>
          <w:sz w:val="28"/>
          <w:szCs w:val="28"/>
        </w:rPr>
        <w:t xml:space="preserve"> </w:t>
      </w:r>
      <w:r w:rsidR="00267624">
        <w:rPr>
          <w:rFonts w:ascii="Times New Roman" w:hAnsi="Times New Roman" w:cs="Times New Roman"/>
          <w:sz w:val="28"/>
          <w:szCs w:val="28"/>
        </w:rPr>
        <w:t>26,7% (</w:t>
      </w:r>
      <w:r w:rsidR="00BF4107">
        <w:rPr>
          <w:rFonts w:ascii="Times New Roman" w:hAnsi="Times New Roman" w:cs="Times New Roman"/>
          <w:sz w:val="28"/>
          <w:szCs w:val="28"/>
        </w:rPr>
        <w:t>4 случая</w:t>
      </w:r>
      <w:r w:rsidR="00267624">
        <w:rPr>
          <w:rFonts w:ascii="Times New Roman" w:hAnsi="Times New Roman" w:cs="Times New Roman"/>
          <w:sz w:val="28"/>
          <w:szCs w:val="28"/>
        </w:rPr>
        <w:t>)</w:t>
      </w:r>
      <w:r w:rsidR="00BF4107">
        <w:rPr>
          <w:rFonts w:ascii="Times New Roman" w:hAnsi="Times New Roman" w:cs="Times New Roman"/>
          <w:sz w:val="28"/>
          <w:szCs w:val="28"/>
        </w:rPr>
        <w:t>, неполны</w:t>
      </w:r>
      <w:r w:rsidR="004F5397">
        <w:rPr>
          <w:rFonts w:ascii="Times New Roman" w:hAnsi="Times New Roman" w:cs="Times New Roman"/>
          <w:sz w:val="28"/>
          <w:szCs w:val="28"/>
        </w:rPr>
        <w:t>й</w:t>
      </w:r>
      <w:r w:rsidR="00BF4107">
        <w:rPr>
          <w:rFonts w:ascii="Times New Roman" w:hAnsi="Times New Roman" w:cs="Times New Roman"/>
          <w:sz w:val="28"/>
          <w:szCs w:val="28"/>
        </w:rPr>
        <w:t xml:space="preserve"> хирургический гемостаз  - </w:t>
      </w:r>
      <w:r w:rsidR="00267624">
        <w:rPr>
          <w:rFonts w:ascii="Times New Roman" w:hAnsi="Times New Roman" w:cs="Times New Roman"/>
          <w:sz w:val="28"/>
          <w:szCs w:val="28"/>
        </w:rPr>
        <w:t>6,7% (</w:t>
      </w:r>
      <w:r w:rsidR="00BF4107">
        <w:rPr>
          <w:rFonts w:ascii="Times New Roman" w:hAnsi="Times New Roman" w:cs="Times New Roman"/>
          <w:sz w:val="28"/>
          <w:szCs w:val="28"/>
        </w:rPr>
        <w:t>1 случай</w:t>
      </w:r>
      <w:r w:rsidR="00267624">
        <w:rPr>
          <w:rFonts w:ascii="Times New Roman" w:hAnsi="Times New Roman" w:cs="Times New Roman"/>
          <w:sz w:val="28"/>
          <w:szCs w:val="28"/>
        </w:rPr>
        <w:t>)</w:t>
      </w:r>
      <w:r w:rsidR="00BF4107">
        <w:rPr>
          <w:rFonts w:ascii="Times New Roman" w:hAnsi="Times New Roman" w:cs="Times New Roman"/>
          <w:sz w:val="28"/>
          <w:szCs w:val="28"/>
        </w:rPr>
        <w:t>.</w:t>
      </w:r>
    </w:p>
    <w:p w:rsidR="00884240" w:rsidRDefault="00884240" w:rsidP="00884240">
      <w:pPr>
        <w:spacing w:after="0"/>
        <w:ind w:firstLine="709"/>
        <w:jc w:val="both"/>
        <w:rPr>
          <w:rFonts w:ascii="Times New Roman" w:hAnsi="Times New Roman" w:cs="Times New Roman"/>
          <w:sz w:val="28"/>
          <w:szCs w:val="28"/>
        </w:rPr>
      </w:pPr>
    </w:p>
    <w:p w:rsidR="00A60DA8" w:rsidRPr="002B6E3F" w:rsidRDefault="00A60DA8" w:rsidP="00A60DA8">
      <w:pPr>
        <w:ind w:firstLine="709"/>
        <w:jc w:val="center"/>
        <w:rPr>
          <w:rFonts w:ascii="Times New Roman" w:hAnsi="Times New Roman" w:cs="Times New Roman"/>
          <w:b/>
          <w:sz w:val="28"/>
          <w:szCs w:val="28"/>
        </w:rPr>
      </w:pPr>
      <w:r w:rsidRPr="002B6E3F">
        <w:rPr>
          <w:rFonts w:ascii="Times New Roman" w:hAnsi="Times New Roman" w:cs="Times New Roman"/>
          <w:b/>
          <w:sz w:val="28"/>
          <w:szCs w:val="28"/>
        </w:rPr>
        <w:t>Оперативные вмешательства в акушерстве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1"/>
        <w:gridCol w:w="1701"/>
        <w:gridCol w:w="1701"/>
        <w:gridCol w:w="1984"/>
        <w:gridCol w:w="1984"/>
      </w:tblGrid>
      <w:tr w:rsidR="0058660A" w:rsidRPr="002B6E3F" w:rsidTr="00BF2EEE">
        <w:tc>
          <w:tcPr>
            <w:tcW w:w="3191" w:type="dxa"/>
          </w:tcPr>
          <w:p w:rsidR="0058660A" w:rsidRPr="002B6E3F" w:rsidRDefault="0058660A" w:rsidP="00647B02">
            <w:pPr>
              <w:tabs>
                <w:tab w:val="left" w:pos="0"/>
              </w:tabs>
              <w:spacing w:after="0"/>
              <w:jc w:val="center"/>
              <w:rPr>
                <w:rFonts w:ascii="Times New Roman" w:hAnsi="Times New Roman" w:cs="Times New Roman"/>
                <w:sz w:val="28"/>
                <w:szCs w:val="28"/>
              </w:rPr>
            </w:pPr>
          </w:p>
        </w:tc>
        <w:tc>
          <w:tcPr>
            <w:tcW w:w="1701" w:type="dxa"/>
          </w:tcPr>
          <w:p w:rsidR="0058660A" w:rsidRPr="002B6E3F" w:rsidRDefault="0058660A" w:rsidP="00647B02">
            <w:pPr>
              <w:tabs>
                <w:tab w:val="left" w:pos="0"/>
              </w:tabs>
              <w:spacing w:after="0"/>
              <w:jc w:val="center"/>
              <w:rPr>
                <w:rFonts w:ascii="Times New Roman" w:hAnsi="Times New Roman" w:cs="Times New Roman"/>
                <w:sz w:val="28"/>
                <w:szCs w:val="28"/>
              </w:rPr>
            </w:pPr>
            <w:r w:rsidRPr="002B6E3F">
              <w:rPr>
                <w:rFonts w:ascii="Times New Roman" w:hAnsi="Times New Roman" w:cs="Times New Roman"/>
                <w:sz w:val="28"/>
                <w:szCs w:val="28"/>
              </w:rPr>
              <w:t>201</w:t>
            </w:r>
            <w:r>
              <w:rPr>
                <w:rFonts w:ascii="Times New Roman" w:hAnsi="Times New Roman" w:cs="Times New Roman"/>
                <w:sz w:val="28"/>
                <w:szCs w:val="28"/>
              </w:rPr>
              <w:t>7</w:t>
            </w:r>
            <w:r w:rsidRPr="002B6E3F">
              <w:rPr>
                <w:rFonts w:ascii="Times New Roman" w:hAnsi="Times New Roman" w:cs="Times New Roman"/>
                <w:sz w:val="28"/>
                <w:szCs w:val="28"/>
              </w:rPr>
              <w:t>г.</w:t>
            </w:r>
          </w:p>
        </w:tc>
        <w:tc>
          <w:tcPr>
            <w:tcW w:w="1701" w:type="dxa"/>
          </w:tcPr>
          <w:p w:rsidR="0058660A" w:rsidRPr="002B6E3F" w:rsidRDefault="0058660A" w:rsidP="00647B02">
            <w:pPr>
              <w:tabs>
                <w:tab w:val="left" w:pos="0"/>
              </w:tabs>
              <w:spacing w:after="0"/>
              <w:jc w:val="center"/>
              <w:rPr>
                <w:rFonts w:ascii="Times New Roman" w:hAnsi="Times New Roman" w:cs="Times New Roman"/>
                <w:sz w:val="28"/>
                <w:szCs w:val="28"/>
              </w:rPr>
            </w:pPr>
            <w:r w:rsidRPr="002B6E3F">
              <w:rPr>
                <w:rFonts w:ascii="Times New Roman" w:hAnsi="Times New Roman" w:cs="Times New Roman"/>
                <w:sz w:val="28"/>
                <w:szCs w:val="28"/>
              </w:rPr>
              <w:t>201</w:t>
            </w:r>
            <w:r>
              <w:rPr>
                <w:rFonts w:ascii="Times New Roman" w:hAnsi="Times New Roman" w:cs="Times New Roman"/>
                <w:sz w:val="28"/>
                <w:szCs w:val="28"/>
              </w:rPr>
              <w:t>8</w:t>
            </w:r>
            <w:r w:rsidRPr="002B6E3F">
              <w:rPr>
                <w:rFonts w:ascii="Times New Roman" w:hAnsi="Times New Roman" w:cs="Times New Roman"/>
                <w:sz w:val="28"/>
                <w:szCs w:val="28"/>
              </w:rPr>
              <w:t>г.</w:t>
            </w:r>
          </w:p>
        </w:tc>
        <w:tc>
          <w:tcPr>
            <w:tcW w:w="1984" w:type="dxa"/>
          </w:tcPr>
          <w:p w:rsidR="0058660A" w:rsidRPr="002B6E3F" w:rsidRDefault="0058660A"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2019г</w:t>
            </w:r>
          </w:p>
        </w:tc>
        <w:tc>
          <w:tcPr>
            <w:tcW w:w="1984" w:type="dxa"/>
          </w:tcPr>
          <w:p w:rsidR="0058660A" w:rsidRPr="002B6E3F" w:rsidRDefault="0058660A" w:rsidP="00647B02">
            <w:pPr>
              <w:tabs>
                <w:tab w:val="left" w:pos="0"/>
              </w:tabs>
              <w:spacing w:after="0"/>
              <w:jc w:val="center"/>
              <w:rPr>
                <w:rFonts w:ascii="Times New Roman" w:hAnsi="Times New Roman" w:cs="Times New Roman"/>
                <w:sz w:val="28"/>
                <w:szCs w:val="28"/>
              </w:rPr>
            </w:pPr>
            <w:r w:rsidRPr="002B6E3F">
              <w:rPr>
                <w:rFonts w:ascii="Times New Roman" w:hAnsi="Times New Roman" w:cs="Times New Roman"/>
                <w:sz w:val="28"/>
                <w:szCs w:val="28"/>
              </w:rPr>
              <w:t>РФ</w:t>
            </w:r>
          </w:p>
        </w:tc>
      </w:tr>
      <w:tr w:rsidR="0058660A" w:rsidRPr="002B6E3F" w:rsidTr="00BF2EEE">
        <w:tc>
          <w:tcPr>
            <w:tcW w:w="3191" w:type="dxa"/>
          </w:tcPr>
          <w:p w:rsidR="0058660A" w:rsidRPr="002B6E3F" w:rsidRDefault="0058660A" w:rsidP="00647B02">
            <w:pPr>
              <w:tabs>
                <w:tab w:val="left" w:pos="0"/>
              </w:tabs>
              <w:spacing w:after="0"/>
              <w:rPr>
                <w:rFonts w:ascii="Times New Roman" w:hAnsi="Times New Roman" w:cs="Times New Roman"/>
                <w:sz w:val="28"/>
                <w:szCs w:val="28"/>
              </w:rPr>
            </w:pPr>
            <w:r w:rsidRPr="002B6E3F">
              <w:rPr>
                <w:rFonts w:ascii="Times New Roman" w:hAnsi="Times New Roman" w:cs="Times New Roman"/>
                <w:sz w:val="28"/>
                <w:szCs w:val="28"/>
              </w:rPr>
              <w:t>Всего операций</w:t>
            </w:r>
          </w:p>
        </w:tc>
        <w:tc>
          <w:tcPr>
            <w:tcW w:w="1701" w:type="dxa"/>
          </w:tcPr>
          <w:p w:rsidR="0058660A" w:rsidRPr="002B6E3F" w:rsidRDefault="0058660A"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700</w:t>
            </w:r>
          </w:p>
          <w:p w:rsidR="0058660A" w:rsidRPr="002B6E3F" w:rsidRDefault="0058660A"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29,2</w:t>
            </w:r>
          </w:p>
        </w:tc>
        <w:tc>
          <w:tcPr>
            <w:tcW w:w="1701" w:type="dxa"/>
          </w:tcPr>
          <w:p w:rsidR="0058660A" w:rsidRPr="002B6E3F" w:rsidRDefault="0058660A"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765</w:t>
            </w:r>
          </w:p>
          <w:p w:rsidR="0058660A" w:rsidRPr="002B6E3F" w:rsidRDefault="0058660A"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30,3</w:t>
            </w:r>
          </w:p>
        </w:tc>
        <w:tc>
          <w:tcPr>
            <w:tcW w:w="1984" w:type="dxa"/>
          </w:tcPr>
          <w:p w:rsidR="0058660A" w:rsidRDefault="0058660A"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788</w:t>
            </w:r>
          </w:p>
          <w:p w:rsidR="0058660A" w:rsidRDefault="0058660A"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31,</w:t>
            </w:r>
            <w:r w:rsidR="00BF064D">
              <w:rPr>
                <w:rFonts w:ascii="Times New Roman" w:hAnsi="Times New Roman" w:cs="Times New Roman"/>
                <w:sz w:val="28"/>
                <w:szCs w:val="28"/>
              </w:rPr>
              <w:t>8</w:t>
            </w:r>
          </w:p>
        </w:tc>
        <w:tc>
          <w:tcPr>
            <w:tcW w:w="1984" w:type="dxa"/>
          </w:tcPr>
          <w:p w:rsidR="0058660A" w:rsidRDefault="0058660A" w:rsidP="00647B02">
            <w:pPr>
              <w:tabs>
                <w:tab w:val="left" w:pos="0"/>
              </w:tabs>
              <w:spacing w:after="0"/>
              <w:jc w:val="center"/>
              <w:rPr>
                <w:rFonts w:ascii="Times New Roman" w:hAnsi="Times New Roman" w:cs="Times New Roman"/>
                <w:sz w:val="28"/>
                <w:szCs w:val="28"/>
              </w:rPr>
            </w:pPr>
          </w:p>
          <w:p w:rsidR="0058660A" w:rsidRPr="002B6E3F" w:rsidRDefault="0058660A" w:rsidP="00647B02">
            <w:pPr>
              <w:tabs>
                <w:tab w:val="left" w:pos="0"/>
              </w:tabs>
              <w:spacing w:after="0"/>
              <w:jc w:val="center"/>
              <w:rPr>
                <w:rFonts w:ascii="Times New Roman" w:hAnsi="Times New Roman" w:cs="Times New Roman"/>
                <w:sz w:val="28"/>
                <w:szCs w:val="28"/>
              </w:rPr>
            </w:pPr>
          </w:p>
        </w:tc>
      </w:tr>
      <w:tr w:rsidR="0058660A" w:rsidRPr="002B6E3F" w:rsidTr="00BF2EEE">
        <w:trPr>
          <w:trHeight w:val="654"/>
        </w:trPr>
        <w:tc>
          <w:tcPr>
            <w:tcW w:w="3191" w:type="dxa"/>
          </w:tcPr>
          <w:p w:rsidR="0058660A" w:rsidRPr="002B6E3F" w:rsidRDefault="0058660A" w:rsidP="00647B02">
            <w:pPr>
              <w:tabs>
                <w:tab w:val="left" w:pos="0"/>
              </w:tabs>
              <w:spacing w:after="0"/>
              <w:rPr>
                <w:rFonts w:ascii="Times New Roman" w:hAnsi="Times New Roman" w:cs="Times New Roman"/>
                <w:sz w:val="28"/>
                <w:szCs w:val="28"/>
              </w:rPr>
            </w:pPr>
            <w:r w:rsidRPr="002B6E3F">
              <w:rPr>
                <w:rFonts w:ascii="Times New Roman" w:hAnsi="Times New Roman" w:cs="Times New Roman"/>
                <w:sz w:val="28"/>
                <w:szCs w:val="28"/>
              </w:rPr>
              <w:t>Число операций кесарева сечения  22 недель и более</w:t>
            </w:r>
          </w:p>
        </w:tc>
        <w:tc>
          <w:tcPr>
            <w:tcW w:w="1701" w:type="dxa"/>
          </w:tcPr>
          <w:p w:rsidR="0058660A" w:rsidRDefault="0058660A"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668</w:t>
            </w:r>
          </w:p>
          <w:p w:rsidR="0058660A" w:rsidRDefault="0058660A" w:rsidP="00647B02">
            <w:pPr>
              <w:tabs>
                <w:tab w:val="left" w:pos="0"/>
              </w:tabs>
              <w:spacing w:after="0"/>
              <w:jc w:val="center"/>
              <w:rPr>
                <w:rFonts w:ascii="Times New Roman" w:hAnsi="Times New Roman" w:cs="Times New Roman"/>
                <w:sz w:val="28"/>
                <w:szCs w:val="28"/>
              </w:rPr>
            </w:pPr>
          </w:p>
          <w:p w:rsidR="0058660A" w:rsidRPr="002B6E3F" w:rsidRDefault="0058660A"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27,9</w:t>
            </w:r>
          </w:p>
        </w:tc>
        <w:tc>
          <w:tcPr>
            <w:tcW w:w="1701" w:type="dxa"/>
          </w:tcPr>
          <w:p w:rsidR="0058660A" w:rsidRDefault="0058660A"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741</w:t>
            </w:r>
          </w:p>
          <w:p w:rsidR="0058660A" w:rsidRDefault="0058660A" w:rsidP="00647B02">
            <w:pPr>
              <w:tabs>
                <w:tab w:val="left" w:pos="0"/>
              </w:tabs>
              <w:spacing w:after="0"/>
              <w:jc w:val="center"/>
              <w:rPr>
                <w:rFonts w:ascii="Times New Roman" w:hAnsi="Times New Roman" w:cs="Times New Roman"/>
                <w:sz w:val="28"/>
                <w:szCs w:val="28"/>
              </w:rPr>
            </w:pPr>
          </w:p>
          <w:p w:rsidR="0058660A" w:rsidRPr="002B6E3F" w:rsidRDefault="0058660A"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29,3</w:t>
            </w:r>
          </w:p>
        </w:tc>
        <w:tc>
          <w:tcPr>
            <w:tcW w:w="1984" w:type="dxa"/>
          </w:tcPr>
          <w:p w:rsidR="0058660A" w:rsidRDefault="0058660A"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746</w:t>
            </w:r>
          </w:p>
          <w:p w:rsidR="0058660A" w:rsidRDefault="0058660A" w:rsidP="00647B02">
            <w:pPr>
              <w:tabs>
                <w:tab w:val="left" w:pos="0"/>
              </w:tabs>
              <w:spacing w:after="0"/>
              <w:jc w:val="center"/>
              <w:rPr>
                <w:rFonts w:ascii="Times New Roman" w:hAnsi="Times New Roman" w:cs="Times New Roman"/>
                <w:sz w:val="28"/>
                <w:szCs w:val="28"/>
              </w:rPr>
            </w:pPr>
          </w:p>
          <w:p w:rsidR="0058660A" w:rsidRDefault="0058660A"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30,2</w:t>
            </w:r>
          </w:p>
        </w:tc>
        <w:tc>
          <w:tcPr>
            <w:tcW w:w="1984" w:type="dxa"/>
          </w:tcPr>
          <w:p w:rsidR="0058660A" w:rsidRDefault="0058660A" w:rsidP="00647B02">
            <w:pPr>
              <w:tabs>
                <w:tab w:val="left" w:pos="0"/>
              </w:tabs>
              <w:spacing w:after="0"/>
              <w:jc w:val="center"/>
              <w:rPr>
                <w:rFonts w:ascii="Times New Roman" w:hAnsi="Times New Roman" w:cs="Times New Roman"/>
                <w:sz w:val="28"/>
                <w:szCs w:val="28"/>
              </w:rPr>
            </w:pPr>
          </w:p>
          <w:p w:rsidR="0058660A" w:rsidRDefault="0058660A" w:rsidP="00647B02">
            <w:pPr>
              <w:tabs>
                <w:tab w:val="left" w:pos="0"/>
              </w:tabs>
              <w:spacing w:after="0"/>
              <w:jc w:val="center"/>
              <w:rPr>
                <w:rFonts w:ascii="Times New Roman" w:hAnsi="Times New Roman" w:cs="Times New Roman"/>
                <w:sz w:val="28"/>
                <w:szCs w:val="28"/>
              </w:rPr>
            </w:pPr>
          </w:p>
          <w:p w:rsidR="0058660A" w:rsidRPr="002B6E3F" w:rsidRDefault="0058660A"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25,3</w:t>
            </w:r>
          </w:p>
        </w:tc>
      </w:tr>
      <w:tr w:rsidR="0058660A" w:rsidRPr="002B6E3F" w:rsidTr="00BF2EEE">
        <w:tc>
          <w:tcPr>
            <w:tcW w:w="3191" w:type="dxa"/>
          </w:tcPr>
          <w:p w:rsidR="0058660A" w:rsidRPr="002B6E3F" w:rsidRDefault="0058660A" w:rsidP="00647B02">
            <w:pPr>
              <w:tabs>
                <w:tab w:val="left" w:pos="0"/>
              </w:tabs>
              <w:spacing w:after="0"/>
              <w:rPr>
                <w:rFonts w:ascii="Times New Roman" w:hAnsi="Times New Roman" w:cs="Times New Roman"/>
                <w:sz w:val="28"/>
                <w:szCs w:val="28"/>
              </w:rPr>
            </w:pPr>
            <w:r w:rsidRPr="002B6E3F">
              <w:rPr>
                <w:rFonts w:ascii="Times New Roman" w:hAnsi="Times New Roman" w:cs="Times New Roman"/>
                <w:sz w:val="28"/>
                <w:szCs w:val="28"/>
              </w:rPr>
              <w:t>Вакуум – экстракция плода</w:t>
            </w:r>
          </w:p>
        </w:tc>
        <w:tc>
          <w:tcPr>
            <w:tcW w:w="1701" w:type="dxa"/>
          </w:tcPr>
          <w:p w:rsidR="0058660A" w:rsidRPr="002B6E3F" w:rsidRDefault="0058660A"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29</w:t>
            </w:r>
          </w:p>
          <w:p w:rsidR="0058660A" w:rsidRPr="002B6E3F" w:rsidRDefault="0058660A"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1701" w:type="dxa"/>
          </w:tcPr>
          <w:p w:rsidR="0058660A" w:rsidRPr="002B6E3F" w:rsidRDefault="0058660A"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19</w:t>
            </w:r>
          </w:p>
          <w:p w:rsidR="0058660A" w:rsidRPr="002B6E3F" w:rsidRDefault="0058660A"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0,8</w:t>
            </w:r>
          </w:p>
        </w:tc>
        <w:tc>
          <w:tcPr>
            <w:tcW w:w="1984" w:type="dxa"/>
          </w:tcPr>
          <w:p w:rsidR="0058660A" w:rsidRDefault="0058660A"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31</w:t>
            </w:r>
          </w:p>
          <w:p w:rsidR="0058660A" w:rsidRPr="002B6E3F" w:rsidRDefault="0058660A"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1,3</w:t>
            </w:r>
          </w:p>
        </w:tc>
        <w:tc>
          <w:tcPr>
            <w:tcW w:w="1984" w:type="dxa"/>
          </w:tcPr>
          <w:p w:rsidR="0058660A" w:rsidRPr="002B6E3F" w:rsidRDefault="0058660A" w:rsidP="00647B02">
            <w:pPr>
              <w:tabs>
                <w:tab w:val="left" w:pos="0"/>
              </w:tabs>
              <w:spacing w:after="0"/>
              <w:jc w:val="center"/>
              <w:rPr>
                <w:rFonts w:ascii="Times New Roman" w:hAnsi="Times New Roman" w:cs="Times New Roman"/>
                <w:sz w:val="28"/>
                <w:szCs w:val="28"/>
              </w:rPr>
            </w:pPr>
          </w:p>
          <w:p w:rsidR="0058660A" w:rsidRPr="002B6E3F" w:rsidRDefault="0058660A"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1,1</w:t>
            </w:r>
          </w:p>
        </w:tc>
      </w:tr>
      <w:tr w:rsidR="0058660A" w:rsidRPr="002B6E3F" w:rsidTr="00BF2EEE">
        <w:tc>
          <w:tcPr>
            <w:tcW w:w="3191" w:type="dxa"/>
          </w:tcPr>
          <w:p w:rsidR="0058660A" w:rsidRPr="002B6E3F" w:rsidRDefault="0058660A" w:rsidP="00647B02">
            <w:pPr>
              <w:tabs>
                <w:tab w:val="left" w:pos="0"/>
              </w:tabs>
              <w:spacing w:after="0"/>
              <w:rPr>
                <w:rFonts w:ascii="Times New Roman" w:hAnsi="Times New Roman" w:cs="Times New Roman"/>
                <w:sz w:val="28"/>
                <w:szCs w:val="28"/>
              </w:rPr>
            </w:pPr>
            <w:proofErr w:type="spellStart"/>
            <w:r w:rsidRPr="002B6E3F">
              <w:rPr>
                <w:rFonts w:ascii="Times New Roman" w:hAnsi="Times New Roman" w:cs="Times New Roman"/>
                <w:sz w:val="28"/>
                <w:szCs w:val="28"/>
              </w:rPr>
              <w:t>Надвлагалищная</w:t>
            </w:r>
            <w:proofErr w:type="spellEnd"/>
            <w:r w:rsidRPr="002B6E3F">
              <w:rPr>
                <w:rFonts w:ascii="Times New Roman" w:hAnsi="Times New Roman" w:cs="Times New Roman"/>
                <w:sz w:val="28"/>
                <w:szCs w:val="28"/>
              </w:rPr>
              <w:t xml:space="preserve"> ампутация,</w:t>
            </w:r>
            <w:r>
              <w:rPr>
                <w:rFonts w:ascii="Times New Roman" w:hAnsi="Times New Roman" w:cs="Times New Roman"/>
                <w:sz w:val="28"/>
                <w:szCs w:val="28"/>
              </w:rPr>
              <w:t xml:space="preserve"> </w:t>
            </w:r>
            <w:r w:rsidRPr="002B6E3F">
              <w:rPr>
                <w:rFonts w:ascii="Times New Roman" w:hAnsi="Times New Roman" w:cs="Times New Roman"/>
                <w:sz w:val="28"/>
                <w:szCs w:val="28"/>
              </w:rPr>
              <w:t>экстирпация матки</w:t>
            </w:r>
          </w:p>
        </w:tc>
        <w:tc>
          <w:tcPr>
            <w:tcW w:w="1701" w:type="dxa"/>
          </w:tcPr>
          <w:p w:rsidR="0058660A" w:rsidRPr="00542E81" w:rsidRDefault="0058660A" w:rsidP="00647B02">
            <w:pPr>
              <w:tabs>
                <w:tab w:val="left" w:pos="0"/>
              </w:tabs>
              <w:spacing w:after="0"/>
              <w:jc w:val="center"/>
              <w:rPr>
                <w:rFonts w:ascii="Times New Roman" w:hAnsi="Times New Roman" w:cs="Times New Roman"/>
                <w:sz w:val="28"/>
                <w:szCs w:val="28"/>
              </w:rPr>
            </w:pPr>
            <w:r w:rsidRPr="00542E81">
              <w:rPr>
                <w:rFonts w:ascii="Times New Roman" w:hAnsi="Times New Roman" w:cs="Times New Roman"/>
                <w:sz w:val="28"/>
                <w:szCs w:val="28"/>
              </w:rPr>
              <w:t>3</w:t>
            </w:r>
          </w:p>
          <w:p w:rsidR="0058660A" w:rsidRDefault="0058660A" w:rsidP="00647B02">
            <w:pPr>
              <w:tabs>
                <w:tab w:val="left" w:pos="0"/>
              </w:tabs>
              <w:spacing w:after="0"/>
              <w:jc w:val="center"/>
              <w:rPr>
                <w:rFonts w:ascii="Times New Roman" w:hAnsi="Times New Roman" w:cs="Times New Roman"/>
                <w:sz w:val="28"/>
                <w:szCs w:val="28"/>
              </w:rPr>
            </w:pPr>
          </w:p>
          <w:p w:rsidR="0058660A" w:rsidRPr="00542E81" w:rsidRDefault="0058660A"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0,12</w:t>
            </w:r>
          </w:p>
        </w:tc>
        <w:tc>
          <w:tcPr>
            <w:tcW w:w="1701" w:type="dxa"/>
          </w:tcPr>
          <w:p w:rsidR="0058660A" w:rsidRPr="00542E81" w:rsidRDefault="0058660A" w:rsidP="00647B02">
            <w:pPr>
              <w:tabs>
                <w:tab w:val="left" w:pos="0"/>
              </w:tabs>
              <w:spacing w:after="0"/>
              <w:jc w:val="center"/>
              <w:rPr>
                <w:rFonts w:ascii="Times New Roman" w:hAnsi="Times New Roman" w:cs="Times New Roman"/>
                <w:sz w:val="28"/>
                <w:szCs w:val="28"/>
              </w:rPr>
            </w:pPr>
            <w:r w:rsidRPr="00542E81">
              <w:rPr>
                <w:rFonts w:ascii="Times New Roman" w:hAnsi="Times New Roman" w:cs="Times New Roman"/>
                <w:sz w:val="28"/>
                <w:szCs w:val="28"/>
              </w:rPr>
              <w:t>5</w:t>
            </w:r>
          </w:p>
          <w:p w:rsidR="0058660A" w:rsidRDefault="0058660A" w:rsidP="00647B02">
            <w:pPr>
              <w:tabs>
                <w:tab w:val="left" w:pos="0"/>
              </w:tabs>
              <w:spacing w:after="0"/>
              <w:jc w:val="center"/>
              <w:rPr>
                <w:rFonts w:ascii="Times New Roman" w:hAnsi="Times New Roman" w:cs="Times New Roman"/>
                <w:sz w:val="28"/>
                <w:szCs w:val="28"/>
              </w:rPr>
            </w:pPr>
          </w:p>
          <w:p w:rsidR="0058660A" w:rsidRPr="00542E81" w:rsidRDefault="0058660A"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0,2</w:t>
            </w:r>
          </w:p>
        </w:tc>
        <w:tc>
          <w:tcPr>
            <w:tcW w:w="1984" w:type="dxa"/>
          </w:tcPr>
          <w:p w:rsidR="0058660A" w:rsidRDefault="0058660A" w:rsidP="00647B02">
            <w:pPr>
              <w:tabs>
                <w:tab w:val="left" w:pos="0"/>
              </w:tabs>
              <w:spacing w:after="0"/>
              <w:jc w:val="center"/>
              <w:rPr>
                <w:rFonts w:ascii="Times New Roman" w:hAnsi="Times New Roman" w:cs="Times New Roman"/>
                <w:sz w:val="28"/>
                <w:szCs w:val="28"/>
              </w:rPr>
            </w:pPr>
            <w:r w:rsidRPr="0058660A">
              <w:rPr>
                <w:rFonts w:ascii="Times New Roman" w:hAnsi="Times New Roman" w:cs="Times New Roman"/>
                <w:sz w:val="28"/>
                <w:szCs w:val="28"/>
              </w:rPr>
              <w:t>10</w:t>
            </w:r>
          </w:p>
          <w:p w:rsidR="0058660A" w:rsidRDefault="0058660A" w:rsidP="00647B02">
            <w:pPr>
              <w:tabs>
                <w:tab w:val="left" w:pos="0"/>
              </w:tabs>
              <w:spacing w:after="0"/>
              <w:jc w:val="center"/>
              <w:rPr>
                <w:rFonts w:ascii="Times New Roman" w:hAnsi="Times New Roman" w:cs="Times New Roman"/>
                <w:sz w:val="28"/>
                <w:szCs w:val="28"/>
              </w:rPr>
            </w:pPr>
          </w:p>
          <w:p w:rsidR="0058660A" w:rsidRPr="0058660A" w:rsidRDefault="0058660A"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0,4</w:t>
            </w:r>
          </w:p>
        </w:tc>
        <w:tc>
          <w:tcPr>
            <w:tcW w:w="1984" w:type="dxa"/>
          </w:tcPr>
          <w:p w:rsidR="0058660A" w:rsidRPr="002B6E3F" w:rsidRDefault="0058660A" w:rsidP="00647B02">
            <w:pPr>
              <w:tabs>
                <w:tab w:val="left" w:pos="0"/>
              </w:tabs>
              <w:spacing w:after="0"/>
              <w:jc w:val="center"/>
              <w:rPr>
                <w:rFonts w:ascii="Times New Roman" w:hAnsi="Times New Roman" w:cs="Times New Roman"/>
                <w:color w:val="FF0000"/>
                <w:sz w:val="28"/>
                <w:szCs w:val="28"/>
              </w:rPr>
            </w:pPr>
          </w:p>
          <w:p w:rsidR="0058660A" w:rsidRDefault="0058660A" w:rsidP="00647B02">
            <w:pPr>
              <w:tabs>
                <w:tab w:val="left" w:pos="0"/>
              </w:tabs>
              <w:spacing w:after="0"/>
              <w:jc w:val="center"/>
              <w:rPr>
                <w:rFonts w:ascii="Times New Roman" w:hAnsi="Times New Roman" w:cs="Times New Roman"/>
                <w:sz w:val="28"/>
                <w:szCs w:val="28"/>
              </w:rPr>
            </w:pPr>
          </w:p>
          <w:p w:rsidR="0058660A" w:rsidRPr="00542E81" w:rsidRDefault="0058660A"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0,13</w:t>
            </w:r>
          </w:p>
        </w:tc>
      </w:tr>
    </w:tbl>
    <w:p w:rsidR="00A60DA8" w:rsidRPr="002B6E3F" w:rsidRDefault="00A60DA8" w:rsidP="00A60DA8">
      <w:pPr>
        <w:spacing w:after="0"/>
        <w:ind w:firstLine="709"/>
        <w:jc w:val="both"/>
        <w:rPr>
          <w:rFonts w:ascii="Times New Roman" w:hAnsi="Times New Roman" w:cs="Times New Roman"/>
          <w:sz w:val="28"/>
          <w:szCs w:val="28"/>
        </w:rPr>
      </w:pPr>
    </w:p>
    <w:p w:rsidR="008807FC" w:rsidRDefault="00BF064D" w:rsidP="00BF064D">
      <w:pPr>
        <w:spacing w:after="0"/>
        <w:ind w:firstLine="709"/>
        <w:jc w:val="both"/>
        <w:rPr>
          <w:rFonts w:ascii="Times New Roman" w:hAnsi="Times New Roman" w:cs="Times New Roman"/>
          <w:sz w:val="28"/>
          <w:szCs w:val="28"/>
        </w:rPr>
      </w:pPr>
      <w:r>
        <w:rPr>
          <w:rFonts w:ascii="Times New Roman" w:hAnsi="Times New Roman" w:cs="Times New Roman"/>
          <w:sz w:val="28"/>
          <w:szCs w:val="28"/>
        </w:rPr>
        <w:t>Частота</w:t>
      </w:r>
      <w:r w:rsidR="00A60DA8" w:rsidRPr="002B6E3F">
        <w:rPr>
          <w:rFonts w:ascii="Times New Roman" w:hAnsi="Times New Roman" w:cs="Times New Roman"/>
          <w:sz w:val="28"/>
          <w:szCs w:val="28"/>
        </w:rPr>
        <w:t xml:space="preserve"> оперативных вмешательств</w:t>
      </w:r>
      <w:r>
        <w:rPr>
          <w:rFonts w:ascii="Times New Roman" w:hAnsi="Times New Roman" w:cs="Times New Roman"/>
          <w:sz w:val="28"/>
          <w:szCs w:val="28"/>
        </w:rPr>
        <w:t xml:space="preserve"> в акушерстве увеличилась на 4,7% в сравнении с 2018г. и составила 31,8%</w:t>
      </w:r>
      <w:r w:rsidR="00A60DA8" w:rsidRPr="002B6E3F">
        <w:rPr>
          <w:rFonts w:ascii="Times New Roman" w:hAnsi="Times New Roman" w:cs="Times New Roman"/>
          <w:sz w:val="28"/>
          <w:szCs w:val="28"/>
        </w:rPr>
        <w:t xml:space="preserve">. </w:t>
      </w:r>
    </w:p>
    <w:p w:rsidR="00A60DA8" w:rsidRPr="00BF064D" w:rsidRDefault="005053AF" w:rsidP="00BF064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Доля </w:t>
      </w:r>
      <w:r w:rsidR="00A60DA8">
        <w:rPr>
          <w:rFonts w:ascii="Times New Roman" w:hAnsi="Times New Roman" w:cs="Times New Roman"/>
          <w:sz w:val="28"/>
          <w:szCs w:val="28"/>
        </w:rPr>
        <w:t>кесарева сечения составил</w:t>
      </w:r>
      <w:r w:rsidR="00BF064D">
        <w:rPr>
          <w:rFonts w:ascii="Times New Roman" w:hAnsi="Times New Roman" w:cs="Times New Roman"/>
          <w:sz w:val="28"/>
          <w:szCs w:val="28"/>
        </w:rPr>
        <w:t>а</w:t>
      </w:r>
      <w:r w:rsidR="00A60DA8">
        <w:rPr>
          <w:rFonts w:ascii="Times New Roman" w:hAnsi="Times New Roman" w:cs="Times New Roman"/>
          <w:sz w:val="28"/>
          <w:szCs w:val="28"/>
        </w:rPr>
        <w:t xml:space="preserve"> </w:t>
      </w:r>
      <w:r>
        <w:rPr>
          <w:rFonts w:ascii="Times New Roman" w:hAnsi="Times New Roman" w:cs="Times New Roman"/>
          <w:sz w:val="28"/>
          <w:szCs w:val="28"/>
        </w:rPr>
        <w:t>30,2</w:t>
      </w:r>
      <w:r w:rsidR="00BF064D">
        <w:rPr>
          <w:rFonts w:ascii="Times New Roman" w:hAnsi="Times New Roman" w:cs="Times New Roman"/>
          <w:sz w:val="28"/>
          <w:szCs w:val="28"/>
        </w:rPr>
        <w:t xml:space="preserve">, что больше </w:t>
      </w:r>
      <w:r w:rsidR="00A60DA8">
        <w:rPr>
          <w:rFonts w:ascii="Times New Roman" w:hAnsi="Times New Roman" w:cs="Times New Roman"/>
          <w:sz w:val="28"/>
          <w:szCs w:val="28"/>
        </w:rPr>
        <w:t xml:space="preserve">на </w:t>
      </w:r>
      <w:r>
        <w:rPr>
          <w:rFonts w:ascii="Times New Roman" w:hAnsi="Times New Roman" w:cs="Times New Roman"/>
          <w:sz w:val="28"/>
          <w:szCs w:val="28"/>
        </w:rPr>
        <w:t>3</w:t>
      </w:r>
      <w:r w:rsidR="00A60DA8" w:rsidRPr="002B6E3F">
        <w:rPr>
          <w:rFonts w:ascii="Times New Roman" w:hAnsi="Times New Roman" w:cs="Times New Roman"/>
          <w:sz w:val="28"/>
          <w:szCs w:val="28"/>
        </w:rPr>
        <w:t>%</w:t>
      </w:r>
      <w:r w:rsidR="00A60DA8">
        <w:rPr>
          <w:rFonts w:ascii="Times New Roman" w:hAnsi="Times New Roman" w:cs="Times New Roman"/>
          <w:sz w:val="28"/>
          <w:szCs w:val="28"/>
        </w:rPr>
        <w:t xml:space="preserve"> по сравнени</w:t>
      </w:r>
      <w:r w:rsidR="00BF064D">
        <w:rPr>
          <w:rFonts w:ascii="Times New Roman" w:hAnsi="Times New Roman" w:cs="Times New Roman"/>
          <w:sz w:val="28"/>
          <w:szCs w:val="28"/>
        </w:rPr>
        <w:t>ю</w:t>
      </w:r>
      <w:r w:rsidR="00A60DA8">
        <w:rPr>
          <w:rFonts w:ascii="Times New Roman" w:hAnsi="Times New Roman" w:cs="Times New Roman"/>
          <w:sz w:val="28"/>
          <w:szCs w:val="28"/>
        </w:rPr>
        <w:t xml:space="preserve"> с 201</w:t>
      </w:r>
      <w:r>
        <w:rPr>
          <w:rFonts w:ascii="Times New Roman" w:hAnsi="Times New Roman" w:cs="Times New Roman"/>
          <w:sz w:val="28"/>
          <w:szCs w:val="28"/>
        </w:rPr>
        <w:t>8</w:t>
      </w:r>
      <w:r w:rsidR="00A60DA8">
        <w:rPr>
          <w:rFonts w:ascii="Times New Roman" w:hAnsi="Times New Roman" w:cs="Times New Roman"/>
          <w:sz w:val="28"/>
          <w:szCs w:val="28"/>
        </w:rPr>
        <w:t>г</w:t>
      </w:r>
      <w:r w:rsidR="00A60DA8" w:rsidRPr="002B6E3F">
        <w:rPr>
          <w:rFonts w:ascii="Times New Roman" w:hAnsi="Times New Roman" w:cs="Times New Roman"/>
          <w:sz w:val="28"/>
          <w:szCs w:val="28"/>
        </w:rPr>
        <w:t xml:space="preserve">. </w:t>
      </w:r>
      <w:proofErr w:type="gramStart"/>
      <w:r w:rsidR="00A60DA8" w:rsidRPr="00BF064D">
        <w:rPr>
          <w:rFonts w:ascii="Times New Roman" w:hAnsi="Times New Roman" w:cs="Times New Roman"/>
          <w:sz w:val="28"/>
          <w:szCs w:val="28"/>
        </w:rPr>
        <w:t xml:space="preserve">Основными показаниями для операции Кесарева сечения явились: рубец на матке – </w:t>
      </w:r>
      <w:r w:rsidR="001476D4">
        <w:rPr>
          <w:rFonts w:ascii="Times New Roman" w:hAnsi="Times New Roman" w:cs="Times New Roman"/>
          <w:sz w:val="28"/>
          <w:szCs w:val="28"/>
        </w:rPr>
        <w:t>4</w:t>
      </w:r>
      <w:r w:rsidR="005B4A65">
        <w:rPr>
          <w:rFonts w:ascii="Times New Roman" w:hAnsi="Times New Roman" w:cs="Times New Roman"/>
          <w:sz w:val="28"/>
          <w:szCs w:val="28"/>
        </w:rPr>
        <w:t>6,9</w:t>
      </w:r>
      <w:r w:rsidR="00A60DA8" w:rsidRPr="00BF064D">
        <w:rPr>
          <w:rFonts w:ascii="Times New Roman" w:hAnsi="Times New Roman" w:cs="Times New Roman"/>
          <w:sz w:val="28"/>
          <w:szCs w:val="28"/>
        </w:rPr>
        <w:t>%, аномалии родовой деятельности – 1</w:t>
      </w:r>
      <w:r w:rsidR="001476D4">
        <w:rPr>
          <w:rFonts w:ascii="Times New Roman" w:hAnsi="Times New Roman" w:cs="Times New Roman"/>
          <w:sz w:val="28"/>
          <w:szCs w:val="28"/>
        </w:rPr>
        <w:t>0,3</w:t>
      </w:r>
      <w:r w:rsidR="00A60DA8" w:rsidRPr="00BF064D">
        <w:rPr>
          <w:rFonts w:ascii="Times New Roman" w:hAnsi="Times New Roman" w:cs="Times New Roman"/>
          <w:sz w:val="28"/>
          <w:szCs w:val="28"/>
        </w:rPr>
        <w:t xml:space="preserve">%, сочетание относительных показаний – </w:t>
      </w:r>
      <w:r w:rsidR="001476D4">
        <w:rPr>
          <w:rFonts w:ascii="Times New Roman" w:hAnsi="Times New Roman" w:cs="Times New Roman"/>
          <w:sz w:val="28"/>
          <w:szCs w:val="28"/>
        </w:rPr>
        <w:t>9,</w:t>
      </w:r>
      <w:r w:rsidR="005B4A65">
        <w:rPr>
          <w:rFonts w:ascii="Times New Roman" w:hAnsi="Times New Roman" w:cs="Times New Roman"/>
          <w:sz w:val="28"/>
          <w:szCs w:val="28"/>
        </w:rPr>
        <w:t>3</w:t>
      </w:r>
      <w:r w:rsidR="00A60DA8" w:rsidRPr="00BF064D">
        <w:rPr>
          <w:rFonts w:ascii="Times New Roman" w:hAnsi="Times New Roman" w:cs="Times New Roman"/>
          <w:sz w:val="28"/>
          <w:szCs w:val="28"/>
        </w:rPr>
        <w:t xml:space="preserve">%, показания со стороны плода – </w:t>
      </w:r>
      <w:r w:rsidR="001476D4">
        <w:rPr>
          <w:rFonts w:ascii="Times New Roman" w:hAnsi="Times New Roman" w:cs="Times New Roman"/>
          <w:sz w:val="28"/>
          <w:szCs w:val="28"/>
        </w:rPr>
        <w:t xml:space="preserve">8,6 </w:t>
      </w:r>
      <w:r w:rsidR="00A60DA8" w:rsidRPr="00BF064D">
        <w:rPr>
          <w:rFonts w:ascii="Times New Roman" w:hAnsi="Times New Roman" w:cs="Times New Roman"/>
          <w:sz w:val="28"/>
          <w:szCs w:val="28"/>
        </w:rPr>
        <w:t xml:space="preserve">%, </w:t>
      </w:r>
      <w:r w:rsidR="001476D4">
        <w:rPr>
          <w:rFonts w:ascii="Times New Roman" w:hAnsi="Times New Roman" w:cs="Times New Roman"/>
          <w:sz w:val="28"/>
          <w:szCs w:val="28"/>
        </w:rPr>
        <w:t>неправильное положение плода</w:t>
      </w:r>
      <w:r w:rsidR="00A60DA8" w:rsidRPr="00BF064D">
        <w:rPr>
          <w:rFonts w:ascii="Times New Roman" w:hAnsi="Times New Roman" w:cs="Times New Roman"/>
          <w:sz w:val="28"/>
          <w:szCs w:val="28"/>
        </w:rPr>
        <w:t xml:space="preserve"> – </w:t>
      </w:r>
      <w:r w:rsidR="001476D4">
        <w:rPr>
          <w:rFonts w:ascii="Times New Roman" w:hAnsi="Times New Roman" w:cs="Times New Roman"/>
          <w:sz w:val="28"/>
          <w:szCs w:val="28"/>
        </w:rPr>
        <w:t>8,7</w:t>
      </w:r>
      <w:r w:rsidR="00A60DA8" w:rsidRPr="00BF064D">
        <w:rPr>
          <w:rFonts w:ascii="Times New Roman" w:hAnsi="Times New Roman" w:cs="Times New Roman"/>
          <w:sz w:val="28"/>
          <w:szCs w:val="28"/>
        </w:rPr>
        <w:t xml:space="preserve">%, </w:t>
      </w:r>
      <w:proofErr w:type="spellStart"/>
      <w:r w:rsidR="001476D4">
        <w:rPr>
          <w:rFonts w:ascii="Times New Roman" w:hAnsi="Times New Roman" w:cs="Times New Roman"/>
          <w:sz w:val="28"/>
          <w:szCs w:val="28"/>
        </w:rPr>
        <w:t>экстрагенитальные</w:t>
      </w:r>
      <w:proofErr w:type="spellEnd"/>
      <w:r w:rsidR="001476D4">
        <w:rPr>
          <w:rFonts w:ascii="Times New Roman" w:hAnsi="Times New Roman" w:cs="Times New Roman"/>
          <w:sz w:val="28"/>
          <w:szCs w:val="28"/>
        </w:rPr>
        <w:t xml:space="preserve"> заболевания матери</w:t>
      </w:r>
      <w:r w:rsidR="008807FC">
        <w:rPr>
          <w:rFonts w:ascii="Times New Roman" w:hAnsi="Times New Roman" w:cs="Times New Roman"/>
          <w:sz w:val="28"/>
          <w:szCs w:val="28"/>
        </w:rPr>
        <w:t xml:space="preserve"> </w:t>
      </w:r>
      <w:r w:rsidR="001476D4">
        <w:rPr>
          <w:rFonts w:ascii="Times New Roman" w:hAnsi="Times New Roman" w:cs="Times New Roman"/>
          <w:sz w:val="28"/>
          <w:szCs w:val="28"/>
        </w:rPr>
        <w:t>- 4,6%,</w:t>
      </w:r>
      <w:r w:rsidR="001476D4" w:rsidRPr="001476D4">
        <w:rPr>
          <w:rFonts w:ascii="Times New Roman" w:hAnsi="Times New Roman" w:cs="Times New Roman"/>
          <w:sz w:val="28"/>
          <w:szCs w:val="28"/>
        </w:rPr>
        <w:t xml:space="preserve"> </w:t>
      </w:r>
      <w:r w:rsidR="001476D4" w:rsidRPr="00BF064D">
        <w:rPr>
          <w:rFonts w:ascii="Times New Roman" w:hAnsi="Times New Roman" w:cs="Times New Roman"/>
          <w:sz w:val="28"/>
          <w:szCs w:val="28"/>
        </w:rPr>
        <w:t xml:space="preserve">тяжелая </w:t>
      </w:r>
      <w:proofErr w:type="spellStart"/>
      <w:r w:rsidR="001476D4" w:rsidRPr="00BF064D">
        <w:rPr>
          <w:rFonts w:ascii="Times New Roman" w:hAnsi="Times New Roman" w:cs="Times New Roman"/>
          <w:sz w:val="28"/>
          <w:szCs w:val="28"/>
        </w:rPr>
        <w:t>преэклампсия</w:t>
      </w:r>
      <w:proofErr w:type="spellEnd"/>
      <w:r w:rsidR="001476D4" w:rsidRPr="00BF064D">
        <w:rPr>
          <w:rFonts w:ascii="Times New Roman" w:hAnsi="Times New Roman" w:cs="Times New Roman"/>
          <w:sz w:val="28"/>
          <w:szCs w:val="28"/>
        </w:rPr>
        <w:t xml:space="preserve"> – </w:t>
      </w:r>
      <w:r w:rsidR="001476D4">
        <w:rPr>
          <w:rFonts w:ascii="Times New Roman" w:hAnsi="Times New Roman" w:cs="Times New Roman"/>
          <w:sz w:val="28"/>
          <w:szCs w:val="28"/>
        </w:rPr>
        <w:t>4,5</w:t>
      </w:r>
      <w:r w:rsidR="001476D4" w:rsidRPr="00BF064D">
        <w:rPr>
          <w:rFonts w:ascii="Times New Roman" w:hAnsi="Times New Roman" w:cs="Times New Roman"/>
          <w:sz w:val="28"/>
          <w:szCs w:val="28"/>
        </w:rPr>
        <w:t>%</w:t>
      </w:r>
      <w:r w:rsidR="001476D4">
        <w:rPr>
          <w:rFonts w:ascii="Times New Roman" w:hAnsi="Times New Roman" w:cs="Times New Roman"/>
          <w:sz w:val="28"/>
          <w:szCs w:val="28"/>
        </w:rPr>
        <w:t>,</w:t>
      </w:r>
      <w:r w:rsidR="001476D4" w:rsidRPr="001476D4">
        <w:rPr>
          <w:rFonts w:ascii="Times New Roman" w:hAnsi="Times New Roman" w:cs="Times New Roman"/>
          <w:sz w:val="28"/>
          <w:szCs w:val="28"/>
        </w:rPr>
        <w:t xml:space="preserve"> </w:t>
      </w:r>
      <w:proofErr w:type="spellStart"/>
      <w:r w:rsidR="001476D4" w:rsidRPr="00BF064D">
        <w:rPr>
          <w:rFonts w:ascii="Times New Roman" w:hAnsi="Times New Roman" w:cs="Times New Roman"/>
          <w:sz w:val="28"/>
          <w:szCs w:val="28"/>
        </w:rPr>
        <w:t>предлежание</w:t>
      </w:r>
      <w:proofErr w:type="spellEnd"/>
      <w:r w:rsidR="001476D4" w:rsidRPr="00BF064D">
        <w:rPr>
          <w:rFonts w:ascii="Times New Roman" w:hAnsi="Times New Roman" w:cs="Times New Roman"/>
          <w:sz w:val="28"/>
          <w:szCs w:val="28"/>
        </w:rPr>
        <w:t xml:space="preserve"> плаценты – </w:t>
      </w:r>
      <w:r w:rsidR="001476D4">
        <w:rPr>
          <w:rFonts w:ascii="Times New Roman" w:hAnsi="Times New Roman" w:cs="Times New Roman"/>
          <w:sz w:val="28"/>
          <w:szCs w:val="28"/>
        </w:rPr>
        <w:t>2,8%</w:t>
      </w:r>
      <w:r w:rsidR="005F0D84">
        <w:rPr>
          <w:rFonts w:ascii="Times New Roman" w:hAnsi="Times New Roman" w:cs="Times New Roman"/>
          <w:sz w:val="28"/>
          <w:szCs w:val="28"/>
        </w:rPr>
        <w:t xml:space="preserve">, клиническое несоответствие размеров плода размерам таза матери и неправильные вставления головки </w:t>
      </w:r>
      <w:r w:rsidR="008807FC">
        <w:rPr>
          <w:rFonts w:ascii="Times New Roman" w:hAnsi="Times New Roman" w:cs="Times New Roman"/>
          <w:sz w:val="28"/>
          <w:szCs w:val="28"/>
        </w:rPr>
        <w:t xml:space="preserve">- </w:t>
      </w:r>
      <w:r w:rsidR="005F0D84">
        <w:rPr>
          <w:rFonts w:ascii="Times New Roman" w:hAnsi="Times New Roman" w:cs="Times New Roman"/>
          <w:sz w:val="28"/>
          <w:szCs w:val="28"/>
        </w:rPr>
        <w:t>по 1,6%</w:t>
      </w:r>
      <w:r w:rsidR="00A60DA8" w:rsidRPr="00BF064D">
        <w:rPr>
          <w:rFonts w:ascii="Times New Roman" w:hAnsi="Times New Roman" w:cs="Times New Roman"/>
          <w:sz w:val="28"/>
          <w:szCs w:val="28"/>
        </w:rPr>
        <w:t>. В сравнении с 201</w:t>
      </w:r>
      <w:r w:rsidR="001476D4">
        <w:rPr>
          <w:rFonts w:ascii="Times New Roman" w:hAnsi="Times New Roman" w:cs="Times New Roman"/>
          <w:sz w:val="28"/>
          <w:szCs w:val="28"/>
        </w:rPr>
        <w:t>8</w:t>
      </w:r>
      <w:r w:rsidR="00A60DA8" w:rsidRPr="00BF064D">
        <w:rPr>
          <w:rFonts w:ascii="Times New Roman" w:hAnsi="Times New Roman" w:cs="Times New Roman"/>
          <w:sz w:val="28"/>
          <w:szCs w:val="28"/>
        </w:rPr>
        <w:t xml:space="preserve">г. отмечается </w:t>
      </w:r>
      <w:r w:rsidR="008807FC">
        <w:rPr>
          <w:rFonts w:ascii="Times New Roman" w:hAnsi="Times New Roman" w:cs="Times New Roman"/>
          <w:sz w:val="28"/>
          <w:szCs w:val="28"/>
        </w:rPr>
        <w:t>снижение</w:t>
      </w:r>
      <w:r w:rsidR="00A60DA8" w:rsidRPr="00BF064D">
        <w:rPr>
          <w:rFonts w:ascii="Times New Roman" w:hAnsi="Times New Roman" w:cs="Times New Roman"/>
          <w:sz w:val="28"/>
          <w:szCs w:val="28"/>
        </w:rPr>
        <w:t xml:space="preserve"> частоты кесарева сечения</w:t>
      </w:r>
      <w:proofErr w:type="gramEnd"/>
      <w:r w:rsidR="00A60DA8" w:rsidRPr="00BF064D">
        <w:rPr>
          <w:rFonts w:ascii="Times New Roman" w:hAnsi="Times New Roman" w:cs="Times New Roman"/>
          <w:sz w:val="28"/>
          <w:szCs w:val="28"/>
        </w:rPr>
        <w:t xml:space="preserve"> по поводу рубца на матке </w:t>
      </w:r>
      <w:r w:rsidR="008807FC">
        <w:rPr>
          <w:rFonts w:ascii="Times New Roman" w:hAnsi="Times New Roman" w:cs="Times New Roman"/>
          <w:sz w:val="28"/>
          <w:szCs w:val="28"/>
        </w:rPr>
        <w:t>на 19%</w:t>
      </w:r>
      <w:r w:rsidR="00A60DA8" w:rsidRPr="00BF064D">
        <w:rPr>
          <w:rFonts w:ascii="Times New Roman" w:hAnsi="Times New Roman" w:cs="Times New Roman"/>
          <w:sz w:val="28"/>
          <w:szCs w:val="28"/>
        </w:rPr>
        <w:t>, аномалий родовой деятельности на 1</w:t>
      </w:r>
      <w:r w:rsidR="008807FC">
        <w:rPr>
          <w:rFonts w:ascii="Times New Roman" w:hAnsi="Times New Roman" w:cs="Times New Roman"/>
          <w:sz w:val="28"/>
          <w:szCs w:val="28"/>
        </w:rPr>
        <w:t>4</w:t>
      </w:r>
      <w:r w:rsidR="00A60DA8" w:rsidRPr="00BF064D">
        <w:rPr>
          <w:rFonts w:ascii="Times New Roman" w:hAnsi="Times New Roman" w:cs="Times New Roman"/>
          <w:sz w:val="28"/>
          <w:szCs w:val="28"/>
        </w:rPr>
        <w:t xml:space="preserve">%. </w:t>
      </w:r>
      <w:r w:rsidR="008807FC">
        <w:rPr>
          <w:rFonts w:ascii="Times New Roman" w:hAnsi="Times New Roman" w:cs="Times New Roman"/>
          <w:sz w:val="28"/>
          <w:szCs w:val="28"/>
        </w:rPr>
        <w:t>Повышение</w:t>
      </w:r>
      <w:r w:rsidR="00A60DA8" w:rsidRPr="00BF064D">
        <w:rPr>
          <w:rFonts w:ascii="Times New Roman" w:hAnsi="Times New Roman" w:cs="Times New Roman"/>
          <w:sz w:val="28"/>
          <w:szCs w:val="28"/>
        </w:rPr>
        <w:t xml:space="preserve"> частоты кесарева сечения по состоянию плода на </w:t>
      </w:r>
      <w:r w:rsidR="00ED3E5B">
        <w:rPr>
          <w:rFonts w:ascii="Times New Roman" w:hAnsi="Times New Roman" w:cs="Times New Roman"/>
          <w:sz w:val="28"/>
          <w:szCs w:val="28"/>
        </w:rPr>
        <w:t>55</w:t>
      </w:r>
      <w:r w:rsidR="00A60DA8" w:rsidRPr="00BF064D">
        <w:rPr>
          <w:rFonts w:ascii="Times New Roman" w:hAnsi="Times New Roman" w:cs="Times New Roman"/>
          <w:sz w:val="28"/>
          <w:szCs w:val="28"/>
        </w:rPr>
        <w:t xml:space="preserve">%, по сочетанию относительных показаний на </w:t>
      </w:r>
      <w:r w:rsidR="008807FC">
        <w:rPr>
          <w:rFonts w:ascii="Times New Roman" w:hAnsi="Times New Roman" w:cs="Times New Roman"/>
          <w:sz w:val="28"/>
          <w:szCs w:val="28"/>
        </w:rPr>
        <w:t>11,8</w:t>
      </w:r>
      <w:r w:rsidR="00A60DA8" w:rsidRPr="00BF064D">
        <w:rPr>
          <w:rFonts w:ascii="Times New Roman" w:hAnsi="Times New Roman" w:cs="Times New Roman"/>
          <w:sz w:val="28"/>
          <w:szCs w:val="28"/>
        </w:rPr>
        <w:t>%</w:t>
      </w:r>
      <w:r w:rsidR="00ED3E5B">
        <w:rPr>
          <w:rFonts w:ascii="Times New Roman" w:hAnsi="Times New Roman" w:cs="Times New Roman"/>
          <w:sz w:val="28"/>
          <w:szCs w:val="28"/>
        </w:rPr>
        <w:t>.</w:t>
      </w:r>
    </w:p>
    <w:p w:rsidR="00A60DA8" w:rsidRPr="00BF064D" w:rsidRDefault="00ED3E5B" w:rsidP="00A60DA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Доля родов </w:t>
      </w:r>
      <w:r w:rsidR="00A60DA8" w:rsidRPr="00BF064D">
        <w:rPr>
          <w:rFonts w:ascii="Times New Roman" w:hAnsi="Times New Roman" w:cs="Times New Roman"/>
          <w:sz w:val="28"/>
          <w:szCs w:val="28"/>
        </w:rPr>
        <w:t>через естественные родовые пути у рожениц с рубцом на матке после кесарева сечения</w:t>
      </w:r>
      <w:r>
        <w:rPr>
          <w:rFonts w:ascii="Times New Roman" w:hAnsi="Times New Roman" w:cs="Times New Roman"/>
          <w:sz w:val="28"/>
          <w:szCs w:val="28"/>
        </w:rPr>
        <w:t xml:space="preserve"> составила 1</w:t>
      </w:r>
      <w:r w:rsidR="00BA6FDB">
        <w:rPr>
          <w:rFonts w:ascii="Times New Roman" w:hAnsi="Times New Roman" w:cs="Times New Roman"/>
          <w:sz w:val="28"/>
          <w:szCs w:val="28"/>
        </w:rPr>
        <w:t>2</w:t>
      </w:r>
      <w:r>
        <w:rPr>
          <w:rFonts w:ascii="Times New Roman" w:hAnsi="Times New Roman" w:cs="Times New Roman"/>
          <w:sz w:val="28"/>
          <w:szCs w:val="28"/>
        </w:rPr>
        <w:t>,</w:t>
      </w:r>
      <w:r w:rsidR="00BA6FDB">
        <w:rPr>
          <w:rFonts w:ascii="Times New Roman" w:hAnsi="Times New Roman" w:cs="Times New Roman"/>
          <w:sz w:val="28"/>
          <w:szCs w:val="28"/>
        </w:rPr>
        <w:t>7</w:t>
      </w:r>
      <w:r>
        <w:rPr>
          <w:rFonts w:ascii="Times New Roman" w:hAnsi="Times New Roman" w:cs="Times New Roman"/>
          <w:sz w:val="28"/>
          <w:szCs w:val="28"/>
        </w:rPr>
        <w:t>%</w:t>
      </w:r>
      <w:r w:rsidR="008D7ACC">
        <w:rPr>
          <w:rFonts w:ascii="Times New Roman" w:hAnsi="Times New Roman" w:cs="Times New Roman"/>
          <w:sz w:val="28"/>
          <w:szCs w:val="28"/>
        </w:rPr>
        <w:t xml:space="preserve"> </w:t>
      </w:r>
      <w:r>
        <w:rPr>
          <w:rFonts w:ascii="Times New Roman" w:hAnsi="Times New Roman" w:cs="Times New Roman"/>
          <w:sz w:val="28"/>
          <w:szCs w:val="28"/>
        </w:rPr>
        <w:t>от всех родов с рубцом на матке</w:t>
      </w:r>
      <w:r w:rsidR="008D7ACC">
        <w:rPr>
          <w:rFonts w:ascii="Times New Roman" w:hAnsi="Times New Roman" w:cs="Times New Roman"/>
          <w:sz w:val="28"/>
          <w:szCs w:val="28"/>
        </w:rPr>
        <w:t xml:space="preserve">, или </w:t>
      </w:r>
      <w:r w:rsidR="00BA6FDB">
        <w:rPr>
          <w:rFonts w:ascii="Times New Roman" w:hAnsi="Times New Roman" w:cs="Times New Roman"/>
          <w:sz w:val="28"/>
          <w:szCs w:val="28"/>
        </w:rPr>
        <w:t>51</w:t>
      </w:r>
      <w:r w:rsidR="008D7ACC">
        <w:rPr>
          <w:rFonts w:ascii="Times New Roman" w:hAnsi="Times New Roman" w:cs="Times New Roman"/>
          <w:sz w:val="28"/>
          <w:szCs w:val="28"/>
        </w:rPr>
        <w:t xml:space="preserve"> случаев (в 2018г. </w:t>
      </w:r>
      <w:r w:rsidR="00C67B0D">
        <w:rPr>
          <w:rFonts w:ascii="Times New Roman" w:hAnsi="Times New Roman" w:cs="Times New Roman"/>
          <w:sz w:val="28"/>
          <w:szCs w:val="28"/>
        </w:rPr>
        <w:t>63случая  – 14,6%</w:t>
      </w:r>
      <w:r w:rsidR="008D7ACC">
        <w:rPr>
          <w:rFonts w:ascii="Times New Roman" w:hAnsi="Times New Roman" w:cs="Times New Roman"/>
          <w:sz w:val="28"/>
          <w:szCs w:val="28"/>
        </w:rPr>
        <w:t>)</w:t>
      </w:r>
      <w:r>
        <w:rPr>
          <w:rFonts w:ascii="Times New Roman" w:hAnsi="Times New Roman" w:cs="Times New Roman"/>
          <w:sz w:val="28"/>
          <w:szCs w:val="28"/>
        </w:rPr>
        <w:t>.</w:t>
      </w:r>
      <w:r w:rsidR="008807FC">
        <w:rPr>
          <w:rFonts w:ascii="Times New Roman" w:hAnsi="Times New Roman" w:cs="Times New Roman"/>
          <w:sz w:val="28"/>
          <w:szCs w:val="28"/>
        </w:rPr>
        <w:t xml:space="preserve"> </w:t>
      </w:r>
    </w:p>
    <w:p w:rsidR="00A60DA8" w:rsidRPr="002B6E3F" w:rsidRDefault="005053AF" w:rsidP="00A60DA8">
      <w:pPr>
        <w:spacing w:after="0"/>
        <w:ind w:right="57" w:firstLine="709"/>
        <w:jc w:val="both"/>
        <w:rPr>
          <w:rFonts w:ascii="Times New Roman" w:hAnsi="Times New Roman" w:cs="Times New Roman"/>
          <w:sz w:val="28"/>
          <w:szCs w:val="28"/>
        </w:rPr>
      </w:pPr>
      <w:r>
        <w:rPr>
          <w:rFonts w:ascii="Times New Roman" w:hAnsi="Times New Roman" w:cs="Times New Roman"/>
          <w:sz w:val="28"/>
          <w:szCs w:val="28"/>
        </w:rPr>
        <w:t>В</w:t>
      </w:r>
      <w:r w:rsidR="00A60DA8" w:rsidRPr="002B6E3F">
        <w:rPr>
          <w:rFonts w:ascii="Times New Roman" w:hAnsi="Times New Roman" w:cs="Times New Roman"/>
          <w:sz w:val="28"/>
          <w:szCs w:val="28"/>
        </w:rPr>
        <w:t>аку</w:t>
      </w:r>
      <w:r w:rsidR="00A60DA8">
        <w:rPr>
          <w:rFonts w:ascii="Times New Roman" w:hAnsi="Times New Roman" w:cs="Times New Roman"/>
          <w:sz w:val="28"/>
          <w:szCs w:val="28"/>
        </w:rPr>
        <w:t xml:space="preserve">ум экстракции плода </w:t>
      </w:r>
      <w:proofErr w:type="gramStart"/>
      <w:r>
        <w:rPr>
          <w:rFonts w:ascii="Times New Roman" w:hAnsi="Times New Roman" w:cs="Times New Roman"/>
          <w:sz w:val="28"/>
          <w:szCs w:val="28"/>
        </w:rPr>
        <w:t>произведена</w:t>
      </w:r>
      <w:proofErr w:type="gramEnd"/>
      <w:r>
        <w:rPr>
          <w:rFonts w:ascii="Times New Roman" w:hAnsi="Times New Roman" w:cs="Times New Roman"/>
          <w:sz w:val="28"/>
          <w:szCs w:val="28"/>
        </w:rPr>
        <w:t xml:space="preserve"> в 31 случае, </w:t>
      </w:r>
      <w:r w:rsidR="00A60DA8" w:rsidRPr="002B6E3F">
        <w:rPr>
          <w:rFonts w:ascii="Times New Roman" w:hAnsi="Times New Roman" w:cs="Times New Roman"/>
          <w:sz w:val="28"/>
          <w:szCs w:val="28"/>
        </w:rPr>
        <w:t xml:space="preserve"> </w:t>
      </w:r>
      <w:r>
        <w:rPr>
          <w:rFonts w:ascii="Times New Roman" w:hAnsi="Times New Roman" w:cs="Times New Roman"/>
          <w:sz w:val="28"/>
          <w:szCs w:val="28"/>
        </w:rPr>
        <w:t>на 31% чаще, чем в 2018г</w:t>
      </w:r>
      <w:r w:rsidR="00A60DA8" w:rsidRPr="002B6E3F">
        <w:rPr>
          <w:rFonts w:ascii="Times New Roman" w:hAnsi="Times New Roman" w:cs="Times New Roman"/>
          <w:bCs/>
          <w:sz w:val="28"/>
          <w:szCs w:val="28"/>
        </w:rPr>
        <w:t>.</w:t>
      </w:r>
      <w:r w:rsidR="00AB257E">
        <w:rPr>
          <w:rFonts w:ascii="Times New Roman" w:hAnsi="Times New Roman" w:cs="Times New Roman"/>
          <w:bCs/>
          <w:sz w:val="28"/>
          <w:szCs w:val="28"/>
        </w:rPr>
        <w:t xml:space="preserve"> Основным показанием явилось сочетание </w:t>
      </w:r>
      <w:proofErr w:type="spellStart"/>
      <w:r w:rsidR="00AB257E">
        <w:rPr>
          <w:rFonts w:ascii="Times New Roman" w:hAnsi="Times New Roman" w:cs="Times New Roman"/>
          <w:bCs/>
          <w:sz w:val="28"/>
          <w:szCs w:val="28"/>
        </w:rPr>
        <w:t>дистресса</w:t>
      </w:r>
      <w:proofErr w:type="spellEnd"/>
      <w:r w:rsidR="00AB257E">
        <w:rPr>
          <w:rFonts w:ascii="Times New Roman" w:hAnsi="Times New Roman" w:cs="Times New Roman"/>
          <w:bCs/>
          <w:sz w:val="28"/>
          <w:szCs w:val="28"/>
        </w:rPr>
        <w:t xml:space="preserve"> плода со слабостью потуг.</w:t>
      </w:r>
      <w:r w:rsidR="007E79C0">
        <w:rPr>
          <w:rFonts w:ascii="Times New Roman" w:hAnsi="Times New Roman" w:cs="Times New Roman"/>
          <w:bCs/>
          <w:sz w:val="28"/>
          <w:szCs w:val="28"/>
        </w:rPr>
        <w:t xml:space="preserve"> </w:t>
      </w:r>
    </w:p>
    <w:p w:rsidR="002B6E3F" w:rsidRDefault="00A60DA8" w:rsidP="00DB1120">
      <w:pPr>
        <w:spacing w:after="0" w:line="240" w:lineRule="auto"/>
        <w:ind w:firstLine="709"/>
        <w:jc w:val="both"/>
        <w:rPr>
          <w:rFonts w:ascii="Times New Roman" w:hAnsi="Times New Roman" w:cs="Times New Roman"/>
          <w:sz w:val="28"/>
          <w:szCs w:val="28"/>
        </w:rPr>
      </w:pPr>
      <w:proofErr w:type="spellStart"/>
      <w:r w:rsidRPr="002B6E3F">
        <w:rPr>
          <w:rFonts w:ascii="Times New Roman" w:hAnsi="Times New Roman" w:cs="Times New Roman"/>
          <w:sz w:val="28"/>
          <w:szCs w:val="28"/>
        </w:rPr>
        <w:t>Гис</w:t>
      </w:r>
      <w:r>
        <w:rPr>
          <w:rFonts w:ascii="Times New Roman" w:hAnsi="Times New Roman" w:cs="Times New Roman"/>
          <w:sz w:val="28"/>
          <w:szCs w:val="28"/>
        </w:rPr>
        <w:t>терэктомия</w:t>
      </w:r>
      <w:proofErr w:type="spellEnd"/>
      <w:r>
        <w:rPr>
          <w:rFonts w:ascii="Times New Roman" w:hAnsi="Times New Roman" w:cs="Times New Roman"/>
          <w:sz w:val="28"/>
          <w:szCs w:val="28"/>
        </w:rPr>
        <w:t xml:space="preserve"> в родах </w:t>
      </w:r>
      <w:proofErr w:type="gramStart"/>
      <w:r>
        <w:rPr>
          <w:rFonts w:ascii="Times New Roman" w:hAnsi="Times New Roman" w:cs="Times New Roman"/>
          <w:sz w:val="28"/>
          <w:szCs w:val="28"/>
        </w:rPr>
        <w:t>про</w:t>
      </w:r>
      <w:r w:rsidR="00C67B0D">
        <w:rPr>
          <w:rFonts w:ascii="Times New Roman" w:hAnsi="Times New Roman" w:cs="Times New Roman"/>
          <w:sz w:val="28"/>
          <w:szCs w:val="28"/>
        </w:rPr>
        <w:t>из</w:t>
      </w:r>
      <w:r>
        <w:rPr>
          <w:rFonts w:ascii="Times New Roman" w:hAnsi="Times New Roman" w:cs="Times New Roman"/>
          <w:sz w:val="28"/>
          <w:szCs w:val="28"/>
        </w:rPr>
        <w:t>ведена</w:t>
      </w:r>
      <w:proofErr w:type="gramEnd"/>
      <w:r>
        <w:rPr>
          <w:rFonts w:ascii="Times New Roman" w:hAnsi="Times New Roman" w:cs="Times New Roman"/>
          <w:sz w:val="28"/>
          <w:szCs w:val="28"/>
        </w:rPr>
        <w:t xml:space="preserve"> в </w:t>
      </w:r>
      <w:r w:rsidR="005053AF">
        <w:rPr>
          <w:rFonts w:ascii="Times New Roman" w:hAnsi="Times New Roman" w:cs="Times New Roman"/>
          <w:sz w:val="28"/>
          <w:szCs w:val="28"/>
        </w:rPr>
        <w:t>10</w:t>
      </w:r>
      <w:r w:rsidRPr="002B6E3F">
        <w:rPr>
          <w:rFonts w:ascii="Times New Roman" w:hAnsi="Times New Roman" w:cs="Times New Roman"/>
          <w:sz w:val="28"/>
          <w:szCs w:val="28"/>
        </w:rPr>
        <w:t xml:space="preserve"> случаях, в </w:t>
      </w:r>
      <w:r w:rsidR="005053AF">
        <w:rPr>
          <w:rFonts w:ascii="Times New Roman" w:hAnsi="Times New Roman" w:cs="Times New Roman"/>
          <w:sz w:val="28"/>
          <w:szCs w:val="28"/>
        </w:rPr>
        <w:t>2</w:t>
      </w:r>
      <w:r>
        <w:rPr>
          <w:rFonts w:ascii="Times New Roman" w:hAnsi="Times New Roman" w:cs="Times New Roman"/>
          <w:sz w:val="28"/>
          <w:szCs w:val="28"/>
        </w:rPr>
        <w:t xml:space="preserve"> раза </w:t>
      </w:r>
      <w:r w:rsidR="005053AF">
        <w:rPr>
          <w:rFonts w:ascii="Times New Roman" w:hAnsi="Times New Roman" w:cs="Times New Roman"/>
          <w:sz w:val="28"/>
          <w:szCs w:val="28"/>
        </w:rPr>
        <w:t xml:space="preserve"> </w:t>
      </w:r>
      <w:r w:rsidR="00C67B0D">
        <w:rPr>
          <w:rFonts w:ascii="Times New Roman" w:hAnsi="Times New Roman" w:cs="Times New Roman"/>
          <w:sz w:val="28"/>
          <w:szCs w:val="28"/>
        </w:rPr>
        <w:t xml:space="preserve">чаще, чем в </w:t>
      </w:r>
      <w:r w:rsidR="005053AF">
        <w:rPr>
          <w:rFonts w:ascii="Times New Roman" w:hAnsi="Times New Roman" w:cs="Times New Roman"/>
          <w:sz w:val="28"/>
          <w:szCs w:val="28"/>
        </w:rPr>
        <w:t>2018г</w:t>
      </w:r>
      <w:r w:rsidRPr="002B6E3F">
        <w:rPr>
          <w:rFonts w:ascii="Times New Roman" w:hAnsi="Times New Roman" w:cs="Times New Roman"/>
          <w:sz w:val="28"/>
          <w:szCs w:val="28"/>
        </w:rPr>
        <w:t>. П</w:t>
      </w:r>
      <w:r>
        <w:rPr>
          <w:rFonts w:ascii="Times New Roman" w:hAnsi="Times New Roman" w:cs="Times New Roman"/>
          <w:sz w:val="28"/>
          <w:szCs w:val="28"/>
        </w:rPr>
        <w:t>оказанием для</w:t>
      </w:r>
      <w:r w:rsidRPr="002B6E3F">
        <w:rPr>
          <w:rFonts w:ascii="Times New Roman" w:hAnsi="Times New Roman" w:cs="Times New Roman"/>
          <w:sz w:val="28"/>
          <w:szCs w:val="28"/>
        </w:rPr>
        <w:t xml:space="preserve"> </w:t>
      </w:r>
      <w:proofErr w:type="spellStart"/>
      <w:r w:rsidRPr="002B6E3F">
        <w:rPr>
          <w:rFonts w:ascii="Times New Roman" w:hAnsi="Times New Roman" w:cs="Times New Roman"/>
          <w:sz w:val="28"/>
          <w:szCs w:val="28"/>
        </w:rPr>
        <w:t>гистерэктомий</w:t>
      </w:r>
      <w:proofErr w:type="spellEnd"/>
      <w:r w:rsidRPr="002B6E3F">
        <w:rPr>
          <w:rFonts w:ascii="Times New Roman" w:hAnsi="Times New Roman" w:cs="Times New Roman"/>
          <w:sz w:val="28"/>
          <w:szCs w:val="28"/>
        </w:rPr>
        <w:t xml:space="preserve">  </w:t>
      </w:r>
      <w:r w:rsidR="004F5931">
        <w:rPr>
          <w:rFonts w:ascii="Times New Roman" w:hAnsi="Times New Roman" w:cs="Times New Roman"/>
          <w:sz w:val="28"/>
          <w:szCs w:val="28"/>
        </w:rPr>
        <w:t>явили</w:t>
      </w:r>
      <w:r w:rsidR="005053AF">
        <w:rPr>
          <w:rFonts w:ascii="Times New Roman" w:hAnsi="Times New Roman" w:cs="Times New Roman"/>
          <w:sz w:val="28"/>
          <w:szCs w:val="28"/>
        </w:rPr>
        <w:t>сь</w:t>
      </w:r>
      <w:r w:rsidR="004F5931">
        <w:rPr>
          <w:rFonts w:ascii="Times New Roman" w:hAnsi="Times New Roman" w:cs="Times New Roman"/>
          <w:sz w:val="28"/>
          <w:szCs w:val="28"/>
        </w:rPr>
        <w:t>:</w:t>
      </w:r>
      <w:r w:rsidR="005053AF">
        <w:rPr>
          <w:rFonts w:ascii="Times New Roman" w:hAnsi="Times New Roman" w:cs="Times New Roman"/>
          <w:sz w:val="28"/>
          <w:szCs w:val="28"/>
        </w:rPr>
        <w:t xml:space="preserve"> </w:t>
      </w:r>
      <w:r w:rsidR="004F5931">
        <w:rPr>
          <w:rFonts w:ascii="Times New Roman" w:hAnsi="Times New Roman" w:cs="Times New Roman"/>
          <w:sz w:val="28"/>
          <w:szCs w:val="28"/>
        </w:rPr>
        <w:t xml:space="preserve">матка </w:t>
      </w:r>
      <w:proofErr w:type="spellStart"/>
      <w:r w:rsidR="004F5931">
        <w:rPr>
          <w:rFonts w:ascii="Times New Roman" w:hAnsi="Times New Roman" w:cs="Times New Roman"/>
          <w:sz w:val="28"/>
          <w:szCs w:val="28"/>
        </w:rPr>
        <w:t>Кювелера</w:t>
      </w:r>
      <w:proofErr w:type="spellEnd"/>
      <w:r w:rsidR="004F5931">
        <w:rPr>
          <w:rFonts w:ascii="Times New Roman" w:hAnsi="Times New Roman" w:cs="Times New Roman"/>
          <w:sz w:val="28"/>
          <w:szCs w:val="28"/>
        </w:rPr>
        <w:t xml:space="preserve"> и ДВС синдром – 4 случая, гипотоническое кровотечение – 2 случая, атоническое кровотечение – 1 случай, разрыв матки с образование гематомы </w:t>
      </w:r>
      <w:proofErr w:type="spellStart"/>
      <w:r w:rsidR="004F5931">
        <w:rPr>
          <w:rFonts w:ascii="Times New Roman" w:hAnsi="Times New Roman" w:cs="Times New Roman"/>
          <w:sz w:val="28"/>
          <w:szCs w:val="28"/>
        </w:rPr>
        <w:t>параметрия</w:t>
      </w:r>
      <w:proofErr w:type="spellEnd"/>
      <w:r w:rsidR="004F5931">
        <w:rPr>
          <w:rFonts w:ascii="Times New Roman" w:hAnsi="Times New Roman" w:cs="Times New Roman"/>
          <w:sz w:val="28"/>
          <w:szCs w:val="28"/>
        </w:rPr>
        <w:t xml:space="preserve"> – 1 сл., </w:t>
      </w:r>
      <w:proofErr w:type="spellStart"/>
      <w:r w:rsidR="004F5931">
        <w:rPr>
          <w:rFonts w:ascii="Times New Roman" w:hAnsi="Times New Roman" w:cs="Times New Roman"/>
          <w:sz w:val="28"/>
          <w:szCs w:val="28"/>
        </w:rPr>
        <w:t>пельвиоперитонит</w:t>
      </w:r>
      <w:proofErr w:type="spellEnd"/>
      <w:r w:rsidR="004F5931">
        <w:rPr>
          <w:rFonts w:ascii="Times New Roman" w:hAnsi="Times New Roman" w:cs="Times New Roman"/>
          <w:sz w:val="28"/>
          <w:szCs w:val="28"/>
        </w:rPr>
        <w:t>, обусловленный разрывом нагноившихся эхинококковых кист – 1.</w:t>
      </w:r>
    </w:p>
    <w:p w:rsidR="00D00774" w:rsidRDefault="00D00774" w:rsidP="007D0BA6">
      <w:pPr>
        <w:spacing w:after="0" w:line="240" w:lineRule="auto"/>
        <w:jc w:val="both"/>
        <w:rPr>
          <w:rFonts w:ascii="Times New Roman" w:hAnsi="Times New Roman" w:cs="Times New Roman"/>
          <w:bCs/>
          <w:sz w:val="28"/>
          <w:szCs w:val="28"/>
        </w:rPr>
      </w:pPr>
    </w:p>
    <w:p w:rsidR="009B758B" w:rsidRPr="00BB3DD3" w:rsidRDefault="009B758B" w:rsidP="009B758B">
      <w:pPr>
        <w:spacing w:before="240"/>
        <w:ind w:firstLine="709"/>
        <w:jc w:val="center"/>
        <w:rPr>
          <w:rFonts w:ascii="Times New Roman" w:hAnsi="Times New Roman" w:cs="Times New Roman"/>
          <w:b/>
          <w:sz w:val="28"/>
          <w:szCs w:val="28"/>
        </w:rPr>
      </w:pPr>
      <w:r w:rsidRPr="00BB3DD3">
        <w:rPr>
          <w:rFonts w:ascii="Times New Roman" w:hAnsi="Times New Roman" w:cs="Times New Roman"/>
          <w:b/>
          <w:sz w:val="28"/>
          <w:szCs w:val="28"/>
        </w:rPr>
        <w:lastRenderedPageBreak/>
        <w:t>Анализ критических акушерских состояний</w:t>
      </w:r>
    </w:p>
    <w:p w:rsidR="009B758B" w:rsidRPr="00CC6349" w:rsidRDefault="009B758B" w:rsidP="009B758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2019 г. отмечается 5 случаев </w:t>
      </w:r>
      <w:r>
        <w:rPr>
          <w:rFonts w:ascii="Times New Roman" w:hAnsi="Times New Roman" w:cs="Times New Roman"/>
          <w:sz w:val="28"/>
          <w:szCs w:val="28"/>
          <w:lang w:val="en-US"/>
        </w:rPr>
        <w:t>Near</w:t>
      </w:r>
      <w:r w:rsidRPr="0008438C">
        <w:rPr>
          <w:rFonts w:ascii="Times New Roman" w:hAnsi="Times New Roman" w:cs="Times New Roman"/>
          <w:sz w:val="28"/>
          <w:szCs w:val="28"/>
        </w:rPr>
        <w:t xml:space="preserve"> </w:t>
      </w:r>
      <w:r>
        <w:rPr>
          <w:rFonts w:ascii="Times New Roman" w:hAnsi="Times New Roman" w:cs="Times New Roman"/>
          <w:sz w:val="28"/>
          <w:szCs w:val="28"/>
          <w:lang w:val="en-US"/>
        </w:rPr>
        <w:t>miss</w:t>
      </w:r>
      <w:r>
        <w:rPr>
          <w:rFonts w:ascii="Times New Roman" w:hAnsi="Times New Roman" w:cs="Times New Roman"/>
          <w:sz w:val="28"/>
          <w:szCs w:val="28"/>
        </w:rPr>
        <w:t xml:space="preserve">. В структуре причин </w:t>
      </w:r>
      <w:r>
        <w:rPr>
          <w:rFonts w:ascii="Times New Roman" w:hAnsi="Times New Roman" w:cs="Times New Roman"/>
          <w:sz w:val="28"/>
          <w:szCs w:val="28"/>
          <w:lang w:val="en-US"/>
        </w:rPr>
        <w:t>Near</w:t>
      </w:r>
      <w:r w:rsidRPr="0008438C">
        <w:rPr>
          <w:rFonts w:ascii="Times New Roman" w:hAnsi="Times New Roman" w:cs="Times New Roman"/>
          <w:sz w:val="28"/>
          <w:szCs w:val="28"/>
        </w:rPr>
        <w:t xml:space="preserve"> </w:t>
      </w:r>
      <w:r>
        <w:rPr>
          <w:rFonts w:ascii="Times New Roman" w:hAnsi="Times New Roman" w:cs="Times New Roman"/>
          <w:sz w:val="28"/>
          <w:szCs w:val="28"/>
          <w:lang w:val="en-US"/>
        </w:rPr>
        <w:t>miss</w:t>
      </w:r>
      <w:r>
        <w:rPr>
          <w:rFonts w:ascii="Times New Roman" w:hAnsi="Times New Roman" w:cs="Times New Roman"/>
          <w:sz w:val="28"/>
          <w:szCs w:val="28"/>
        </w:rPr>
        <w:t xml:space="preserve"> первое место занимают кровотечения – 4 случая, второе место – </w:t>
      </w:r>
      <w:proofErr w:type="spellStart"/>
      <w:r>
        <w:rPr>
          <w:rFonts w:ascii="Times New Roman" w:hAnsi="Times New Roman" w:cs="Times New Roman"/>
          <w:sz w:val="28"/>
          <w:szCs w:val="28"/>
        </w:rPr>
        <w:t>неакушерский</w:t>
      </w:r>
      <w:proofErr w:type="spellEnd"/>
      <w:r>
        <w:rPr>
          <w:rFonts w:ascii="Times New Roman" w:hAnsi="Times New Roman" w:cs="Times New Roman"/>
          <w:sz w:val="28"/>
          <w:szCs w:val="28"/>
        </w:rPr>
        <w:t xml:space="preserve"> сепсис – 1 случай.</w:t>
      </w:r>
    </w:p>
    <w:p w:rsidR="009B758B" w:rsidRDefault="009B758B" w:rsidP="009B758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Из 4-х случаев </w:t>
      </w:r>
      <w:r>
        <w:rPr>
          <w:rFonts w:ascii="Times New Roman" w:hAnsi="Times New Roman" w:cs="Times New Roman"/>
          <w:sz w:val="28"/>
          <w:szCs w:val="28"/>
          <w:lang w:val="en-US"/>
        </w:rPr>
        <w:t>Near</w:t>
      </w:r>
      <w:r w:rsidRPr="0008438C">
        <w:rPr>
          <w:rFonts w:ascii="Times New Roman" w:hAnsi="Times New Roman" w:cs="Times New Roman"/>
          <w:sz w:val="28"/>
          <w:szCs w:val="28"/>
        </w:rPr>
        <w:t xml:space="preserve"> </w:t>
      </w:r>
      <w:r>
        <w:rPr>
          <w:rFonts w:ascii="Times New Roman" w:hAnsi="Times New Roman" w:cs="Times New Roman"/>
          <w:sz w:val="28"/>
          <w:szCs w:val="28"/>
          <w:lang w:val="en-US"/>
        </w:rPr>
        <w:t>miss</w:t>
      </w:r>
      <w:r>
        <w:rPr>
          <w:rFonts w:ascii="Times New Roman" w:hAnsi="Times New Roman" w:cs="Times New Roman"/>
          <w:sz w:val="28"/>
          <w:szCs w:val="28"/>
        </w:rPr>
        <w:t xml:space="preserve"> обусловленных массивной кровопотерей</w:t>
      </w:r>
      <w:r w:rsidRPr="00692998">
        <w:rPr>
          <w:rFonts w:ascii="Times New Roman" w:hAnsi="Times New Roman" w:cs="Times New Roman"/>
          <w:sz w:val="28"/>
          <w:szCs w:val="28"/>
        </w:rPr>
        <w:t xml:space="preserve"> </w:t>
      </w:r>
      <w:r>
        <w:rPr>
          <w:rFonts w:ascii="Times New Roman" w:hAnsi="Times New Roman" w:cs="Times New Roman"/>
          <w:sz w:val="28"/>
          <w:szCs w:val="28"/>
        </w:rPr>
        <w:t xml:space="preserve">в 2-х случаях отмечалась ПОНРП на фоне тяжелой ПЭ, и в 2-х случаях - разрыв матки, в одном из которых неполный разрыв матки во время самопроизвольных быстрых родов с образованием гематомы левого </w:t>
      </w:r>
      <w:proofErr w:type="spellStart"/>
      <w:r>
        <w:rPr>
          <w:rFonts w:ascii="Times New Roman" w:hAnsi="Times New Roman" w:cs="Times New Roman"/>
          <w:sz w:val="28"/>
          <w:szCs w:val="28"/>
        </w:rPr>
        <w:t>параметрия</w:t>
      </w:r>
      <w:proofErr w:type="spellEnd"/>
      <w:r>
        <w:rPr>
          <w:rFonts w:ascii="Times New Roman" w:hAnsi="Times New Roman" w:cs="Times New Roman"/>
          <w:sz w:val="28"/>
          <w:szCs w:val="28"/>
        </w:rPr>
        <w:t xml:space="preserve"> произошел в учреждении 3</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уровня оказания медицинской помощи, а в другом случае, полный разрыв матки во время беременности  свершился вне стационара. В обоих случаях разрыв матки произошёл вследствие </w:t>
      </w:r>
      <w:proofErr w:type="spellStart"/>
      <w:r>
        <w:rPr>
          <w:rFonts w:ascii="Times New Roman" w:hAnsi="Times New Roman" w:cs="Times New Roman"/>
          <w:sz w:val="28"/>
          <w:szCs w:val="28"/>
        </w:rPr>
        <w:t>гистиопатических</w:t>
      </w:r>
      <w:proofErr w:type="spellEnd"/>
      <w:r>
        <w:rPr>
          <w:rFonts w:ascii="Times New Roman" w:hAnsi="Times New Roman" w:cs="Times New Roman"/>
          <w:sz w:val="28"/>
          <w:szCs w:val="28"/>
        </w:rPr>
        <w:t xml:space="preserve"> изменений </w:t>
      </w:r>
      <w:proofErr w:type="spellStart"/>
      <w:r>
        <w:rPr>
          <w:rFonts w:ascii="Times New Roman" w:hAnsi="Times New Roman" w:cs="Times New Roman"/>
          <w:sz w:val="28"/>
          <w:szCs w:val="28"/>
        </w:rPr>
        <w:t>миометрия</w:t>
      </w:r>
      <w:proofErr w:type="spellEnd"/>
      <w:r>
        <w:rPr>
          <w:rFonts w:ascii="Times New Roman" w:hAnsi="Times New Roman" w:cs="Times New Roman"/>
          <w:sz w:val="28"/>
          <w:szCs w:val="28"/>
        </w:rPr>
        <w:t>. Причиной случая тяжелого сепсиса явилась нагноившаяся посттравматическая гематома правой стопы.</w:t>
      </w:r>
    </w:p>
    <w:p w:rsidR="009B758B" w:rsidRDefault="009B758B" w:rsidP="009B758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Во всех случаях медицинская помощь была оказана в БУ РК «Перинатальный центр им. О. А. </w:t>
      </w:r>
      <w:proofErr w:type="spellStart"/>
      <w:r>
        <w:rPr>
          <w:rFonts w:ascii="Times New Roman" w:hAnsi="Times New Roman" w:cs="Times New Roman"/>
          <w:sz w:val="28"/>
          <w:szCs w:val="28"/>
        </w:rPr>
        <w:t>Шунгаевой</w:t>
      </w:r>
      <w:proofErr w:type="spellEnd"/>
      <w:r>
        <w:rPr>
          <w:rFonts w:ascii="Times New Roman" w:hAnsi="Times New Roman" w:cs="Times New Roman"/>
          <w:sz w:val="28"/>
          <w:szCs w:val="28"/>
        </w:rPr>
        <w:t xml:space="preserve">», который является учреждением </w:t>
      </w:r>
      <w:r w:rsidRPr="00B2266B">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А уровня.</w:t>
      </w:r>
    </w:p>
    <w:p w:rsidR="009B758B" w:rsidRDefault="009B758B" w:rsidP="009B758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Доля городских жительниц составила 60%, сельских – 40%. </w:t>
      </w:r>
    </w:p>
    <w:p w:rsidR="009B758B" w:rsidRDefault="009B758B" w:rsidP="009B758B">
      <w:pPr>
        <w:spacing w:after="0"/>
        <w:ind w:firstLine="709"/>
        <w:jc w:val="both"/>
        <w:rPr>
          <w:rFonts w:ascii="Times New Roman" w:hAnsi="Times New Roman" w:cs="Times New Roman"/>
          <w:sz w:val="28"/>
          <w:szCs w:val="28"/>
        </w:rPr>
      </w:pPr>
      <w:r>
        <w:rPr>
          <w:rFonts w:ascii="Times New Roman" w:hAnsi="Times New Roman" w:cs="Times New Roman"/>
          <w:sz w:val="28"/>
          <w:szCs w:val="28"/>
        </w:rPr>
        <w:t>Из 5-и женщин одна не состояла на учете по беременности.</w:t>
      </w:r>
    </w:p>
    <w:p w:rsidR="009B758B" w:rsidRDefault="009B758B" w:rsidP="009B758B">
      <w:pPr>
        <w:spacing w:after="0"/>
        <w:ind w:firstLine="709"/>
        <w:jc w:val="both"/>
        <w:rPr>
          <w:rFonts w:ascii="Times New Roman" w:hAnsi="Times New Roman" w:cs="Times New Roman"/>
          <w:i/>
          <w:sz w:val="28"/>
          <w:szCs w:val="28"/>
        </w:rPr>
      </w:pPr>
      <w:r>
        <w:rPr>
          <w:rFonts w:ascii="Times New Roman" w:hAnsi="Times New Roman" w:cs="Times New Roman"/>
          <w:sz w:val="28"/>
          <w:szCs w:val="28"/>
        </w:rPr>
        <w:t xml:space="preserve">Средний возраст составил 29 лет. В 3-х из 5 случаев преобладают </w:t>
      </w:r>
      <w:proofErr w:type="spellStart"/>
      <w:r>
        <w:rPr>
          <w:rFonts w:ascii="Times New Roman" w:hAnsi="Times New Roman" w:cs="Times New Roman"/>
          <w:sz w:val="28"/>
          <w:szCs w:val="28"/>
        </w:rPr>
        <w:t>многорожавшие</w:t>
      </w:r>
      <w:proofErr w:type="spellEnd"/>
      <w:r>
        <w:rPr>
          <w:rFonts w:ascii="Times New Roman" w:hAnsi="Times New Roman" w:cs="Times New Roman"/>
          <w:sz w:val="28"/>
          <w:szCs w:val="28"/>
        </w:rPr>
        <w:t xml:space="preserve">. Во всех случаях имеется отягощенный акушерский анамнез и осложненное течение беременности. В 75% </w:t>
      </w:r>
      <w:proofErr w:type="gramStart"/>
      <w:r>
        <w:rPr>
          <w:rFonts w:ascii="Times New Roman" w:hAnsi="Times New Roman" w:cs="Times New Roman"/>
          <w:sz w:val="28"/>
          <w:szCs w:val="28"/>
        </w:rPr>
        <w:t>досрочное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родоразрешение</w:t>
      </w:r>
      <w:proofErr w:type="spellEnd"/>
      <w:r>
        <w:rPr>
          <w:rFonts w:ascii="Times New Roman" w:hAnsi="Times New Roman" w:cs="Times New Roman"/>
          <w:sz w:val="28"/>
          <w:szCs w:val="28"/>
        </w:rPr>
        <w:t xml:space="preserve"> произведено по состоянию матери. </w:t>
      </w:r>
      <w:r w:rsidRPr="00467B2C">
        <w:rPr>
          <w:rFonts w:ascii="Times New Roman" w:hAnsi="Times New Roman" w:cs="Times New Roman"/>
          <w:i/>
          <w:sz w:val="28"/>
          <w:szCs w:val="28"/>
        </w:rPr>
        <w:t>В 60% отмечается запоздалое обращение за медицинской помощью (более 2-х часов от возникновения болевого синдрома).</w:t>
      </w:r>
      <w:r>
        <w:rPr>
          <w:rFonts w:ascii="Times New Roman" w:hAnsi="Times New Roman" w:cs="Times New Roman"/>
          <w:i/>
          <w:sz w:val="28"/>
          <w:szCs w:val="28"/>
        </w:rPr>
        <w:t xml:space="preserve"> В 3-х случаях на момент поступления в стационар беременные находились в тяжелом состоянии с признаками продолжающегося кровотечения.</w:t>
      </w:r>
    </w:p>
    <w:p w:rsidR="009B758B" w:rsidRDefault="009B758B" w:rsidP="009B758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Во всех случаях кровотечений проводился поэтапный хирургический гемостаз с участием сосудистого хирурга и общего хирурга. Перевязка ВПА произведена в 3-х случаях, </w:t>
      </w:r>
      <w:proofErr w:type="spellStart"/>
      <w:r>
        <w:rPr>
          <w:rFonts w:ascii="Times New Roman" w:hAnsi="Times New Roman" w:cs="Times New Roman"/>
          <w:sz w:val="28"/>
          <w:szCs w:val="28"/>
        </w:rPr>
        <w:t>гистерэктомия</w:t>
      </w:r>
      <w:proofErr w:type="spellEnd"/>
      <w:r>
        <w:rPr>
          <w:rFonts w:ascii="Times New Roman" w:hAnsi="Times New Roman" w:cs="Times New Roman"/>
          <w:sz w:val="28"/>
          <w:szCs w:val="28"/>
        </w:rPr>
        <w:t xml:space="preserve"> в 3-х случаях, тампонирование </w:t>
      </w:r>
      <w:proofErr w:type="spellStart"/>
      <w:r>
        <w:rPr>
          <w:rFonts w:ascii="Times New Roman" w:hAnsi="Times New Roman" w:cs="Times New Roman"/>
          <w:sz w:val="28"/>
          <w:szCs w:val="28"/>
        </w:rPr>
        <w:t>забрюшинного</w:t>
      </w:r>
      <w:proofErr w:type="spellEnd"/>
      <w:r>
        <w:rPr>
          <w:rFonts w:ascii="Times New Roman" w:hAnsi="Times New Roman" w:cs="Times New Roman"/>
          <w:sz w:val="28"/>
          <w:szCs w:val="28"/>
        </w:rPr>
        <w:t xml:space="preserve"> пространства в одном случае. Показаниями для </w:t>
      </w:r>
      <w:proofErr w:type="spellStart"/>
      <w:r>
        <w:rPr>
          <w:rFonts w:ascii="Times New Roman" w:hAnsi="Times New Roman" w:cs="Times New Roman"/>
          <w:sz w:val="28"/>
          <w:szCs w:val="28"/>
        </w:rPr>
        <w:t>гистерэктомии</w:t>
      </w:r>
      <w:proofErr w:type="spellEnd"/>
      <w:r>
        <w:rPr>
          <w:rFonts w:ascii="Times New Roman" w:hAnsi="Times New Roman" w:cs="Times New Roman"/>
          <w:sz w:val="28"/>
          <w:szCs w:val="28"/>
        </w:rPr>
        <w:t xml:space="preserve"> явились в 2-х случаях матка </w:t>
      </w:r>
      <w:proofErr w:type="spellStart"/>
      <w:r>
        <w:rPr>
          <w:rFonts w:ascii="Times New Roman" w:hAnsi="Times New Roman" w:cs="Times New Roman"/>
          <w:sz w:val="28"/>
          <w:szCs w:val="28"/>
        </w:rPr>
        <w:t>Кювелера</w:t>
      </w:r>
      <w:proofErr w:type="spellEnd"/>
      <w:r>
        <w:rPr>
          <w:rFonts w:ascii="Times New Roman" w:hAnsi="Times New Roman" w:cs="Times New Roman"/>
          <w:sz w:val="28"/>
          <w:szCs w:val="28"/>
        </w:rPr>
        <w:t xml:space="preserve"> при ПОНРП и ДВС синдром при неполном разрыве матки с образованием гематомы </w:t>
      </w:r>
      <w:proofErr w:type="spellStart"/>
      <w:r>
        <w:rPr>
          <w:rFonts w:ascii="Times New Roman" w:hAnsi="Times New Roman" w:cs="Times New Roman"/>
          <w:sz w:val="28"/>
          <w:szCs w:val="28"/>
        </w:rPr>
        <w:t>параметрия</w:t>
      </w:r>
      <w:proofErr w:type="spellEnd"/>
      <w:r>
        <w:rPr>
          <w:rFonts w:ascii="Times New Roman" w:hAnsi="Times New Roman" w:cs="Times New Roman"/>
          <w:sz w:val="28"/>
          <w:szCs w:val="28"/>
        </w:rPr>
        <w:t xml:space="preserve">. В одном случае полного внебольничного разрыва матки </w:t>
      </w:r>
      <w:proofErr w:type="gramStart"/>
      <w:r>
        <w:rPr>
          <w:rFonts w:ascii="Times New Roman" w:hAnsi="Times New Roman" w:cs="Times New Roman"/>
          <w:sz w:val="28"/>
          <w:szCs w:val="28"/>
        </w:rPr>
        <w:t>произведена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метропластика</w:t>
      </w:r>
      <w:proofErr w:type="spellEnd"/>
      <w:r>
        <w:rPr>
          <w:rFonts w:ascii="Times New Roman" w:hAnsi="Times New Roman" w:cs="Times New Roman"/>
          <w:sz w:val="28"/>
          <w:szCs w:val="28"/>
        </w:rPr>
        <w:t xml:space="preserve">. Во время операций в 100% случаев применялся </w:t>
      </w:r>
      <w:r>
        <w:rPr>
          <w:rFonts w:ascii="Times New Roman" w:hAnsi="Times New Roman" w:cs="Times New Roman"/>
          <w:sz w:val="28"/>
          <w:szCs w:val="28"/>
          <w:lang w:val="en-US"/>
        </w:rPr>
        <w:t>Cell</w:t>
      </w:r>
      <w:r w:rsidRPr="00ED19E4">
        <w:rPr>
          <w:rFonts w:ascii="Times New Roman" w:hAnsi="Times New Roman" w:cs="Times New Roman"/>
          <w:sz w:val="28"/>
          <w:szCs w:val="28"/>
        </w:rPr>
        <w:t xml:space="preserve"> </w:t>
      </w:r>
      <w:r>
        <w:rPr>
          <w:rFonts w:ascii="Times New Roman" w:hAnsi="Times New Roman" w:cs="Times New Roman"/>
          <w:sz w:val="28"/>
          <w:szCs w:val="28"/>
          <w:lang w:val="en-US"/>
        </w:rPr>
        <w:t>saver</w:t>
      </w:r>
      <w:r>
        <w:rPr>
          <w:rFonts w:ascii="Times New Roman" w:hAnsi="Times New Roman" w:cs="Times New Roman"/>
          <w:sz w:val="28"/>
          <w:szCs w:val="28"/>
        </w:rPr>
        <w:t xml:space="preserve">. </w:t>
      </w:r>
    </w:p>
    <w:p w:rsidR="009B758B" w:rsidRDefault="009B758B" w:rsidP="009B758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тяжелой акушерской патологии в 2-х случаях произошла антенатальная гибель плода на </w:t>
      </w:r>
      <w:proofErr w:type="spellStart"/>
      <w:r>
        <w:rPr>
          <w:rFonts w:ascii="Times New Roman" w:hAnsi="Times New Roman" w:cs="Times New Roman"/>
          <w:sz w:val="28"/>
          <w:szCs w:val="28"/>
        </w:rPr>
        <w:t>догоспитальном</w:t>
      </w:r>
      <w:proofErr w:type="spellEnd"/>
      <w:r>
        <w:rPr>
          <w:rFonts w:ascii="Times New Roman" w:hAnsi="Times New Roman" w:cs="Times New Roman"/>
          <w:sz w:val="28"/>
          <w:szCs w:val="28"/>
        </w:rPr>
        <w:t xml:space="preserve"> этапе и 1 случай РНС вследствие тяжелой асфиксии </w:t>
      </w:r>
      <w:proofErr w:type="spellStart"/>
      <w:r>
        <w:rPr>
          <w:rFonts w:ascii="Times New Roman" w:hAnsi="Times New Roman" w:cs="Times New Roman"/>
          <w:sz w:val="28"/>
          <w:szCs w:val="28"/>
        </w:rPr>
        <w:t>глубоконедоношенного</w:t>
      </w:r>
      <w:proofErr w:type="spellEnd"/>
      <w:r>
        <w:rPr>
          <w:rFonts w:ascii="Times New Roman" w:hAnsi="Times New Roman" w:cs="Times New Roman"/>
          <w:sz w:val="28"/>
          <w:szCs w:val="28"/>
        </w:rPr>
        <w:t xml:space="preserve"> новорожденного.</w:t>
      </w:r>
    </w:p>
    <w:p w:rsidR="009B758B" w:rsidRDefault="009B758B" w:rsidP="009B758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2-м случаям массивных кровотечений, связанных с тяжелой ПЭ, и случаю сепсиса проводились </w:t>
      </w:r>
      <w:proofErr w:type="spellStart"/>
      <w:r>
        <w:rPr>
          <w:rFonts w:ascii="Times New Roman" w:hAnsi="Times New Roman" w:cs="Times New Roman"/>
          <w:sz w:val="28"/>
          <w:szCs w:val="28"/>
        </w:rPr>
        <w:t>телемедицинские</w:t>
      </w:r>
      <w:proofErr w:type="spellEnd"/>
      <w:r>
        <w:rPr>
          <w:rFonts w:ascii="Times New Roman" w:hAnsi="Times New Roman" w:cs="Times New Roman"/>
          <w:sz w:val="28"/>
          <w:szCs w:val="28"/>
        </w:rPr>
        <w:t xml:space="preserve"> консультации  с ФГБУ «НМИЦ АГ 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им В. И. Кулакова». </w:t>
      </w:r>
    </w:p>
    <w:p w:rsidR="009B758B" w:rsidRDefault="009B758B" w:rsidP="009B758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анализе случаев </w:t>
      </w:r>
      <w:r>
        <w:rPr>
          <w:rFonts w:ascii="Times New Roman" w:hAnsi="Times New Roman" w:cs="Times New Roman"/>
          <w:sz w:val="28"/>
          <w:szCs w:val="28"/>
          <w:lang w:val="en-US"/>
        </w:rPr>
        <w:t>Near</w:t>
      </w:r>
      <w:r w:rsidRPr="0008438C">
        <w:rPr>
          <w:rFonts w:ascii="Times New Roman" w:hAnsi="Times New Roman" w:cs="Times New Roman"/>
          <w:sz w:val="28"/>
          <w:szCs w:val="28"/>
        </w:rPr>
        <w:t xml:space="preserve"> </w:t>
      </w:r>
      <w:r>
        <w:rPr>
          <w:rFonts w:ascii="Times New Roman" w:hAnsi="Times New Roman" w:cs="Times New Roman"/>
          <w:sz w:val="28"/>
          <w:szCs w:val="28"/>
          <w:lang w:val="en-US"/>
        </w:rPr>
        <w:t>miss</w:t>
      </w:r>
      <w:r>
        <w:rPr>
          <w:rFonts w:ascii="Times New Roman" w:hAnsi="Times New Roman" w:cs="Times New Roman"/>
          <w:sz w:val="28"/>
          <w:szCs w:val="28"/>
        </w:rPr>
        <w:t xml:space="preserve"> выявлены следующие дефекты оказания медицинской помощи:</w:t>
      </w:r>
    </w:p>
    <w:p w:rsidR="00CD5448" w:rsidRDefault="009B758B" w:rsidP="009B758B">
      <w:pPr>
        <w:pStyle w:val="a3"/>
        <w:numPr>
          <w:ilvl w:val="0"/>
          <w:numId w:val="12"/>
        </w:numPr>
        <w:suppressAutoHyphens w:val="0"/>
        <w:spacing w:line="276" w:lineRule="auto"/>
        <w:contextualSpacing/>
        <w:jc w:val="both"/>
        <w:rPr>
          <w:sz w:val="28"/>
          <w:szCs w:val="28"/>
        </w:rPr>
      </w:pPr>
      <w:r>
        <w:rPr>
          <w:sz w:val="28"/>
          <w:szCs w:val="28"/>
        </w:rPr>
        <w:t>На амбулаторном этапе</w:t>
      </w:r>
      <w:r w:rsidR="00CD5448">
        <w:rPr>
          <w:sz w:val="28"/>
          <w:szCs w:val="28"/>
        </w:rPr>
        <w:t>:</w:t>
      </w:r>
    </w:p>
    <w:p w:rsidR="009B758B" w:rsidRDefault="009B758B" w:rsidP="00CD5448">
      <w:pPr>
        <w:pStyle w:val="a3"/>
        <w:numPr>
          <w:ilvl w:val="1"/>
          <w:numId w:val="12"/>
        </w:numPr>
        <w:suppressAutoHyphens w:val="0"/>
        <w:spacing w:line="276" w:lineRule="auto"/>
        <w:contextualSpacing/>
        <w:jc w:val="both"/>
        <w:rPr>
          <w:sz w:val="28"/>
          <w:szCs w:val="28"/>
        </w:rPr>
      </w:pPr>
      <w:r>
        <w:rPr>
          <w:sz w:val="28"/>
          <w:szCs w:val="28"/>
        </w:rPr>
        <w:lastRenderedPageBreak/>
        <w:t xml:space="preserve">не проводится оценка риска развития и профилактика </w:t>
      </w:r>
      <w:proofErr w:type="spellStart"/>
      <w:r>
        <w:rPr>
          <w:sz w:val="28"/>
          <w:szCs w:val="28"/>
        </w:rPr>
        <w:t>преэклампсии</w:t>
      </w:r>
      <w:proofErr w:type="spellEnd"/>
      <w:r>
        <w:rPr>
          <w:sz w:val="28"/>
          <w:szCs w:val="28"/>
        </w:rPr>
        <w:t>;</w:t>
      </w:r>
    </w:p>
    <w:p w:rsidR="00CD5448" w:rsidRDefault="00CD5448" w:rsidP="00CD5448">
      <w:pPr>
        <w:pStyle w:val="a3"/>
        <w:numPr>
          <w:ilvl w:val="1"/>
          <w:numId w:val="12"/>
        </w:numPr>
        <w:suppressAutoHyphens w:val="0"/>
        <w:spacing w:line="276" w:lineRule="auto"/>
        <w:contextualSpacing/>
        <w:jc w:val="both"/>
        <w:rPr>
          <w:sz w:val="28"/>
          <w:szCs w:val="28"/>
        </w:rPr>
      </w:pPr>
      <w:r>
        <w:rPr>
          <w:sz w:val="28"/>
          <w:szCs w:val="28"/>
        </w:rPr>
        <w:t>нарушение маршрутизации</w:t>
      </w:r>
    </w:p>
    <w:p w:rsidR="009B758B" w:rsidRDefault="009B758B" w:rsidP="009B758B">
      <w:pPr>
        <w:pStyle w:val="a3"/>
        <w:numPr>
          <w:ilvl w:val="0"/>
          <w:numId w:val="12"/>
        </w:numPr>
        <w:suppressAutoHyphens w:val="0"/>
        <w:spacing w:line="276" w:lineRule="auto"/>
        <w:contextualSpacing/>
        <w:jc w:val="both"/>
        <w:rPr>
          <w:sz w:val="28"/>
          <w:szCs w:val="28"/>
        </w:rPr>
      </w:pPr>
      <w:r>
        <w:rPr>
          <w:sz w:val="28"/>
          <w:szCs w:val="28"/>
        </w:rPr>
        <w:t xml:space="preserve">На госпитальном этапе отмечается: </w:t>
      </w:r>
    </w:p>
    <w:p w:rsidR="009B758B" w:rsidRDefault="009B758B" w:rsidP="009B758B">
      <w:pPr>
        <w:pStyle w:val="a3"/>
        <w:numPr>
          <w:ilvl w:val="0"/>
          <w:numId w:val="13"/>
        </w:numPr>
        <w:suppressAutoHyphens w:val="0"/>
        <w:spacing w:line="276" w:lineRule="auto"/>
        <w:contextualSpacing/>
        <w:jc w:val="both"/>
        <w:rPr>
          <w:sz w:val="28"/>
          <w:szCs w:val="28"/>
        </w:rPr>
      </w:pPr>
      <w:r>
        <w:rPr>
          <w:sz w:val="28"/>
          <w:szCs w:val="28"/>
        </w:rPr>
        <w:t xml:space="preserve">акушерская агрессия (необоснованная </w:t>
      </w:r>
      <w:proofErr w:type="spellStart"/>
      <w:r>
        <w:rPr>
          <w:sz w:val="28"/>
          <w:szCs w:val="28"/>
        </w:rPr>
        <w:t>преиндукция</w:t>
      </w:r>
      <w:proofErr w:type="spellEnd"/>
      <w:r>
        <w:rPr>
          <w:sz w:val="28"/>
          <w:szCs w:val="28"/>
        </w:rPr>
        <w:t xml:space="preserve"> простагландинами);</w:t>
      </w:r>
    </w:p>
    <w:p w:rsidR="00CD5448" w:rsidRDefault="009B758B" w:rsidP="00CD5448">
      <w:pPr>
        <w:pStyle w:val="a3"/>
        <w:numPr>
          <w:ilvl w:val="0"/>
          <w:numId w:val="13"/>
        </w:numPr>
        <w:suppressAutoHyphens w:val="0"/>
        <w:spacing w:line="276" w:lineRule="auto"/>
        <w:contextualSpacing/>
        <w:jc w:val="both"/>
        <w:rPr>
          <w:sz w:val="28"/>
          <w:szCs w:val="28"/>
        </w:rPr>
      </w:pPr>
      <w:r>
        <w:rPr>
          <w:sz w:val="28"/>
          <w:szCs w:val="28"/>
        </w:rPr>
        <w:t>запоздалый хирургический гемостаз, неполный гемостаз;</w:t>
      </w:r>
    </w:p>
    <w:p w:rsidR="00CD5448" w:rsidRDefault="009B758B" w:rsidP="00CD5448">
      <w:pPr>
        <w:pStyle w:val="a3"/>
        <w:numPr>
          <w:ilvl w:val="0"/>
          <w:numId w:val="13"/>
        </w:numPr>
        <w:suppressAutoHyphens w:val="0"/>
        <w:spacing w:line="276" w:lineRule="auto"/>
        <w:contextualSpacing/>
        <w:jc w:val="both"/>
        <w:rPr>
          <w:sz w:val="28"/>
          <w:szCs w:val="28"/>
        </w:rPr>
      </w:pPr>
      <w:r w:rsidRPr="00CD5448">
        <w:rPr>
          <w:sz w:val="28"/>
          <w:szCs w:val="28"/>
        </w:rPr>
        <w:t xml:space="preserve">неадекватный </w:t>
      </w:r>
      <w:r w:rsidR="00CD5448">
        <w:rPr>
          <w:sz w:val="28"/>
          <w:szCs w:val="28"/>
        </w:rPr>
        <w:t xml:space="preserve">выбор </w:t>
      </w:r>
      <w:proofErr w:type="spellStart"/>
      <w:r w:rsidR="00CD5448">
        <w:rPr>
          <w:sz w:val="28"/>
          <w:szCs w:val="28"/>
        </w:rPr>
        <w:t>антимикробных</w:t>
      </w:r>
      <w:proofErr w:type="spellEnd"/>
      <w:r w:rsidR="00CD5448">
        <w:rPr>
          <w:sz w:val="28"/>
          <w:szCs w:val="28"/>
        </w:rPr>
        <w:t xml:space="preserve"> препаратов;</w:t>
      </w:r>
    </w:p>
    <w:p w:rsidR="009B758B" w:rsidRPr="00CD5448" w:rsidRDefault="009B758B" w:rsidP="00CD5448">
      <w:pPr>
        <w:pStyle w:val="a3"/>
        <w:numPr>
          <w:ilvl w:val="0"/>
          <w:numId w:val="13"/>
        </w:numPr>
        <w:suppressAutoHyphens w:val="0"/>
        <w:spacing w:line="276" w:lineRule="auto"/>
        <w:contextualSpacing/>
        <w:jc w:val="both"/>
        <w:rPr>
          <w:sz w:val="28"/>
          <w:szCs w:val="28"/>
        </w:rPr>
      </w:pPr>
      <w:r w:rsidRPr="00CD5448">
        <w:rPr>
          <w:sz w:val="28"/>
          <w:szCs w:val="28"/>
        </w:rPr>
        <w:t>неадекватная санация инфекционного очага).</w:t>
      </w:r>
    </w:p>
    <w:p w:rsidR="009C376C" w:rsidRPr="00E62841" w:rsidRDefault="00971873" w:rsidP="007B22C9">
      <w:pPr>
        <w:spacing w:before="240" w:line="240" w:lineRule="auto"/>
        <w:ind w:firstLine="709"/>
        <w:jc w:val="center"/>
        <w:rPr>
          <w:rFonts w:ascii="Times New Roman" w:hAnsi="Times New Roman" w:cs="Times New Roman"/>
          <w:b/>
          <w:bCs/>
          <w:sz w:val="28"/>
          <w:szCs w:val="28"/>
        </w:rPr>
      </w:pPr>
      <w:r w:rsidRPr="00E62841">
        <w:rPr>
          <w:rFonts w:ascii="Times New Roman" w:hAnsi="Times New Roman" w:cs="Times New Roman"/>
          <w:b/>
          <w:bCs/>
          <w:sz w:val="28"/>
          <w:szCs w:val="28"/>
        </w:rPr>
        <w:t>Преждевременные роды</w:t>
      </w:r>
      <w:r w:rsidR="009C376C" w:rsidRPr="00E62841">
        <w:rPr>
          <w:rFonts w:ascii="Times New Roman" w:hAnsi="Times New Roman" w:cs="Times New Roman"/>
          <w:b/>
          <w:bCs/>
          <w:sz w:val="28"/>
          <w:szCs w:val="28"/>
        </w:rPr>
        <w:t xml:space="preserve">. </w:t>
      </w:r>
    </w:p>
    <w:p w:rsidR="00347FF2" w:rsidRDefault="00347FF2" w:rsidP="00F76584">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В 201</w:t>
      </w:r>
      <w:r w:rsidR="00E62841">
        <w:rPr>
          <w:rFonts w:ascii="Times New Roman" w:hAnsi="Times New Roman" w:cs="Times New Roman"/>
          <w:bCs/>
          <w:sz w:val="28"/>
          <w:szCs w:val="28"/>
        </w:rPr>
        <w:t>9</w:t>
      </w:r>
      <w:r>
        <w:rPr>
          <w:rFonts w:ascii="Times New Roman" w:hAnsi="Times New Roman" w:cs="Times New Roman"/>
          <w:bCs/>
          <w:sz w:val="28"/>
          <w:szCs w:val="28"/>
        </w:rPr>
        <w:t xml:space="preserve">г. </w:t>
      </w:r>
      <w:r w:rsidR="00EF4AD1">
        <w:rPr>
          <w:rFonts w:ascii="Times New Roman" w:hAnsi="Times New Roman" w:cs="Times New Roman"/>
          <w:bCs/>
          <w:sz w:val="28"/>
          <w:szCs w:val="28"/>
        </w:rPr>
        <w:t xml:space="preserve">доля преждевременных родов снизилась на </w:t>
      </w:r>
      <w:r w:rsidR="007E79C0">
        <w:rPr>
          <w:rFonts w:ascii="Times New Roman" w:hAnsi="Times New Roman" w:cs="Times New Roman"/>
          <w:bCs/>
          <w:sz w:val="28"/>
          <w:szCs w:val="28"/>
        </w:rPr>
        <w:t>15% в сравнении с 2018г</w:t>
      </w:r>
      <w:r w:rsidR="00C15526">
        <w:rPr>
          <w:rFonts w:ascii="Times New Roman" w:hAnsi="Times New Roman" w:cs="Times New Roman"/>
          <w:bCs/>
          <w:sz w:val="28"/>
          <w:szCs w:val="28"/>
        </w:rPr>
        <w:t xml:space="preserve">. </w:t>
      </w:r>
    </w:p>
    <w:p w:rsidR="00347FF2" w:rsidRDefault="00EE2C68" w:rsidP="00F76584">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 xml:space="preserve">Доля очень ранних преждевременных родов снизилась на </w:t>
      </w:r>
      <w:r w:rsidR="00332290">
        <w:rPr>
          <w:rFonts w:ascii="Times New Roman" w:hAnsi="Times New Roman" w:cs="Times New Roman"/>
          <w:bCs/>
          <w:sz w:val="28"/>
          <w:szCs w:val="28"/>
        </w:rPr>
        <w:t>25</w:t>
      </w:r>
      <w:r>
        <w:rPr>
          <w:rFonts w:ascii="Times New Roman" w:hAnsi="Times New Roman" w:cs="Times New Roman"/>
          <w:bCs/>
          <w:sz w:val="28"/>
          <w:szCs w:val="28"/>
        </w:rPr>
        <w:t>%</w:t>
      </w:r>
      <w:r w:rsidR="004D2C36">
        <w:rPr>
          <w:rFonts w:ascii="Times New Roman" w:hAnsi="Times New Roman" w:cs="Times New Roman"/>
          <w:bCs/>
          <w:sz w:val="28"/>
          <w:szCs w:val="28"/>
        </w:rPr>
        <w:t>.</w:t>
      </w:r>
    </w:p>
    <w:p w:rsidR="00D87DB4" w:rsidRDefault="00D87DB4" w:rsidP="00F76584">
      <w:pPr>
        <w:spacing w:after="0" w:line="240" w:lineRule="auto"/>
        <w:ind w:firstLine="709"/>
        <w:rPr>
          <w:rFonts w:ascii="Times New Roman" w:hAnsi="Times New Roman" w:cs="Times New Roman"/>
          <w:bCs/>
          <w:sz w:val="28"/>
          <w:szCs w:val="28"/>
        </w:rPr>
      </w:pPr>
    </w:p>
    <w:tbl>
      <w:tblPr>
        <w:tblStyle w:val="a4"/>
        <w:tblW w:w="0" w:type="auto"/>
        <w:tblLook w:val="04A0"/>
      </w:tblPr>
      <w:tblGrid>
        <w:gridCol w:w="2943"/>
        <w:gridCol w:w="1843"/>
        <w:gridCol w:w="1842"/>
        <w:gridCol w:w="1842"/>
      </w:tblGrid>
      <w:tr w:rsidR="007E79C0" w:rsidTr="00CA0C43">
        <w:tc>
          <w:tcPr>
            <w:tcW w:w="2943" w:type="dxa"/>
          </w:tcPr>
          <w:p w:rsidR="007E79C0" w:rsidRDefault="007E79C0" w:rsidP="0074349E">
            <w:pPr>
              <w:rPr>
                <w:rFonts w:ascii="Times New Roman" w:hAnsi="Times New Roman"/>
                <w:bCs/>
                <w:sz w:val="28"/>
                <w:szCs w:val="28"/>
              </w:rPr>
            </w:pPr>
          </w:p>
        </w:tc>
        <w:tc>
          <w:tcPr>
            <w:tcW w:w="1843" w:type="dxa"/>
          </w:tcPr>
          <w:p w:rsidR="007E79C0" w:rsidRDefault="007E79C0" w:rsidP="00A76FB3">
            <w:pPr>
              <w:jc w:val="center"/>
              <w:rPr>
                <w:rFonts w:ascii="Times New Roman" w:hAnsi="Times New Roman"/>
                <w:bCs/>
                <w:sz w:val="28"/>
                <w:szCs w:val="28"/>
              </w:rPr>
            </w:pPr>
            <w:r>
              <w:rPr>
                <w:rFonts w:ascii="Times New Roman" w:hAnsi="Times New Roman"/>
                <w:bCs/>
                <w:sz w:val="28"/>
                <w:szCs w:val="28"/>
              </w:rPr>
              <w:t>2017г.</w:t>
            </w:r>
          </w:p>
        </w:tc>
        <w:tc>
          <w:tcPr>
            <w:tcW w:w="1842" w:type="dxa"/>
          </w:tcPr>
          <w:p w:rsidR="007E79C0" w:rsidRDefault="007E79C0" w:rsidP="00A76FB3">
            <w:pPr>
              <w:jc w:val="center"/>
              <w:rPr>
                <w:rFonts w:ascii="Times New Roman" w:hAnsi="Times New Roman"/>
                <w:bCs/>
                <w:sz w:val="28"/>
                <w:szCs w:val="28"/>
              </w:rPr>
            </w:pPr>
            <w:r>
              <w:rPr>
                <w:rFonts w:ascii="Times New Roman" w:hAnsi="Times New Roman"/>
                <w:bCs/>
                <w:sz w:val="28"/>
                <w:szCs w:val="28"/>
              </w:rPr>
              <w:t>2018г.</w:t>
            </w:r>
          </w:p>
        </w:tc>
        <w:tc>
          <w:tcPr>
            <w:tcW w:w="1842" w:type="dxa"/>
          </w:tcPr>
          <w:p w:rsidR="007E79C0" w:rsidRDefault="007E79C0" w:rsidP="00A76FB3">
            <w:pPr>
              <w:jc w:val="center"/>
              <w:rPr>
                <w:rFonts w:ascii="Times New Roman" w:hAnsi="Times New Roman"/>
                <w:bCs/>
                <w:sz w:val="28"/>
                <w:szCs w:val="28"/>
              </w:rPr>
            </w:pPr>
            <w:r>
              <w:rPr>
                <w:rFonts w:ascii="Times New Roman" w:hAnsi="Times New Roman"/>
                <w:bCs/>
                <w:sz w:val="28"/>
                <w:szCs w:val="28"/>
              </w:rPr>
              <w:t>2019г.</w:t>
            </w:r>
          </w:p>
        </w:tc>
      </w:tr>
      <w:tr w:rsidR="007E79C0" w:rsidTr="00CD5448">
        <w:tc>
          <w:tcPr>
            <w:tcW w:w="2943" w:type="dxa"/>
          </w:tcPr>
          <w:p w:rsidR="007E79C0" w:rsidRDefault="007E79C0" w:rsidP="0074349E">
            <w:pPr>
              <w:rPr>
                <w:rFonts w:ascii="Times New Roman" w:hAnsi="Times New Roman"/>
                <w:bCs/>
                <w:sz w:val="28"/>
                <w:szCs w:val="28"/>
              </w:rPr>
            </w:pPr>
            <w:r>
              <w:rPr>
                <w:rFonts w:ascii="Times New Roman" w:hAnsi="Times New Roman"/>
                <w:bCs/>
                <w:sz w:val="28"/>
                <w:szCs w:val="28"/>
              </w:rPr>
              <w:t>Число преждевременных родов</w:t>
            </w:r>
          </w:p>
        </w:tc>
        <w:tc>
          <w:tcPr>
            <w:tcW w:w="1843" w:type="dxa"/>
            <w:vAlign w:val="center"/>
          </w:tcPr>
          <w:p w:rsidR="007E79C0" w:rsidRDefault="007E79C0" w:rsidP="008D6D35">
            <w:pPr>
              <w:jc w:val="center"/>
              <w:rPr>
                <w:rFonts w:ascii="Times New Roman" w:hAnsi="Times New Roman"/>
                <w:bCs/>
                <w:sz w:val="28"/>
                <w:szCs w:val="28"/>
              </w:rPr>
            </w:pPr>
            <w:r>
              <w:rPr>
                <w:rFonts w:ascii="Times New Roman" w:hAnsi="Times New Roman"/>
                <w:bCs/>
                <w:sz w:val="28"/>
                <w:szCs w:val="28"/>
              </w:rPr>
              <w:t>133</w:t>
            </w:r>
          </w:p>
        </w:tc>
        <w:tc>
          <w:tcPr>
            <w:tcW w:w="1842" w:type="dxa"/>
            <w:vAlign w:val="center"/>
          </w:tcPr>
          <w:p w:rsidR="007E79C0" w:rsidRDefault="007E79C0" w:rsidP="008D6D35">
            <w:pPr>
              <w:jc w:val="center"/>
              <w:rPr>
                <w:rFonts w:ascii="Times New Roman" w:hAnsi="Times New Roman"/>
                <w:bCs/>
                <w:sz w:val="28"/>
                <w:szCs w:val="28"/>
              </w:rPr>
            </w:pPr>
            <w:r>
              <w:rPr>
                <w:rFonts w:ascii="Times New Roman" w:hAnsi="Times New Roman"/>
                <w:bCs/>
                <w:sz w:val="28"/>
                <w:szCs w:val="28"/>
              </w:rPr>
              <w:t>135</w:t>
            </w:r>
          </w:p>
        </w:tc>
        <w:tc>
          <w:tcPr>
            <w:tcW w:w="1842" w:type="dxa"/>
            <w:vAlign w:val="center"/>
          </w:tcPr>
          <w:p w:rsidR="007E79C0" w:rsidRDefault="007E79C0" w:rsidP="008D6D35">
            <w:pPr>
              <w:jc w:val="center"/>
              <w:rPr>
                <w:rFonts w:ascii="Times New Roman" w:hAnsi="Times New Roman"/>
                <w:bCs/>
                <w:sz w:val="28"/>
                <w:szCs w:val="28"/>
              </w:rPr>
            </w:pPr>
            <w:r>
              <w:rPr>
                <w:rFonts w:ascii="Times New Roman" w:hAnsi="Times New Roman"/>
                <w:bCs/>
                <w:sz w:val="28"/>
                <w:szCs w:val="28"/>
              </w:rPr>
              <w:t>112</w:t>
            </w:r>
          </w:p>
        </w:tc>
      </w:tr>
      <w:tr w:rsidR="007E79C0" w:rsidTr="00CD5448">
        <w:tc>
          <w:tcPr>
            <w:tcW w:w="2943" w:type="dxa"/>
          </w:tcPr>
          <w:p w:rsidR="007E79C0" w:rsidRDefault="007E79C0" w:rsidP="00CC46E7">
            <w:pPr>
              <w:ind w:firstLine="709"/>
              <w:jc w:val="center"/>
              <w:rPr>
                <w:rFonts w:ascii="Times New Roman" w:hAnsi="Times New Roman"/>
                <w:bCs/>
                <w:sz w:val="28"/>
                <w:szCs w:val="28"/>
              </w:rPr>
            </w:pPr>
            <w:r>
              <w:rPr>
                <w:rFonts w:ascii="Times New Roman" w:hAnsi="Times New Roman"/>
                <w:bCs/>
                <w:sz w:val="28"/>
                <w:szCs w:val="28"/>
              </w:rPr>
              <w:t xml:space="preserve">22-27нед. 6 </w:t>
            </w:r>
            <w:proofErr w:type="spellStart"/>
            <w:r>
              <w:rPr>
                <w:rFonts w:ascii="Times New Roman" w:hAnsi="Times New Roman"/>
                <w:bCs/>
                <w:sz w:val="28"/>
                <w:szCs w:val="28"/>
              </w:rPr>
              <w:t>дн</w:t>
            </w:r>
            <w:proofErr w:type="spellEnd"/>
            <w:r>
              <w:rPr>
                <w:rFonts w:ascii="Times New Roman" w:hAnsi="Times New Roman"/>
                <w:bCs/>
                <w:sz w:val="28"/>
                <w:szCs w:val="28"/>
              </w:rPr>
              <w:t>.</w:t>
            </w:r>
          </w:p>
        </w:tc>
        <w:tc>
          <w:tcPr>
            <w:tcW w:w="1843" w:type="dxa"/>
            <w:vAlign w:val="center"/>
          </w:tcPr>
          <w:p w:rsidR="007E79C0" w:rsidRDefault="007E79C0" w:rsidP="000657DB">
            <w:pPr>
              <w:jc w:val="center"/>
              <w:rPr>
                <w:rFonts w:ascii="Times New Roman" w:hAnsi="Times New Roman"/>
                <w:bCs/>
                <w:sz w:val="28"/>
                <w:szCs w:val="28"/>
              </w:rPr>
            </w:pPr>
            <w:r>
              <w:rPr>
                <w:rFonts w:ascii="Times New Roman" w:hAnsi="Times New Roman"/>
                <w:bCs/>
                <w:sz w:val="28"/>
                <w:szCs w:val="28"/>
              </w:rPr>
              <w:t>10</w:t>
            </w:r>
          </w:p>
        </w:tc>
        <w:tc>
          <w:tcPr>
            <w:tcW w:w="1842" w:type="dxa"/>
            <w:vAlign w:val="center"/>
          </w:tcPr>
          <w:p w:rsidR="007E79C0" w:rsidRDefault="007E79C0" w:rsidP="000657DB">
            <w:pPr>
              <w:jc w:val="center"/>
              <w:rPr>
                <w:rFonts w:ascii="Times New Roman" w:hAnsi="Times New Roman"/>
                <w:bCs/>
                <w:sz w:val="28"/>
                <w:szCs w:val="28"/>
              </w:rPr>
            </w:pPr>
            <w:r>
              <w:rPr>
                <w:rFonts w:ascii="Times New Roman" w:hAnsi="Times New Roman"/>
                <w:bCs/>
                <w:sz w:val="28"/>
                <w:szCs w:val="28"/>
              </w:rPr>
              <w:t>15</w:t>
            </w:r>
          </w:p>
        </w:tc>
        <w:tc>
          <w:tcPr>
            <w:tcW w:w="1842" w:type="dxa"/>
            <w:vAlign w:val="center"/>
          </w:tcPr>
          <w:p w:rsidR="007E79C0" w:rsidRDefault="00F96719" w:rsidP="00CD5448">
            <w:pPr>
              <w:jc w:val="center"/>
              <w:rPr>
                <w:rFonts w:ascii="Times New Roman" w:hAnsi="Times New Roman"/>
                <w:bCs/>
                <w:sz w:val="28"/>
                <w:szCs w:val="28"/>
              </w:rPr>
            </w:pPr>
            <w:r>
              <w:rPr>
                <w:rFonts w:ascii="Times New Roman" w:hAnsi="Times New Roman"/>
                <w:bCs/>
                <w:sz w:val="28"/>
                <w:szCs w:val="28"/>
              </w:rPr>
              <w:t>11</w:t>
            </w:r>
          </w:p>
        </w:tc>
      </w:tr>
      <w:tr w:rsidR="007E79C0" w:rsidTr="00CD5448">
        <w:tc>
          <w:tcPr>
            <w:tcW w:w="2943" w:type="dxa"/>
          </w:tcPr>
          <w:p w:rsidR="007E79C0" w:rsidRDefault="007E79C0" w:rsidP="00CC46E7">
            <w:pPr>
              <w:ind w:firstLine="709"/>
              <w:jc w:val="center"/>
              <w:rPr>
                <w:rFonts w:ascii="Times New Roman" w:hAnsi="Times New Roman"/>
                <w:bCs/>
                <w:sz w:val="28"/>
                <w:szCs w:val="28"/>
              </w:rPr>
            </w:pPr>
            <w:r>
              <w:rPr>
                <w:rFonts w:ascii="Times New Roman" w:hAnsi="Times New Roman"/>
                <w:bCs/>
                <w:sz w:val="28"/>
                <w:szCs w:val="28"/>
              </w:rPr>
              <w:t xml:space="preserve">28- 36 </w:t>
            </w:r>
            <w:proofErr w:type="spellStart"/>
            <w:r>
              <w:rPr>
                <w:rFonts w:ascii="Times New Roman" w:hAnsi="Times New Roman"/>
                <w:bCs/>
                <w:sz w:val="28"/>
                <w:szCs w:val="28"/>
              </w:rPr>
              <w:t>нед</w:t>
            </w:r>
            <w:proofErr w:type="spellEnd"/>
            <w:r>
              <w:rPr>
                <w:rFonts w:ascii="Times New Roman" w:hAnsi="Times New Roman"/>
                <w:bCs/>
                <w:sz w:val="28"/>
                <w:szCs w:val="28"/>
              </w:rPr>
              <w:t xml:space="preserve"> 6 </w:t>
            </w:r>
            <w:proofErr w:type="spellStart"/>
            <w:r>
              <w:rPr>
                <w:rFonts w:ascii="Times New Roman" w:hAnsi="Times New Roman"/>
                <w:bCs/>
                <w:sz w:val="28"/>
                <w:szCs w:val="28"/>
              </w:rPr>
              <w:t>дн</w:t>
            </w:r>
            <w:proofErr w:type="spellEnd"/>
            <w:r>
              <w:rPr>
                <w:rFonts w:ascii="Times New Roman" w:hAnsi="Times New Roman"/>
                <w:bCs/>
                <w:sz w:val="28"/>
                <w:szCs w:val="28"/>
              </w:rPr>
              <w:t>.</w:t>
            </w:r>
          </w:p>
        </w:tc>
        <w:tc>
          <w:tcPr>
            <w:tcW w:w="1843" w:type="dxa"/>
            <w:vAlign w:val="center"/>
          </w:tcPr>
          <w:p w:rsidR="007E79C0" w:rsidRDefault="007E79C0" w:rsidP="000657DB">
            <w:pPr>
              <w:jc w:val="center"/>
              <w:rPr>
                <w:rFonts w:ascii="Times New Roman" w:hAnsi="Times New Roman"/>
                <w:bCs/>
                <w:sz w:val="28"/>
                <w:szCs w:val="28"/>
              </w:rPr>
            </w:pPr>
            <w:r>
              <w:rPr>
                <w:rFonts w:ascii="Times New Roman" w:hAnsi="Times New Roman"/>
                <w:bCs/>
                <w:sz w:val="28"/>
                <w:szCs w:val="28"/>
              </w:rPr>
              <w:t>123</w:t>
            </w:r>
          </w:p>
        </w:tc>
        <w:tc>
          <w:tcPr>
            <w:tcW w:w="1842" w:type="dxa"/>
            <w:vAlign w:val="center"/>
          </w:tcPr>
          <w:p w:rsidR="007E79C0" w:rsidRDefault="007E79C0" w:rsidP="000657DB">
            <w:pPr>
              <w:jc w:val="center"/>
              <w:rPr>
                <w:rFonts w:ascii="Times New Roman" w:hAnsi="Times New Roman"/>
                <w:bCs/>
                <w:sz w:val="28"/>
                <w:szCs w:val="28"/>
              </w:rPr>
            </w:pPr>
            <w:r>
              <w:rPr>
                <w:rFonts w:ascii="Times New Roman" w:hAnsi="Times New Roman"/>
                <w:bCs/>
                <w:sz w:val="28"/>
                <w:szCs w:val="28"/>
              </w:rPr>
              <w:t>120</w:t>
            </w:r>
          </w:p>
        </w:tc>
        <w:tc>
          <w:tcPr>
            <w:tcW w:w="1842" w:type="dxa"/>
            <w:vAlign w:val="center"/>
          </w:tcPr>
          <w:p w:rsidR="007E79C0" w:rsidRDefault="007E79C0" w:rsidP="00CD5448">
            <w:pPr>
              <w:jc w:val="center"/>
              <w:rPr>
                <w:rFonts w:ascii="Times New Roman" w:hAnsi="Times New Roman"/>
                <w:bCs/>
                <w:sz w:val="28"/>
                <w:szCs w:val="28"/>
              </w:rPr>
            </w:pPr>
            <w:r>
              <w:rPr>
                <w:rFonts w:ascii="Times New Roman" w:hAnsi="Times New Roman"/>
                <w:bCs/>
                <w:sz w:val="28"/>
                <w:szCs w:val="28"/>
              </w:rPr>
              <w:t>10</w:t>
            </w:r>
            <w:r w:rsidR="00332290">
              <w:rPr>
                <w:rFonts w:ascii="Times New Roman" w:hAnsi="Times New Roman"/>
                <w:bCs/>
                <w:sz w:val="28"/>
                <w:szCs w:val="28"/>
              </w:rPr>
              <w:t>1</w:t>
            </w:r>
          </w:p>
        </w:tc>
      </w:tr>
    </w:tbl>
    <w:p w:rsidR="0024112B" w:rsidRDefault="0024112B" w:rsidP="000657DB">
      <w:pPr>
        <w:spacing w:before="240" w:after="0"/>
        <w:ind w:firstLine="709"/>
        <w:rPr>
          <w:rFonts w:ascii="Times New Roman" w:hAnsi="Times New Roman" w:cs="Times New Roman"/>
          <w:sz w:val="28"/>
          <w:szCs w:val="28"/>
        </w:rPr>
      </w:pPr>
      <w:r>
        <w:rPr>
          <w:rFonts w:ascii="Times New Roman" w:hAnsi="Times New Roman" w:cs="Times New Roman"/>
          <w:sz w:val="28"/>
          <w:szCs w:val="28"/>
        </w:rPr>
        <w:t xml:space="preserve">Отмечается снижение частоты преждевременных родов у </w:t>
      </w:r>
      <w:r w:rsidR="004D2C36">
        <w:rPr>
          <w:rFonts w:ascii="Times New Roman" w:hAnsi="Times New Roman" w:cs="Times New Roman"/>
          <w:sz w:val="28"/>
          <w:szCs w:val="28"/>
        </w:rPr>
        <w:t xml:space="preserve">городских жительниц </w:t>
      </w:r>
      <w:r>
        <w:rPr>
          <w:rFonts w:ascii="Times New Roman" w:hAnsi="Times New Roman" w:cs="Times New Roman"/>
          <w:sz w:val="28"/>
          <w:szCs w:val="28"/>
        </w:rPr>
        <w:t xml:space="preserve">на 6,6% и </w:t>
      </w:r>
      <w:r w:rsidR="004D2C36">
        <w:rPr>
          <w:rFonts w:ascii="Times New Roman" w:hAnsi="Times New Roman" w:cs="Times New Roman"/>
          <w:sz w:val="28"/>
          <w:szCs w:val="28"/>
        </w:rPr>
        <w:t>составила 6</w:t>
      </w:r>
      <w:r w:rsidR="00C10495">
        <w:rPr>
          <w:rFonts w:ascii="Times New Roman" w:hAnsi="Times New Roman" w:cs="Times New Roman"/>
          <w:sz w:val="28"/>
          <w:szCs w:val="28"/>
        </w:rPr>
        <w:t>1,6</w:t>
      </w:r>
      <w:r w:rsidR="004D2C36">
        <w:rPr>
          <w:rFonts w:ascii="Times New Roman" w:hAnsi="Times New Roman" w:cs="Times New Roman"/>
          <w:sz w:val="28"/>
          <w:szCs w:val="28"/>
        </w:rPr>
        <w:t xml:space="preserve">%, сельских </w:t>
      </w:r>
      <w:r w:rsidR="006D64A0">
        <w:rPr>
          <w:rFonts w:ascii="Times New Roman" w:hAnsi="Times New Roman" w:cs="Times New Roman"/>
          <w:sz w:val="28"/>
          <w:szCs w:val="28"/>
        </w:rPr>
        <w:t>–</w:t>
      </w:r>
      <w:r w:rsidR="004D2C36">
        <w:rPr>
          <w:rFonts w:ascii="Times New Roman" w:hAnsi="Times New Roman" w:cs="Times New Roman"/>
          <w:sz w:val="28"/>
          <w:szCs w:val="28"/>
        </w:rPr>
        <w:t xml:space="preserve"> </w:t>
      </w:r>
      <w:r>
        <w:rPr>
          <w:rFonts w:ascii="Times New Roman" w:hAnsi="Times New Roman" w:cs="Times New Roman"/>
          <w:sz w:val="28"/>
          <w:szCs w:val="28"/>
        </w:rPr>
        <w:t xml:space="preserve">на прежнем уровне - </w:t>
      </w:r>
      <w:r w:rsidR="006D64A0">
        <w:rPr>
          <w:rFonts w:ascii="Times New Roman" w:hAnsi="Times New Roman" w:cs="Times New Roman"/>
          <w:sz w:val="28"/>
          <w:szCs w:val="28"/>
        </w:rPr>
        <w:t>3</w:t>
      </w:r>
      <w:r w:rsidR="00C10495">
        <w:rPr>
          <w:rFonts w:ascii="Times New Roman" w:hAnsi="Times New Roman" w:cs="Times New Roman"/>
          <w:sz w:val="28"/>
          <w:szCs w:val="28"/>
        </w:rPr>
        <w:t>3</w:t>
      </w:r>
      <w:r w:rsidR="006D64A0">
        <w:rPr>
          <w:rFonts w:ascii="Times New Roman" w:hAnsi="Times New Roman" w:cs="Times New Roman"/>
          <w:sz w:val="28"/>
          <w:szCs w:val="28"/>
        </w:rPr>
        <w:t xml:space="preserve">%, иногородних – </w:t>
      </w:r>
      <w:r w:rsidR="007C33C6">
        <w:rPr>
          <w:rFonts w:ascii="Times New Roman" w:hAnsi="Times New Roman" w:cs="Times New Roman"/>
          <w:sz w:val="28"/>
          <w:szCs w:val="28"/>
        </w:rPr>
        <w:t>2,6</w:t>
      </w:r>
      <w:r w:rsidR="006D64A0">
        <w:rPr>
          <w:rFonts w:ascii="Times New Roman" w:hAnsi="Times New Roman" w:cs="Times New Roman"/>
          <w:sz w:val="28"/>
          <w:szCs w:val="28"/>
        </w:rPr>
        <w:t>%</w:t>
      </w:r>
      <w:r w:rsidR="007C33C6">
        <w:rPr>
          <w:rFonts w:ascii="Times New Roman" w:hAnsi="Times New Roman" w:cs="Times New Roman"/>
          <w:sz w:val="28"/>
          <w:szCs w:val="28"/>
        </w:rPr>
        <w:t>, не состоявших на учете – 2,6%</w:t>
      </w:r>
      <w:r w:rsidR="006D64A0">
        <w:rPr>
          <w:rFonts w:ascii="Times New Roman" w:hAnsi="Times New Roman" w:cs="Times New Roman"/>
          <w:sz w:val="28"/>
          <w:szCs w:val="28"/>
        </w:rPr>
        <w:t>.</w:t>
      </w:r>
      <w:r w:rsidR="003B30E8">
        <w:rPr>
          <w:rFonts w:ascii="Times New Roman" w:hAnsi="Times New Roman" w:cs="Times New Roman"/>
          <w:sz w:val="28"/>
          <w:szCs w:val="28"/>
        </w:rPr>
        <w:t xml:space="preserve"> </w:t>
      </w:r>
    </w:p>
    <w:p w:rsidR="000E7497" w:rsidRDefault="007239D7" w:rsidP="007239D7">
      <w:pPr>
        <w:ind w:firstLine="709"/>
        <w:rPr>
          <w:rFonts w:ascii="Times New Roman" w:hAnsi="Times New Roman" w:cs="Times New Roman"/>
          <w:sz w:val="28"/>
          <w:szCs w:val="28"/>
        </w:rPr>
      </w:pPr>
      <w:r w:rsidRPr="007239D7">
        <w:rPr>
          <w:rFonts w:ascii="Times New Roman" w:hAnsi="Times New Roman" w:cs="Times New Roman"/>
          <w:sz w:val="28"/>
          <w:szCs w:val="28"/>
        </w:rPr>
        <w:t xml:space="preserve">Доля индуцированных </w:t>
      </w:r>
      <w:r>
        <w:rPr>
          <w:rFonts w:ascii="Times New Roman" w:hAnsi="Times New Roman" w:cs="Times New Roman"/>
          <w:sz w:val="28"/>
          <w:szCs w:val="28"/>
        </w:rPr>
        <w:t>родов составляет 55,3%. Основными показаниями для индукции явились</w:t>
      </w:r>
      <w:r w:rsidR="000E7497" w:rsidRPr="007239D7">
        <w:rPr>
          <w:rFonts w:ascii="Times New Roman" w:hAnsi="Times New Roman" w:cs="Times New Roman"/>
          <w:sz w:val="28"/>
          <w:szCs w:val="28"/>
        </w:rPr>
        <w:t xml:space="preserve">: тяжелая </w:t>
      </w:r>
      <w:proofErr w:type="spellStart"/>
      <w:r w:rsidR="000E7497" w:rsidRPr="007239D7">
        <w:rPr>
          <w:rFonts w:ascii="Times New Roman" w:hAnsi="Times New Roman" w:cs="Times New Roman"/>
          <w:sz w:val="28"/>
          <w:szCs w:val="28"/>
        </w:rPr>
        <w:t>преэклампсия</w:t>
      </w:r>
      <w:proofErr w:type="spellEnd"/>
      <w:r w:rsidR="00EC553B">
        <w:rPr>
          <w:rFonts w:ascii="Times New Roman" w:hAnsi="Times New Roman" w:cs="Times New Roman"/>
          <w:sz w:val="28"/>
          <w:szCs w:val="28"/>
        </w:rPr>
        <w:t xml:space="preserve"> и состояние матери</w:t>
      </w:r>
      <w:r w:rsidR="000E7497" w:rsidRPr="007239D7">
        <w:rPr>
          <w:rFonts w:ascii="Times New Roman" w:hAnsi="Times New Roman" w:cs="Times New Roman"/>
          <w:sz w:val="28"/>
          <w:szCs w:val="28"/>
        </w:rPr>
        <w:t xml:space="preserve"> –</w:t>
      </w:r>
      <w:r>
        <w:rPr>
          <w:rFonts w:ascii="Times New Roman" w:hAnsi="Times New Roman" w:cs="Times New Roman"/>
          <w:sz w:val="28"/>
          <w:szCs w:val="28"/>
        </w:rPr>
        <w:t xml:space="preserve"> </w:t>
      </w:r>
      <w:r w:rsidR="00EC553B">
        <w:rPr>
          <w:rFonts w:ascii="Times New Roman" w:hAnsi="Times New Roman" w:cs="Times New Roman"/>
          <w:sz w:val="28"/>
          <w:szCs w:val="28"/>
        </w:rPr>
        <w:t xml:space="preserve"> по </w:t>
      </w:r>
      <w:r>
        <w:rPr>
          <w:rFonts w:ascii="Times New Roman" w:hAnsi="Times New Roman" w:cs="Times New Roman"/>
          <w:sz w:val="28"/>
          <w:szCs w:val="28"/>
        </w:rPr>
        <w:t>29</w:t>
      </w:r>
      <w:r w:rsidR="000E7497" w:rsidRPr="007239D7">
        <w:rPr>
          <w:rFonts w:ascii="Times New Roman" w:hAnsi="Times New Roman" w:cs="Times New Roman"/>
          <w:sz w:val="28"/>
          <w:szCs w:val="28"/>
        </w:rPr>
        <w:t xml:space="preserve">%, </w:t>
      </w:r>
      <w:r>
        <w:rPr>
          <w:rFonts w:ascii="Times New Roman" w:hAnsi="Times New Roman" w:cs="Times New Roman"/>
          <w:sz w:val="28"/>
          <w:szCs w:val="28"/>
        </w:rPr>
        <w:t>ухудшение состояния плода</w:t>
      </w:r>
      <w:r w:rsidR="00EC553B">
        <w:rPr>
          <w:rFonts w:ascii="Times New Roman" w:hAnsi="Times New Roman" w:cs="Times New Roman"/>
          <w:sz w:val="28"/>
          <w:szCs w:val="28"/>
        </w:rPr>
        <w:t xml:space="preserve"> – 27%</w:t>
      </w:r>
      <w:r>
        <w:rPr>
          <w:rFonts w:ascii="Times New Roman" w:hAnsi="Times New Roman" w:cs="Times New Roman"/>
          <w:sz w:val="28"/>
          <w:szCs w:val="28"/>
        </w:rPr>
        <w:t>,  антена</w:t>
      </w:r>
      <w:r w:rsidR="00EC553B">
        <w:rPr>
          <w:rFonts w:ascii="Times New Roman" w:hAnsi="Times New Roman" w:cs="Times New Roman"/>
          <w:sz w:val="28"/>
          <w:szCs w:val="28"/>
        </w:rPr>
        <w:t>тальная гибель плода – 8%, ВПР плода – 6%</w:t>
      </w:r>
      <w:r w:rsidR="002702E0" w:rsidRPr="007239D7">
        <w:rPr>
          <w:rFonts w:ascii="Times New Roman" w:hAnsi="Times New Roman" w:cs="Times New Roman"/>
          <w:sz w:val="28"/>
          <w:szCs w:val="28"/>
        </w:rPr>
        <w:t xml:space="preserve">. </w:t>
      </w:r>
      <w:r w:rsidR="003D366C">
        <w:rPr>
          <w:rFonts w:ascii="Times New Roman" w:hAnsi="Times New Roman" w:cs="Times New Roman"/>
          <w:sz w:val="28"/>
          <w:szCs w:val="28"/>
        </w:rPr>
        <w:t xml:space="preserve">Среди причин спонтанных преждевременных родов отмечается хроническая инфекция, эндокринная патология матери. </w:t>
      </w:r>
    </w:p>
    <w:p w:rsidR="00A76FB3" w:rsidRPr="00A76FB3" w:rsidRDefault="00A76FB3" w:rsidP="00A76FB3">
      <w:pPr>
        <w:pStyle w:val="a7"/>
        <w:ind w:left="0" w:firstLine="709"/>
        <w:jc w:val="center"/>
        <w:rPr>
          <w:rFonts w:ascii="Times New Roman" w:hAnsi="Times New Roman" w:cs="Times New Roman"/>
          <w:b/>
          <w:sz w:val="28"/>
          <w:szCs w:val="28"/>
        </w:rPr>
      </w:pPr>
      <w:r w:rsidRPr="00A76FB3">
        <w:rPr>
          <w:rFonts w:ascii="Times New Roman" w:hAnsi="Times New Roman" w:cs="Times New Roman"/>
          <w:b/>
          <w:sz w:val="28"/>
          <w:szCs w:val="28"/>
        </w:rPr>
        <w:t>Преждевременные роды 22 – 28 недель</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1984"/>
        <w:gridCol w:w="1559"/>
        <w:gridCol w:w="1985"/>
      </w:tblGrid>
      <w:tr w:rsidR="00A76FB3" w:rsidRPr="00A76FB3" w:rsidTr="00A76FB3">
        <w:tc>
          <w:tcPr>
            <w:tcW w:w="3970" w:type="dxa"/>
            <w:vAlign w:val="center"/>
          </w:tcPr>
          <w:p w:rsidR="00A76FB3" w:rsidRPr="00A76FB3" w:rsidRDefault="00A76FB3" w:rsidP="00A76FB3">
            <w:pPr>
              <w:pStyle w:val="a7"/>
              <w:spacing w:after="0"/>
              <w:ind w:left="0"/>
              <w:jc w:val="center"/>
              <w:rPr>
                <w:rFonts w:ascii="Times New Roman" w:hAnsi="Times New Roman" w:cs="Times New Roman"/>
                <w:sz w:val="28"/>
                <w:szCs w:val="28"/>
              </w:rPr>
            </w:pPr>
          </w:p>
        </w:tc>
        <w:tc>
          <w:tcPr>
            <w:tcW w:w="1984" w:type="dxa"/>
            <w:vAlign w:val="center"/>
          </w:tcPr>
          <w:p w:rsidR="00A76FB3" w:rsidRPr="00A76FB3" w:rsidRDefault="00A76FB3" w:rsidP="00A76FB3">
            <w:pPr>
              <w:pStyle w:val="a7"/>
              <w:spacing w:after="0"/>
              <w:ind w:left="0"/>
              <w:jc w:val="center"/>
              <w:rPr>
                <w:rFonts w:ascii="Times New Roman" w:hAnsi="Times New Roman" w:cs="Times New Roman"/>
                <w:sz w:val="28"/>
                <w:szCs w:val="28"/>
              </w:rPr>
            </w:pPr>
            <w:r w:rsidRPr="00A76FB3">
              <w:rPr>
                <w:rFonts w:ascii="Times New Roman" w:hAnsi="Times New Roman" w:cs="Times New Roman"/>
                <w:sz w:val="28"/>
                <w:szCs w:val="28"/>
              </w:rPr>
              <w:t>2017г.</w:t>
            </w:r>
          </w:p>
        </w:tc>
        <w:tc>
          <w:tcPr>
            <w:tcW w:w="1559" w:type="dxa"/>
            <w:vAlign w:val="center"/>
          </w:tcPr>
          <w:p w:rsidR="00A76FB3" w:rsidRPr="00A76FB3" w:rsidRDefault="00A76FB3" w:rsidP="00A76FB3">
            <w:pPr>
              <w:pStyle w:val="a7"/>
              <w:spacing w:after="0"/>
              <w:ind w:left="0"/>
              <w:jc w:val="center"/>
              <w:rPr>
                <w:rFonts w:ascii="Times New Roman" w:hAnsi="Times New Roman" w:cs="Times New Roman"/>
                <w:sz w:val="28"/>
                <w:szCs w:val="28"/>
              </w:rPr>
            </w:pPr>
            <w:r w:rsidRPr="00A76FB3">
              <w:rPr>
                <w:rFonts w:ascii="Times New Roman" w:hAnsi="Times New Roman" w:cs="Times New Roman"/>
                <w:sz w:val="28"/>
                <w:szCs w:val="28"/>
              </w:rPr>
              <w:t>2018</w:t>
            </w:r>
          </w:p>
        </w:tc>
        <w:tc>
          <w:tcPr>
            <w:tcW w:w="1985" w:type="dxa"/>
            <w:vAlign w:val="center"/>
          </w:tcPr>
          <w:p w:rsidR="00A76FB3" w:rsidRPr="00A76FB3" w:rsidRDefault="00A76FB3" w:rsidP="00A76FB3">
            <w:pPr>
              <w:pStyle w:val="a7"/>
              <w:spacing w:after="0"/>
              <w:ind w:left="0"/>
              <w:jc w:val="center"/>
              <w:rPr>
                <w:rFonts w:ascii="Times New Roman" w:hAnsi="Times New Roman" w:cs="Times New Roman"/>
                <w:sz w:val="28"/>
                <w:szCs w:val="28"/>
              </w:rPr>
            </w:pPr>
            <w:r w:rsidRPr="00A76FB3">
              <w:rPr>
                <w:rFonts w:ascii="Times New Roman" w:hAnsi="Times New Roman" w:cs="Times New Roman"/>
                <w:sz w:val="28"/>
                <w:szCs w:val="28"/>
              </w:rPr>
              <w:t>2019</w:t>
            </w:r>
          </w:p>
        </w:tc>
      </w:tr>
      <w:tr w:rsidR="00A76FB3" w:rsidRPr="00A76FB3" w:rsidTr="00A76FB3">
        <w:tc>
          <w:tcPr>
            <w:tcW w:w="3970" w:type="dxa"/>
            <w:vAlign w:val="center"/>
          </w:tcPr>
          <w:p w:rsidR="00A76FB3" w:rsidRPr="00A76FB3" w:rsidRDefault="00A76FB3" w:rsidP="00A76FB3">
            <w:pPr>
              <w:pStyle w:val="a7"/>
              <w:spacing w:after="0"/>
              <w:ind w:left="0"/>
              <w:rPr>
                <w:rFonts w:ascii="Times New Roman" w:hAnsi="Times New Roman" w:cs="Times New Roman"/>
                <w:sz w:val="28"/>
                <w:szCs w:val="28"/>
              </w:rPr>
            </w:pPr>
            <w:r w:rsidRPr="00A76FB3">
              <w:rPr>
                <w:rFonts w:ascii="Times New Roman" w:hAnsi="Times New Roman" w:cs="Times New Roman"/>
                <w:sz w:val="28"/>
                <w:szCs w:val="28"/>
              </w:rPr>
              <w:t>Преждевременные роды в сроке 22-28 недель</w:t>
            </w:r>
          </w:p>
        </w:tc>
        <w:tc>
          <w:tcPr>
            <w:tcW w:w="1984" w:type="dxa"/>
            <w:vAlign w:val="center"/>
          </w:tcPr>
          <w:p w:rsidR="00A76FB3" w:rsidRPr="00A76FB3" w:rsidRDefault="00A76FB3" w:rsidP="00A76FB3">
            <w:pPr>
              <w:pStyle w:val="a7"/>
              <w:spacing w:after="0"/>
              <w:ind w:left="0"/>
              <w:jc w:val="center"/>
              <w:rPr>
                <w:rFonts w:ascii="Times New Roman" w:hAnsi="Times New Roman" w:cs="Times New Roman"/>
                <w:sz w:val="28"/>
                <w:szCs w:val="28"/>
              </w:rPr>
            </w:pPr>
            <w:r w:rsidRPr="00A76FB3">
              <w:rPr>
                <w:rFonts w:ascii="Times New Roman" w:hAnsi="Times New Roman" w:cs="Times New Roman"/>
                <w:sz w:val="28"/>
                <w:szCs w:val="28"/>
              </w:rPr>
              <w:t>10</w:t>
            </w:r>
          </w:p>
        </w:tc>
        <w:tc>
          <w:tcPr>
            <w:tcW w:w="1559" w:type="dxa"/>
            <w:vAlign w:val="center"/>
          </w:tcPr>
          <w:p w:rsidR="00A76FB3" w:rsidRPr="00A76FB3" w:rsidRDefault="00A76FB3" w:rsidP="00A76FB3">
            <w:pPr>
              <w:pStyle w:val="a7"/>
              <w:spacing w:after="0"/>
              <w:ind w:left="0"/>
              <w:jc w:val="center"/>
              <w:rPr>
                <w:rFonts w:ascii="Times New Roman" w:hAnsi="Times New Roman" w:cs="Times New Roman"/>
                <w:sz w:val="28"/>
                <w:szCs w:val="28"/>
              </w:rPr>
            </w:pPr>
            <w:r w:rsidRPr="00A76FB3">
              <w:rPr>
                <w:rFonts w:ascii="Times New Roman" w:hAnsi="Times New Roman" w:cs="Times New Roman"/>
                <w:sz w:val="28"/>
                <w:szCs w:val="28"/>
              </w:rPr>
              <w:t>15</w:t>
            </w:r>
          </w:p>
        </w:tc>
        <w:tc>
          <w:tcPr>
            <w:tcW w:w="1985" w:type="dxa"/>
            <w:vAlign w:val="center"/>
          </w:tcPr>
          <w:p w:rsidR="00A76FB3" w:rsidRPr="00A76FB3" w:rsidRDefault="00F96719" w:rsidP="00A76FB3">
            <w:pPr>
              <w:pStyle w:val="a7"/>
              <w:spacing w:after="0"/>
              <w:ind w:left="0"/>
              <w:jc w:val="center"/>
              <w:rPr>
                <w:rFonts w:ascii="Times New Roman" w:hAnsi="Times New Roman" w:cs="Times New Roman"/>
                <w:sz w:val="28"/>
                <w:szCs w:val="28"/>
              </w:rPr>
            </w:pPr>
            <w:r>
              <w:rPr>
                <w:rFonts w:ascii="Times New Roman" w:hAnsi="Times New Roman" w:cs="Times New Roman"/>
                <w:sz w:val="28"/>
                <w:szCs w:val="28"/>
              </w:rPr>
              <w:t>11</w:t>
            </w:r>
          </w:p>
        </w:tc>
      </w:tr>
      <w:tr w:rsidR="00A76FB3" w:rsidRPr="00A76FB3" w:rsidTr="00A76FB3">
        <w:tc>
          <w:tcPr>
            <w:tcW w:w="3970" w:type="dxa"/>
            <w:vAlign w:val="center"/>
          </w:tcPr>
          <w:p w:rsidR="00A76FB3" w:rsidRPr="00A76FB3" w:rsidRDefault="00A76FB3" w:rsidP="00A76FB3">
            <w:pPr>
              <w:pStyle w:val="a7"/>
              <w:spacing w:after="0"/>
              <w:ind w:left="0"/>
              <w:rPr>
                <w:rFonts w:ascii="Times New Roman" w:hAnsi="Times New Roman" w:cs="Times New Roman"/>
                <w:sz w:val="28"/>
                <w:szCs w:val="28"/>
              </w:rPr>
            </w:pPr>
            <w:r w:rsidRPr="00A76FB3">
              <w:rPr>
                <w:rFonts w:ascii="Times New Roman" w:hAnsi="Times New Roman" w:cs="Times New Roman"/>
                <w:sz w:val="28"/>
                <w:szCs w:val="28"/>
              </w:rPr>
              <w:t>Родилось живыми</w:t>
            </w:r>
          </w:p>
        </w:tc>
        <w:tc>
          <w:tcPr>
            <w:tcW w:w="1984" w:type="dxa"/>
            <w:vAlign w:val="center"/>
          </w:tcPr>
          <w:p w:rsidR="00A76FB3" w:rsidRPr="00A76FB3" w:rsidRDefault="00A76FB3" w:rsidP="00A76FB3">
            <w:pPr>
              <w:pStyle w:val="a7"/>
              <w:spacing w:after="0"/>
              <w:ind w:left="0"/>
              <w:jc w:val="center"/>
              <w:rPr>
                <w:rFonts w:ascii="Times New Roman" w:hAnsi="Times New Roman" w:cs="Times New Roman"/>
                <w:sz w:val="28"/>
                <w:szCs w:val="28"/>
              </w:rPr>
            </w:pPr>
            <w:r w:rsidRPr="00A76FB3">
              <w:rPr>
                <w:rFonts w:ascii="Times New Roman" w:hAnsi="Times New Roman" w:cs="Times New Roman"/>
                <w:sz w:val="28"/>
                <w:szCs w:val="28"/>
              </w:rPr>
              <w:t>9</w:t>
            </w:r>
          </w:p>
        </w:tc>
        <w:tc>
          <w:tcPr>
            <w:tcW w:w="1559" w:type="dxa"/>
            <w:vAlign w:val="center"/>
          </w:tcPr>
          <w:p w:rsidR="00A76FB3" w:rsidRPr="00A76FB3" w:rsidRDefault="00A76FB3" w:rsidP="00A76FB3">
            <w:pPr>
              <w:pStyle w:val="a7"/>
              <w:spacing w:after="0"/>
              <w:ind w:left="0"/>
              <w:jc w:val="center"/>
              <w:rPr>
                <w:rFonts w:ascii="Times New Roman" w:hAnsi="Times New Roman" w:cs="Times New Roman"/>
                <w:sz w:val="28"/>
                <w:szCs w:val="28"/>
              </w:rPr>
            </w:pPr>
            <w:r w:rsidRPr="00A76FB3">
              <w:rPr>
                <w:rFonts w:ascii="Times New Roman" w:hAnsi="Times New Roman" w:cs="Times New Roman"/>
                <w:sz w:val="28"/>
                <w:szCs w:val="28"/>
              </w:rPr>
              <w:t>6</w:t>
            </w:r>
          </w:p>
        </w:tc>
        <w:tc>
          <w:tcPr>
            <w:tcW w:w="1985" w:type="dxa"/>
            <w:vAlign w:val="center"/>
          </w:tcPr>
          <w:p w:rsidR="00A76FB3" w:rsidRPr="00A76FB3" w:rsidRDefault="00E57C93" w:rsidP="00A76FB3">
            <w:pPr>
              <w:pStyle w:val="a7"/>
              <w:spacing w:after="0"/>
              <w:ind w:left="0"/>
              <w:jc w:val="center"/>
              <w:rPr>
                <w:rFonts w:ascii="Times New Roman" w:hAnsi="Times New Roman" w:cs="Times New Roman"/>
                <w:sz w:val="28"/>
                <w:szCs w:val="28"/>
              </w:rPr>
            </w:pPr>
            <w:r>
              <w:rPr>
                <w:rFonts w:ascii="Times New Roman" w:hAnsi="Times New Roman" w:cs="Times New Roman"/>
                <w:sz w:val="28"/>
                <w:szCs w:val="28"/>
              </w:rPr>
              <w:t>5</w:t>
            </w:r>
          </w:p>
        </w:tc>
      </w:tr>
      <w:tr w:rsidR="00A76FB3" w:rsidRPr="00A76FB3" w:rsidTr="00A76FB3">
        <w:tc>
          <w:tcPr>
            <w:tcW w:w="3970" w:type="dxa"/>
            <w:vAlign w:val="center"/>
          </w:tcPr>
          <w:p w:rsidR="00A76FB3" w:rsidRPr="00A76FB3" w:rsidRDefault="00A76FB3" w:rsidP="00A76FB3">
            <w:pPr>
              <w:pStyle w:val="a7"/>
              <w:spacing w:after="0"/>
              <w:ind w:left="0"/>
              <w:rPr>
                <w:rFonts w:ascii="Times New Roman" w:hAnsi="Times New Roman" w:cs="Times New Roman"/>
                <w:sz w:val="28"/>
                <w:szCs w:val="28"/>
              </w:rPr>
            </w:pPr>
            <w:r w:rsidRPr="00A76FB3">
              <w:rPr>
                <w:rFonts w:ascii="Times New Roman" w:hAnsi="Times New Roman" w:cs="Times New Roman"/>
                <w:sz w:val="28"/>
                <w:szCs w:val="28"/>
              </w:rPr>
              <w:t xml:space="preserve">Умерло </w:t>
            </w:r>
            <w:proofErr w:type="gramStart"/>
            <w:r w:rsidRPr="00A76FB3">
              <w:rPr>
                <w:rFonts w:ascii="Times New Roman" w:hAnsi="Times New Roman" w:cs="Times New Roman"/>
                <w:sz w:val="28"/>
                <w:szCs w:val="28"/>
              </w:rPr>
              <w:t>в первые</w:t>
            </w:r>
            <w:proofErr w:type="gramEnd"/>
            <w:r w:rsidRPr="00A76FB3">
              <w:rPr>
                <w:rFonts w:ascii="Times New Roman" w:hAnsi="Times New Roman" w:cs="Times New Roman"/>
                <w:sz w:val="28"/>
                <w:szCs w:val="28"/>
              </w:rPr>
              <w:t xml:space="preserve"> 7 суток</w:t>
            </w:r>
          </w:p>
        </w:tc>
        <w:tc>
          <w:tcPr>
            <w:tcW w:w="1984" w:type="dxa"/>
            <w:vAlign w:val="center"/>
          </w:tcPr>
          <w:p w:rsidR="00A76FB3" w:rsidRPr="00A76FB3" w:rsidRDefault="00A76FB3" w:rsidP="00A76FB3">
            <w:pPr>
              <w:pStyle w:val="a7"/>
              <w:spacing w:after="0"/>
              <w:ind w:left="0"/>
              <w:jc w:val="center"/>
              <w:rPr>
                <w:rFonts w:ascii="Times New Roman" w:hAnsi="Times New Roman" w:cs="Times New Roman"/>
                <w:sz w:val="28"/>
                <w:szCs w:val="28"/>
              </w:rPr>
            </w:pPr>
            <w:r w:rsidRPr="00A76FB3">
              <w:rPr>
                <w:rFonts w:ascii="Times New Roman" w:hAnsi="Times New Roman" w:cs="Times New Roman"/>
                <w:sz w:val="28"/>
                <w:szCs w:val="28"/>
              </w:rPr>
              <w:t>0</w:t>
            </w:r>
          </w:p>
        </w:tc>
        <w:tc>
          <w:tcPr>
            <w:tcW w:w="1559" w:type="dxa"/>
            <w:vAlign w:val="center"/>
          </w:tcPr>
          <w:p w:rsidR="00A76FB3" w:rsidRPr="00A76FB3" w:rsidRDefault="00A76FB3" w:rsidP="00A76FB3">
            <w:pPr>
              <w:pStyle w:val="a7"/>
              <w:spacing w:after="0"/>
              <w:ind w:left="0"/>
              <w:jc w:val="center"/>
              <w:rPr>
                <w:rFonts w:ascii="Times New Roman" w:hAnsi="Times New Roman" w:cs="Times New Roman"/>
                <w:sz w:val="28"/>
                <w:szCs w:val="28"/>
              </w:rPr>
            </w:pPr>
            <w:r w:rsidRPr="00A76FB3">
              <w:rPr>
                <w:rFonts w:ascii="Times New Roman" w:hAnsi="Times New Roman" w:cs="Times New Roman"/>
                <w:sz w:val="28"/>
                <w:szCs w:val="28"/>
              </w:rPr>
              <w:t>2</w:t>
            </w:r>
          </w:p>
        </w:tc>
        <w:tc>
          <w:tcPr>
            <w:tcW w:w="1985" w:type="dxa"/>
            <w:vAlign w:val="center"/>
          </w:tcPr>
          <w:p w:rsidR="00A76FB3" w:rsidRPr="00A76FB3" w:rsidRDefault="00E57C93" w:rsidP="00A76FB3">
            <w:pPr>
              <w:pStyle w:val="a7"/>
              <w:spacing w:after="0"/>
              <w:ind w:left="0"/>
              <w:jc w:val="center"/>
              <w:rPr>
                <w:rFonts w:ascii="Times New Roman" w:hAnsi="Times New Roman" w:cs="Times New Roman"/>
                <w:sz w:val="28"/>
                <w:szCs w:val="28"/>
              </w:rPr>
            </w:pPr>
            <w:r>
              <w:rPr>
                <w:rFonts w:ascii="Times New Roman" w:hAnsi="Times New Roman" w:cs="Times New Roman"/>
                <w:sz w:val="28"/>
                <w:szCs w:val="28"/>
              </w:rPr>
              <w:t>0</w:t>
            </w:r>
          </w:p>
        </w:tc>
      </w:tr>
      <w:tr w:rsidR="00A76FB3" w:rsidRPr="00A76FB3" w:rsidTr="00A76FB3">
        <w:tc>
          <w:tcPr>
            <w:tcW w:w="3970" w:type="dxa"/>
            <w:vAlign w:val="center"/>
          </w:tcPr>
          <w:p w:rsidR="00A76FB3" w:rsidRPr="00A76FB3" w:rsidRDefault="00A76FB3" w:rsidP="00A76FB3">
            <w:pPr>
              <w:pStyle w:val="a7"/>
              <w:spacing w:after="0"/>
              <w:ind w:left="0"/>
              <w:rPr>
                <w:rFonts w:ascii="Times New Roman" w:hAnsi="Times New Roman" w:cs="Times New Roman"/>
                <w:sz w:val="28"/>
                <w:szCs w:val="28"/>
              </w:rPr>
            </w:pPr>
            <w:r w:rsidRPr="00A76FB3">
              <w:rPr>
                <w:rFonts w:ascii="Times New Roman" w:hAnsi="Times New Roman" w:cs="Times New Roman"/>
                <w:sz w:val="28"/>
                <w:szCs w:val="28"/>
              </w:rPr>
              <w:t xml:space="preserve">Доля </w:t>
            </w:r>
            <w:proofErr w:type="gramStart"/>
            <w:r w:rsidRPr="00A76FB3">
              <w:rPr>
                <w:rFonts w:ascii="Times New Roman" w:hAnsi="Times New Roman" w:cs="Times New Roman"/>
                <w:sz w:val="28"/>
                <w:szCs w:val="28"/>
              </w:rPr>
              <w:t>выживших</w:t>
            </w:r>
            <w:proofErr w:type="gramEnd"/>
          </w:p>
        </w:tc>
        <w:tc>
          <w:tcPr>
            <w:tcW w:w="1984" w:type="dxa"/>
            <w:vAlign w:val="center"/>
          </w:tcPr>
          <w:p w:rsidR="00A76FB3" w:rsidRPr="00A76FB3" w:rsidRDefault="00A76FB3" w:rsidP="00A76FB3">
            <w:pPr>
              <w:pStyle w:val="a7"/>
              <w:spacing w:after="0"/>
              <w:ind w:left="0"/>
              <w:jc w:val="center"/>
              <w:rPr>
                <w:rFonts w:ascii="Times New Roman" w:hAnsi="Times New Roman" w:cs="Times New Roman"/>
                <w:sz w:val="28"/>
                <w:szCs w:val="28"/>
              </w:rPr>
            </w:pPr>
            <w:r w:rsidRPr="00A76FB3">
              <w:rPr>
                <w:rFonts w:ascii="Times New Roman" w:hAnsi="Times New Roman" w:cs="Times New Roman"/>
                <w:sz w:val="28"/>
                <w:szCs w:val="28"/>
              </w:rPr>
              <w:t>%</w:t>
            </w:r>
          </w:p>
        </w:tc>
        <w:tc>
          <w:tcPr>
            <w:tcW w:w="1559" w:type="dxa"/>
            <w:vAlign w:val="center"/>
          </w:tcPr>
          <w:p w:rsidR="00A76FB3" w:rsidRPr="00A76FB3" w:rsidRDefault="003A5640" w:rsidP="003A5640">
            <w:pPr>
              <w:pStyle w:val="a7"/>
              <w:spacing w:after="0"/>
              <w:ind w:left="0"/>
              <w:jc w:val="center"/>
              <w:rPr>
                <w:rFonts w:ascii="Times New Roman" w:hAnsi="Times New Roman" w:cs="Times New Roman"/>
                <w:sz w:val="28"/>
                <w:szCs w:val="28"/>
              </w:rPr>
            </w:pPr>
            <w:r>
              <w:rPr>
                <w:rFonts w:ascii="Times New Roman" w:hAnsi="Times New Roman" w:cs="Times New Roman"/>
                <w:sz w:val="28"/>
                <w:szCs w:val="28"/>
              </w:rPr>
              <w:t>33,3%</w:t>
            </w:r>
          </w:p>
        </w:tc>
        <w:tc>
          <w:tcPr>
            <w:tcW w:w="1985" w:type="dxa"/>
            <w:vAlign w:val="center"/>
          </w:tcPr>
          <w:p w:rsidR="00A76FB3" w:rsidRPr="00A76FB3" w:rsidRDefault="00A76FB3" w:rsidP="00A76FB3">
            <w:pPr>
              <w:pStyle w:val="a7"/>
              <w:spacing w:after="0"/>
              <w:ind w:left="0"/>
              <w:jc w:val="center"/>
              <w:rPr>
                <w:rFonts w:ascii="Times New Roman" w:hAnsi="Times New Roman" w:cs="Times New Roman"/>
                <w:sz w:val="28"/>
                <w:szCs w:val="28"/>
              </w:rPr>
            </w:pPr>
            <w:r w:rsidRPr="00A76FB3">
              <w:rPr>
                <w:rFonts w:ascii="Times New Roman" w:hAnsi="Times New Roman" w:cs="Times New Roman"/>
                <w:sz w:val="28"/>
                <w:szCs w:val="28"/>
              </w:rPr>
              <w:t>100%</w:t>
            </w:r>
          </w:p>
        </w:tc>
      </w:tr>
    </w:tbl>
    <w:p w:rsidR="00BB4D96" w:rsidRDefault="00661434" w:rsidP="00BB4D96">
      <w:pPr>
        <w:spacing w:before="240" w:after="0"/>
        <w:ind w:firstLine="709"/>
        <w:rPr>
          <w:rFonts w:ascii="Times New Roman" w:hAnsi="Times New Roman" w:cs="Times New Roman"/>
          <w:sz w:val="28"/>
          <w:szCs w:val="28"/>
        </w:rPr>
      </w:pPr>
      <w:r>
        <w:rPr>
          <w:rFonts w:ascii="Times New Roman" w:hAnsi="Times New Roman" w:cs="Times New Roman"/>
          <w:sz w:val="28"/>
          <w:szCs w:val="28"/>
        </w:rPr>
        <w:t>Доля индуцированных составила</w:t>
      </w:r>
      <w:r w:rsidR="00E57C93">
        <w:rPr>
          <w:rFonts w:ascii="Times New Roman" w:hAnsi="Times New Roman" w:cs="Times New Roman"/>
          <w:sz w:val="28"/>
          <w:szCs w:val="28"/>
        </w:rPr>
        <w:t>54,54</w:t>
      </w:r>
      <w:r>
        <w:rPr>
          <w:rFonts w:ascii="Times New Roman" w:hAnsi="Times New Roman" w:cs="Times New Roman"/>
          <w:sz w:val="28"/>
          <w:szCs w:val="28"/>
        </w:rPr>
        <w:t xml:space="preserve"> </w:t>
      </w:r>
      <w:r w:rsidR="00BE26C2">
        <w:rPr>
          <w:rFonts w:ascii="Times New Roman" w:hAnsi="Times New Roman" w:cs="Times New Roman"/>
          <w:sz w:val="28"/>
          <w:szCs w:val="28"/>
        </w:rPr>
        <w:t>% (</w:t>
      </w:r>
      <w:r w:rsidR="009116EC">
        <w:rPr>
          <w:rFonts w:ascii="Times New Roman" w:hAnsi="Times New Roman" w:cs="Times New Roman"/>
          <w:sz w:val="28"/>
          <w:szCs w:val="28"/>
        </w:rPr>
        <w:t>6</w:t>
      </w:r>
      <w:r w:rsidR="00BE26C2">
        <w:rPr>
          <w:rFonts w:ascii="Times New Roman" w:hAnsi="Times New Roman" w:cs="Times New Roman"/>
          <w:sz w:val="28"/>
          <w:szCs w:val="28"/>
        </w:rPr>
        <w:t xml:space="preserve"> случаев), из них </w:t>
      </w:r>
      <w:r w:rsidR="0051395C">
        <w:rPr>
          <w:rFonts w:ascii="Times New Roman" w:hAnsi="Times New Roman" w:cs="Times New Roman"/>
          <w:sz w:val="28"/>
          <w:szCs w:val="28"/>
        </w:rPr>
        <w:t>1</w:t>
      </w:r>
      <w:r w:rsidR="00BE26C2">
        <w:rPr>
          <w:rFonts w:ascii="Times New Roman" w:hAnsi="Times New Roman" w:cs="Times New Roman"/>
          <w:sz w:val="28"/>
          <w:szCs w:val="28"/>
        </w:rPr>
        <w:t xml:space="preserve"> случа</w:t>
      </w:r>
      <w:r w:rsidR="0051395C">
        <w:rPr>
          <w:rFonts w:ascii="Times New Roman" w:hAnsi="Times New Roman" w:cs="Times New Roman"/>
          <w:sz w:val="28"/>
          <w:szCs w:val="28"/>
        </w:rPr>
        <w:t>й</w:t>
      </w:r>
      <w:r w:rsidR="00BE26C2">
        <w:rPr>
          <w:rFonts w:ascii="Times New Roman" w:hAnsi="Times New Roman" w:cs="Times New Roman"/>
          <w:sz w:val="28"/>
          <w:szCs w:val="28"/>
        </w:rPr>
        <w:t xml:space="preserve"> по поводу ВПР плода, 3 случая по поводу антенатальной гибели плода. </w:t>
      </w:r>
    </w:p>
    <w:p w:rsidR="000D0ABD" w:rsidRDefault="00BE26C2" w:rsidP="000D0ABD">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Доля спонтанных очень ранних </w:t>
      </w:r>
      <w:proofErr w:type="gramStart"/>
      <w:r>
        <w:rPr>
          <w:rFonts w:ascii="Times New Roman" w:hAnsi="Times New Roman" w:cs="Times New Roman"/>
          <w:sz w:val="28"/>
          <w:szCs w:val="28"/>
        </w:rPr>
        <w:t>ПР</w:t>
      </w:r>
      <w:proofErr w:type="gramEnd"/>
      <w:r>
        <w:rPr>
          <w:rFonts w:ascii="Times New Roman" w:hAnsi="Times New Roman" w:cs="Times New Roman"/>
          <w:sz w:val="28"/>
          <w:szCs w:val="28"/>
        </w:rPr>
        <w:t xml:space="preserve"> составила </w:t>
      </w:r>
      <w:r w:rsidR="0051395C">
        <w:rPr>
          <w:rFonts w:ascii="Times New Roman" w:hAnsi="Times New Roman" w:cs="Times New Roman"/>
          <w:sz w:val="28"/>
          <w:szCs w:val="28"/>
        </w:rPr>
        <w:t xml:space="preserve"> </w:t>
      </w:r>
      <w:r w:rsidR="00E57C93">
        <w:rPr>
          <w:rFonts w:ascii="Times New Roman" w:hAnsi="Times New Roman" w:cs="Times New Roman"/>
          <w:sz w:val="28"/>
          <w:szCs w:val="28"/>
        </w:rPr>
        <w:t xml:space="preserve">45,45 </w:t>
      </w:r>
      <w:r w:rsidR="0051395C">
        <w:rPr>
          <w:rFonts w:ascii="Times New Roman" w:hAnsi="Times New Roman" w:cs="Times New Roman"/>
          <w:sz w:val="28"/>
          <w:szCs w:val="28"/>
        </w:rPr>
        <w:t xml:space="preserve">% </w:t>
      </w:r>
      <w:r>
        <w:rPr>
          <w:rFonts w:ascii="Times New Roman" w:hAnsi="Times New Roman" w:cs="Times New Roman"/>
          <w:sz w:val="28"/>
          <w:szCs w:val="28"/>
        </w:rPr>
        <w:t>(</w:t>
      </w:r>
      <w:r w:rsidR="009116EC">
        <w:rPr>
          <w:rFonts w:ascii="Times New Roman" w:hAnsi="Times New Roman" w:cs="Times New Roman"/>
          <w:sz w:val="28"/>
          <w:szCs w:val="28"/>
        </w:rPr>
        <w:t>5</w:t>
      </w:r>
      <w:r>
        <w:rPr>
          <w:rFonts w:ascii="Times New Roman" w:hAnsi="Times New Roman" w:cs="Times New Roman"/>
          <w:sz w:val="28"/>
          <w:szCs w:val="28"/>
        </w:rPr>
        <w:t xml:space="preserve"> случаев), из них в </w:t>
      </w:r>
      <w:r w:rsidR="00C30AD0">
        <w:rPr>
          <w:rFonts w:ascii="Times New Roman" w:hAnsi="Times New Roman" w:cs="Times New Roman"/>
          <w:sz w:val="28"/>
          <w:szCs w:val="28"/>
        </w:rPr>
        <w:t xml:space="preserve">3-х случаях отмечалось привычное </w:t>
      </w:r>
      <w:proofErr w:type="spellStart"/>
      <w:r w:rsidR="00C30AD0">
        <w:rPr>
          <w:rFonts w:ascii="Times New Roman" w:hAnsi="Times New Roman" w:cs="Times New Roman"/>
          <w:sz w:val="28"/>
          <w:szCs w:val="28"/>
        </w:rPr>
        <w:t>невынашивание</w:t>
      </w:r>
      <w:proofErr w:type="spellEnd"/>
      <w:r w:rsidR="00C30AD0">
        <w:rPr>
          <w:rFonts w:ascii="Times New Roman" w:hAnsi="Times New Roman" w:cs="Times New Roman"/>
          <w:sz w:val="28"/>
          <w:szCs w:val="28"/>
        </w:rPr>
        <w:t xml:space="preserve">, в </w:t>
      </w:r>
      <w:r>
        <w:rPr>
          <w:rFonts w:ascii="Times New Roman" w:hAnsi="Times New Roman" w:cs="Times New Roman"/>
          <w:sz w:val="28"/>
          <w:szCs w:val="28"/>
        </w:rPr>
        <w:t>2-х случаях беременность наступила в результате ЭКО и ПЭ, в 2-х случаях отмеча</w:t>
      </w:r>
      <w:r w:rsidR="00E57C93">
        <w:rPr>
          <w:rFonts w:ascii="Times New Roman" w:hAnsi="Times New Roman" w:cs="Times New Roman"/>
          <w:sz w:val="28"/>
          <w:szCs w:val="28"/>
        </w:rPr>
        <w:t xml:space="preserve">лась многоплодная </w:t>
      </w:r>
      <w:r w:rsidR="00E57C93">
        <w:rPr>
          <w:rFonts w:ascii="Times New Roman" w:hAnsi="Times New Roman" w:cs="Times New Roman"/>
          <w:sz w:val="28"/>
          <w:szCs w:val="28"/>
        </w:rPr>
        <w:lastRenderedPageBreak/>
        <w:t xml:space="preserve">беременность. </w:t>
      </w:r>
      <w:r w:rsidR="00BB4D96">
        <w:rPr>
          <w:rFonts w:ascii="Times New Roman" w:hAnsi="Times New Roman" w:cs="Times New Roman"/>
          <w:sz w:val="28"/>
          <w:szCs w:val="28"/>
        </w:rPr>
        <w:t>Во всех случаях имелась ИЦН, ПРПО. Антенатальная профилактика СДР проведена в 100% случаев.</w:t>
      </w:r>
    </w:p>
    <w:p w:rsidR="0072085E" w:rsidRPr="007239D7" w:rsidRDefault="0072085E" w:rsidP="000D0ABD">
      <w:pPr>
        <w:ind w:firstLine="709"/>
        <w:rPr>
          <w:rFonts w:ascii="Times New Roman" w:hAnsi="Times New Roman" w:cs="Times New Roman"/>
          <w:sz w:val="28"/>
          <w:szCs w:val="28"/>
        </w:rPr>
      </w:pPr>
      <w:r>
        <w:rPr>
          <w:rFonts w:ascii="Times New Roman" w:hAnsi="Times New Roman" w:cs="Times New Roman"/>
          <w:sz w:val="28"/>
          <w:szCs w:val="28"/>
        </w:rPr>
        <w:t xml:space="preserve">Во всех случаях очень ранних преждевременных родов отсутствует </w:t>
      </w:r>
      <w:proofErr w:type="spellStart"/>
      <w:r>
        <w:rPr>
          <w:rFonts w:ascii="Times New Roman" w:hAnsi="Times New Roman" w:cs="Times New Roman"/>
          <w:sz w:val="28"/>
          <w:szCs w:val="28"/>
        </w:rPr>
        <w:t>прегравидарная</w:t>
      </w:r>
      <w:proofErr w:type="spellEnd"/>
      <w:r>
        <w:rPr>
          <w:rFonts w:ascii="Times New Roman" w:hAnsi="Times New Roman" w:cs="Times New Roman"/>
          <w:sz w:val="28"/>
          <w:szCs w:val="28"/>
        </w:rPr>
        <w:t xml:space="preserve"> подготовка.</w:t>
      </w:r>
    </w:p>
    <w:p w:rsidR="00BB3DD3" w:rsidRDefault="00BB3DD3" w:rsidP="00BB3DD3">
      <w:pPr>
        <w:jc w:val="center"/>
        <w:rPr>
          <w:rFonts w:ascii="Times New Roman" w:hAnsi="Times New Roman" w:cs="Times New Roman"/>
          <w:sz w:val="28"/>
          <w:szCs w:val="28"/>
        </w:rPr>
      </w:pPr>
      <w:r w:rsidRPr="00BB3DD3">
        <w:rPr>
          <w:rFonts w:ascii="Times New Roman" w:hAnsi="Times New Roman" w:cs="Times New Roman"/>
          <w:b/>
          <w:sz w:val="28"/>
          <w:szCs w:val="28"/>
        </w:rPr>
        <w:t>Анализ перинатальной смертности</w:t>
      </w:r>
      <w:r>
        <w:rPr>
          <w:rFonts w:ascii="Times New Roman" w:hAnsi="Times New Roman" w:cs="Times New Roman"/>
          <w:sz w:val="28"/>
          <w:szCs w:val="28"/>
        </w:rPr>
        <w:t>.</w:t>
      </w:r>
    </w:p>
    <w:p w:rsidR="00BB3DD3" w:rsidRDefault="00BB3DD3" w:rsidP="00BB3DD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2019г. показатель </w:t>
      </w:r>
      <w:proofErr w:type="spellStart"/>
      <w:r>
        <w:rPr>
          <w:rFonts w:ascii="Times New Roman" w:hAnsi="Times New Roman" w:cs="Times New Roman"/>
          <w:sz w:val="28"/>
          <w:szCs w:val="28"/>
        </w:rPr>
        <w:t>перинатальтной</w:t>
      </w:r>
      <w:proofErr w:type="spellEnd"/>
      <w:r>
        <w:rPr>
          <w:rFonts w:ascii="Times New Roman" w:hAnsi="Times New Roman" w:cs="Times New Roman"/>
          <w:sz w:val="28"/>
          <w:szCs w:val="28"/>
        </w:rPr>
        <w:t xml:space="preserve"> смертности в БУ РК «ПЦ им. О А. </w:t>
      </w:r>
      <w:proofErr w:type="spellStart"/>
      <w:r>
        <w:rPr>
          <w:rFonts w:ascii="Times New Roman" w:hAnsi="Times New Roman" w:cs="Times New Roman"/>
          <w:sz w:val="28"/>
          <w:szCs w:val="28"/>
        </w:rPr>
        <w:t>Шунгаевой</w:t>
      </w:r>
      <w:proofErr w:type="spellEnd"/>
      <w:r>
        <w:rPr>
          <w:rFonts w:ascii="Times New Roman" w:hAnsi="Times New Roman" w:cs="Times New Roman"/>
          <w:sz w:val="28"/>
          <w:szCs w:val="28"/>
        </w:rPr>
        <w:t>» снизился на 22% и составил 8,8‰ против 11,3</w:t>
      </w:r>
      <w:r w:rsidR="00332290">
        <w:rPr>
          <w:rFonts w:ascii="Times New Roman" w:hAnsi="Times New Roman" w:cs="Times New Roman"/>
          <w:sz w:val="28"/>
          <w:szCs w:val="28"/>
        </w:rPr>
        <w:t>‰</w:t>
      </w:r>
      <w:r>
        <w:rPr>
          <w:rFonts w:ascii="Times New Roman" w:hAnsi="Times New Roman" w:cs="Times New Roman"/>
          <w:sz w:val="28"/>
          <w:szCs w:val="28"/>
        </w:rPr>
        <w:t xml:space="preserve"> в 2018г. </w:t>
      </w:r>
      <w:r w:rsidRPr="001A7421">
        <w:rPr>
          <w:rFonts w:ascii="Times New Roman" w:hAnsi="Times New Roman" w:cs="Times New Roman"/>
          <w:i/>
          <w:sz w:val="28"/>
          <w:szCs w:val="28"/>
        </w:rPr>
        <w:t>(Целевой уровень 6,7</w:t>
      </w:r>
      <w:r w:rsidR="00332290">
        <w:rPr>
          <w:rFonts w:ascii="Times New Roman" w:hAnsi="Times New Roman" w:cs="Times New Roman"/>
          <w:sz w:val="28"/>
          <w:szCs w:val="28"/>
        </w:rPr>
        <w:t>‰</w:t>
      </w:r>
      <w:r w:rsidRPr="001A7421">
        <w:rPr>
          <w:rFonts w:ascii="Times New Roman" w:hAnsi="Times New Roman" w:cs="Times New Roman"/>
          <w:i/>
          <w:sz w:val="28"/>
          <w:szCs w:val="28"/>
        </w:rPr>
        <w:t xml:space="preserve">, т.е. на </w:t>
      </w:r>
      <w:r>
        <w:rPr>
          <w:rFonts w:ascii="Times New Roman" w:hAnsi="Times New Roman" w:cs="Times New Roman"/>
          <w:i/>
          <w:sz w:val="28"/>
          <w:szCs w:val="28"/>
        </w:rPr>
        <w:t xml:space="preserve">снижение </w:t>
      </w:r>
      <w:r w:rsidRPr="001A7421">
        <w:rPr>
          <w:rFonts w:ascii="Times New Roman" w:hAnsi="Times New Roman" w:cs="Times New Roman"/>
          <w:i/>
          <w:sz w:val="28"/>
          <w:szCs w:val="28"/>
        </w:rPr>
        <w:t>31%)</w:t>
      </w:r>
      <w:r>
        <w:rPr>
          <w:rFonts w:ascii="Times New Roman" w:hAnsi="Times New Roman" w:cs="Times New Roman"/>
          <w:sz w:val="28"/>
          <w:szCs w:val="28"/>
        </w:rPr>
        <w:t xml:space="preserve"> Снижение показателя произошло за счет снижения мертворождаемости на 24,7%, ранняя </w:t>
      </w:r>
      <w:proofErr w:type="spellStart"/>
      <w:r>
        <w:rPr>
          <w:rFonts w:ascii="Times New Roman" w:hAnsi="Times New Roman" w:cs="Times New Roman"/>
          <w:sz w:val="28"/>
          <w:szCs w:val="28"/>
        </w:rPr>
        <w:t>неонатальная</w:t>
      </w:r>
      <w:proofErr w:type="spellEnd"/>
      <w:r>
        <w:rPr>
          <w:rFonts w:ascii="Times New Roman" w:hAnsi="Times New Roman" w:cs="Times New Roman"/>
          <w:sz w:val="28"/>
          <w:szCs w:val="28"/>
        </w:rPr>
        <w:t xml:space="preserve"> смертность осталась на прежнем уровне. </w:t>
      </w:r>
    </w:p>
    <w:p w:rsidR="00BB3DD3" w:rsidRDefault="00BB3DD3" w:rsidP="00BB3DD3">
      <w:pPr>
        <w:spacing w:after="0"/>
        <w:ind w:firstLine="709"/>
        <w:jc w:val="both"/>
        <w:rPr>
          <w:rFonts w:ascii="Times New Roman" w:hAnsi="Times New Roman" w:cs="Times New Roman"/>
          <w:sz w:val="28"/>
          <w:szCs w:val="28"/>
        </w:rPr>
      </w:pPr>
      <w:r w:rsidRPr="008B558B">
        <w:rPr>
          <w:rFonts w:ascii="Times New Roman" w:hAnsi="Times New Roman" w:cs="Times New Roman"/>
          <w:b/>
          <w:sz w:val="28"/>
          <w:szCs w:val="28"/>
        </w:rPr>
        <w:t>Мертворождаемость</w:t>
      </w:r>
      <w:r>
        <w:rPr>
          <w:rFonts w:ascii="Times New Roman" w:hAnsi="Times New Roman" w:cs="Times New Roman"/>
          <w:sz w:val="28"/>
          <w:szCs w:val="28"/>
        </w:rPr>
        <w:t xml:space="preserve">. Всего родилось мертвыми 19 детей, что на 7 детей меньше, чем в 2018г. Из них антенатальная гибель плода наступила в 78,9% (15 случаев), </w:t>
      </w:r>
      <w:proofErr w:type="spellStart"/>
      <w:r>
        <w:rPr>
          <w:rFonts w:ascii="Times New Roman" w:hAnsi="Times New Roman" w:cs="Times New Roman"/>
          <w:sz w:val="28"/>
          <w:szCs w:val="28"/>
        </w:rPr>
        <w:t>интранатальная</w:t>
      </w:r>
      <w:proofErr w:type="spellEnd"/>
      <w:r>
        <w:rPr>
          <w:rFonts w:ascii="Times New Roman" w:hAnsi="Times New Roman" w:cs="Times New Roman"/>
          <w:sz w:val="28"/>
          <w:szCs w:val="28"/>
        </w:rPr>
        <w:t xml:space="preserve"> гибель плода - в 21% (4 случая). Доля недоношенных составила 79%, из них с экстремально низкой массой тела - 31,5% (6 случаев).</w:t>
      </w:r>
    </w:p>
    <w:p w:rsidR="00BB3DD3" w:rsidRPr="003F006A" w:rsidRDefault="00BB3DD3" w:rsidP="00BB3DD3">
      <w:pPr>
        <w:spacing w:after="0"/>
        <w:ind w:firstLine="709"/>
        <w:jc w:val="both"/>
        <w:rPr>
          <w:rFonts w:ascii="Times New Roman" w:hAnsi="Times New Roman" w:cs="Times New Roman"/>
          <w:sz w:val="28"/>
          <w:szCs w:val="28"/>
        </w:rPr>
      </w:pPr>
      <w:r w:rsidRPr="003F006A">
        <w:rPr>
          <w:rFonts w:ascii="Times New Roman" w:hAnsi="Times New Roman" w:cs="Times New Roman"/>
          <w:sz w:val="28"/>
          <w:szCs w:val="28"/>
        </w:rPr>
        <w:t>Основная структура причин мертворождаемости</w:t>
      </w:r>
      <w:proofErr w:type="gramStart"/>
      <w:r w:rsidRPr="003F006A">
        <w:rPr>
          <w:rFonts w:ascii="Times New Roman" w:hAnsi="Times New Roman" w:cs="Times New Roman"/>
          <w:sz w:val="28"/>
          <w:szCs w:val="28"/>
        </w:rPr>
        <w:t xml:space="preserve"> (%):</w:t>
      </w:r>
      <w:proofErr w:type="gramEnd"/>
    </w:p>
    <w:p w:rsidR="00BB3DD3" w:rsidRPr="003F006A" w:rsidRDefault="00BB3DD3" w:rsidP="00AD5E97">
      <w:pPr>
        <w:pStyle w:val="a3"/>
        <w:numPr>
          <w:ilvl w:val="0"/>
          <w:numId w:val="1"/>
        </w:numPr>
        <w:suppressAutoHyphens w:val="0"/>
        <w:spacing w:line="276" w:lineRule="auto"/>
        <w:contextualSpacing/>
        <w:rPr>
          <w:sz w:val="28"/>
          <w:szCs w:val="28"/>
        </w:rPr>
      </w:pPr>
      <w:r w:rsidRPr="003F006A">
        <w:rPr>
          <w:sz w:val="28"/>
          <w:szCs w:val="28"/>
        </w:rPr>
        <w:t xml:space="preserve">Внутриутробная гипоксия </w:t>
      </w:r>
      <w:r>
        <w:rPr>
          <w:sz w:val="28"/>
          <w:szCs w:val="28"/>
        </w:rPr>
        <w:t xml:space="preserve">и </w:t>
      </w:r>
      <w:proofErr w:type="spellStart"/>
      <w:r>
        <w:rPr>
          <w:sz w:val="28"/>
          <w:szCs w:val="28"/>
        </w:rPr>
        <w:t>дистресс</w:t>
      </w:r>
      <w:proofErr w:type="spellEnd"/>
      <w:r>
        <w:rPr>
          <w:sz w:val="28"/>
          <w:szCs w:val="28"/>
        </w:rPr>
        <w:t xml:space="preserve"> </w:t>
      </w:r>
      <w:r w:rsidRPr="003F006A">
        <w:rPr>
          <w:sz w:val="28"/>
          <w:szCs w:val="28"/>
        </w:rPr>
        <w:t>–</w:t>
      </w:r>
      <w:r>
        <w:rPr>
          <w:sz w:val="28"/>
          <w:szCs w:val="28"/>
        </w:rPr>
        <w:t xml:space="preserve"> 15 </w:t>
      </w:r>
      <w:r w:rsidRPr="003F006A">
        <w:rPr>
          <w:sz w:val="28"/>
          <w:szCs w:val="28"/>
        </w:rPr>
        <w:t>случаев (</w:t>
      </w:r>
      <w:r>
        <w:rPr>
          <w:sz w:val="28"/>
          <w:szCs w:val="28"/>
        </w:rPr>
        <w:t>79</w:t>
      </w:r>
      <w:r w:rsidRPr="003F006A">
        <w:rPr>
          <w:sz w:val="28"/>
          <w:szCs w:val="28"/>
        </w:rPr>
        <w:t>%)</w:t>
      </w:r>
    </w:p>
    <w:p w:rsidR="00BB3DD3" w:rsidRPr="003F006A" w:rsidRDefault="00BB3DD3" w:rsidP="00AD5E97">
      <w:pPr>
        <w:pStyle w:val="a3"/>
        <w:numPr>
          <w:ilvl w:val="0"/>
          <w:numId w:val="1"/>
        </w:numPr>
        <w:suppressAutoHyphens w:val="0"/>
        <w:spacing w:line="276" w:lineRule="auto"/>
        <w:contextualSpacing/>
        <w:rPr>
          <w:sz w:val="28"/>
          <w:szCs w:val="28"/>
        </w:rPr>
      </w:pPr>
      <w:r w:rsidRPr="003F006A">
        <w:rPr>
          <w:sz w:val="28"/>
          <w:szCs w:val="28"/>
        </w:rPr>
        <w:t>Врожденные пороки развития плода –</w:t>
      </w:r>
      <w:r>
        <w:rPr>
          <w:sz w:val="28"/>
          <w:szCs w:val="28"/>
        </w:rPr>
        <w:t xml:space="preserve"> 4 случая </w:t>
      </w:r>
      <w:r w:rsidRPr="003F006A">
        <w:rPr>
          <w:sz w:val="28"/>
          <w:szCs w:val="28"/>
        </w:rPr>
        <w:t>(</w:t>
      </w:r>
      <w:r>
        <w:rPr>
          <w:sz w:val="28"/>
          <w:szCs w:val="28"/>
        </w:rPr>
        <w:t>21</w:t>
      </w:r>
      <w:r w:rsidRPr="003F006A">
        <w:rPr>
          <w:sz w:val="28"/>
          <w:szCs w:val="28"/>
        </w:rPr>
        <w:t>%)</w:t>
      </w:r>
    </w:p>
    <w:p w:rsidR="00BB3DD3" w:rsidRPr="003F006A" w:rsidRDefault="00BB3DD3" w:rsidP="00AD5E97">
      <w:pPr>
        <w:pStyle w:val="a3"/>
        <w:numPr>
          <w:ilvl w:val="0"/>
          <w:numId w:val="1"/>
        </w:numPr>
        <w:suppressAutoHyphens w:val="0"/>
        <w:spacing w:line="276" w:lineRule="auto"/>
        <w:contextualSpacing/>
        <w:rPr>
          <w:sz w:val="28"/>
          <w:szCs w:val="28"/>
        </w:rPr>
      </w:pPr>
      <w:r w:rsidRPr="003F006A">
        <w:rPr>
          <w:sz w:val="28"/>
          <w:szCs w:val="28"/>
        </w:rPr>
        <w:t>Гемолитическая болезнь – 0</w:t>
      </w:r>
    </w:p>
    <w:p w:rsidR="00BB3DD3" w:rsidRDefault="00BB3DD3" w:rsidP="00AD5E97">
      <w:pPr>
        <w:pStyle w:val="a3"/>
        <w:numPr>
          <w:ilvl w:val="0"/>
          <w:numId w:val="1"/>
        </w:numPr>
        <w:suppressAutoHyphens w:val="0"/>
        <w:spacing w:line="276" w:lineRule="auto"/>
        <w:contextualSpacing/>
        <w:rPr>
          <w:sz w:val="28"/>
          <w:szCs w:val="28"/>
        </w:rPr>
      </w:pPr>
      <w:r w:rsidRPr="003F006A">
        <w:rPr>
          <w:sz w:val="28"/>
          <w:szCs w:val="28"/>
        </w:rPr>
        <w:t>ВУИ –</w:t>
      </w:r>
      <w:r>
        <w:rPr>
          <w:sz w:val="28"/>
          <w:szCs w:val="28"/>
        </w:rPr>
        <w:t xml:space="preserve"> 0</w:t>
      </w:r>
    </w:p>
    <w:p w:rsidR="00BB3DD3" w:rsidRDefault="00BB3DD3" w:rsidP="00BB3DD3">
      <w:pPr>
        <w:spacing w:after="0"/>
        <w:ind w:firstLine="709"/>
        <w:jc w:val="both"/>
        <w:rPr>
          <w:rFonts w:ascii="Times New Roman" w:hAnsi="Times New Roman" w:cs="Times New Roman"/>
          <w:sz w:val="28"/>
          <w:szCs w:val="28"/>
        </w:rPr>
      </w:pPr>
      <w:r w:rsidRPr="005D3C75">
        <w:rPr>
          <w:rFonts w:ascii="Times New Roman" w:hAnsi="Times New Roman" w:cs="Times New Roman"/>
          <w:sz w:val="28"/>
          <w:szCs w:val="28"/>
        </w:rPr>
        <w:t>Внутриутробная асфиксия</w:t>
      </w:r>
      <w:r>
        <w:rPr>
          <w:rFonts w:ascii="Times New Roman" w:hAnsi="Times New Roman" w:cs="Times New Roman"/>
          <w:sz w:val="28"/>
          <w:szCs w:val="28"/>
        </w:rPr>
        <w:t xml:space="preserve">, обусловленная хронической плацентарной недостаточностью, отмечалась в 9 случаях (60%). </w:t>
      </w:r>
      <w:r w:rsidRPr="005D3C75">
        <w:rPr>
          <w:rFonts w:ascii="Times New Roman" w:hAnsi="Times New Roman" w:cs="Times New Roman"/>
          <w:sz w:val="28"/>
          <w:szCs w:val="28"/>
        </w:rPr>
        <w:t>Внутриутробная асфиксия</w:t>
      </w:r>
      <w:r>
        <w:rPr>
          <w:rFonts w:ascii="Times New Roman" w:hAnsi="Times New Roman" w:cs="Times New Roman"/>
          <w:sz w:val="28"/>
          <w:szCs w:val="28"/>
        </w:rPr>
        <w:t xml:space="preserve">, обусловленная преждевременной отслойкой плаценты, отмечалась  в 6 случаях (40%). </w:t>
      </w:r>
    </w:p>
    <w:p w:rsidR="00BB3DD3" w:rsidRPr="005D3C75" w:rsidRDefault="00BB3DD3" w:rsidP="00BB3DD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ВПР плода, несовместимые с жизнью, были выявлены во втором и третьем триместрах беременности. В одном случае поздно </w:t>
      </w:r>
      <w:proofErr w:type="gramStart"/>
      <w:r>
        <w:rPr>
          <w:rFonts w:ascii="Times New Roman" w:hAnsi="Times New Roman" w:cs="Times New Roman"/>
          <w:sz w:val="28"/>
          <w:szCs w:val="28"/>
        </w:rPr>
        <w:t>манифестирующий</w:t>
      </w:r>
      <w:proofErr w:type="gramEnd"/>
      <w:r>
        <w:rPr>
          <w:rFonts w:ascii="Times New Roman" w:hAnsi="Times New Roman" w:cs="Times New Roman"/>
          <w:sz w:val="28"/>
          <w:szCs w:val="28"/>
        </w:rPr>
        <w:t xml:space="preserve"> ВПС (</w:t>
      </w:r>
      <w:proofErr w:type="spellStart"/>
      <w:r>
        <w:rPr>
          <w:rFonts w:ascii="Times New Roman" w:hAnsi="Times New Roman" w:cs="Times New Roman"/>
          <w:sz w:val="28"/>
          <w:szCs w:val="28"/>
        </w:rPr>
        <w:t>миксома</w:t>
      </w:r>
      <w:proofErr w:type="spellEnd"/>
      <w:r>
        <w:rPr>
          <w:rFonts w:ascii="Times New Roman" w:hAnsi="Times New Roman" w:cs="Times New Roman"/>
          <w:sz w:val="28"/>
          <w:szCs w:val="28"/>
        </w:rPr>
        <w:t xml:space="preserve"> левого предсердия) выявлен при  </w:t>
      </w:r>
      <w:proofErr w:type="spellStart"/>
      <w:r>
        <w:rPr>
          <w:rFonts w:ascii="Times New Roman" w:hAnsi="Times New Roman" w:cs="Times New Roman"/>
          <w:sz w:val="28"/>
          <w:szCs w:val="28"/>
        </w:rPr>
        <w:t>скрининговом</w:t>
      </w:r>
      <w:proofErr w:type="spellEnd"/>
      <w:r>
        <w:rPr>
          <w:rFonts w:ascii="Times New Roman" w:hAnsi="Times New Roman" w:cs="Times New Roman"/>
          <w:sz w:val="28"/>
          <w:szCs w:val="28"/>
        </w:rPr>
        <w:t xml:space="preserve"> УЗИ плода, несмотря на заключение перинатального консилиума, прерывание беременности по медицинским показаниям не проведено по причине информированного отказа. В трех случаях (ВПС, ВПР МВС и </w:t>
      </w:r>
      <w:proofErr w:type="gramStart"/>
      <w:r>
        <w:rPr>
          <w:rFonts w:ascii="Times New Roman" w:hAnsi="Times New Roman" w:cs="Times New Roman"/>
          <w:sz w:val="28"/>
          <w:szCs w:val="28"/>
        </w:rPr>
        <w:t>множественные</w:t>
      </w:r>
      <w:proofErr w:type="gramEnd"/>
      <w:r>
        <w:rPr>
          <w:rFonts w:ascii="Times New Roman" w:hAnsi="Times New Roman" w:cs="Times New Roman"/>
          <w:sz w:val="28"/>
          <w:szCs w:val="28"/>
        </w:rPr>
        <w:t xml:space="preserve"> ВПР) отмечалась поздняя явка.</w:t>
      </w:r>
    </w:p>
    <w:p w:rsidR="00BB3DD3" w:rsidRDefault="00BB3DD3" w:rsidP="00BB3DD3">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Среди заболеваний и состояний матери, осложняющих течение беременности, отмечались следующие: ЖДА в 63%, ОАГА в 52,6%, ПЭ в 21%, избыточная масса тела в 21% случаев, ИППП в 15,7%. Средний возраст составил 29 лет, одна из них юная. Городских жительниц – 47%, сельских – 53%. Поздняя явка отмечалась в 5 случаях (26,3%), в одном случае беременная не состояла на учете.</w:t>
      </w:r>
    </w:p>
    <w:p w:rsidR="00BB3DD3" w:rsidRPr="008B558B" w:rsidRDefault="00BB3DD3" w:rsidP="00BB3DD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структуре мертворождаемости в 78,9% преобладает </w:t>
      </w:r>
      <w:r w:rsidRPr="008B558B">
        <w:rPr>
          <w:rFonts w:ascii="Times New Roman" w:hAnsi="Times New Roman" w:cs="Times New Roman"/>
          <w:b/>
          <w:sz w:val="28"/>
          <w:szCs w:val="28"/>
        </w:rPr>
        <w:t>антенатальная гибель плода</w:t>
      </w:r>
      <w:r>
        <w:rPr>
          <w:rFonts w:ascii="Times New Roman" w:hAnsi="Times New Roman" w:cs="Times New Roman"/>
          <w:b/>
          <w:sz w:val="28"/>
          <w:szCs w:val="28"/>
        </w:rPr>
        <w:t xml:space="preserve"> </w:t>
      </w:r>
      <w:r w:rsidRPr="008B558B">
        <w:rPr>
          <w:rFonts w:ascii="Times New Roman" w:hAnsi="Times New Roman" w:cs="Times New Roman"/>
          <w:sz w:val="28"/>
          <w:szCs w:val="28"/>
        </w:rPr>
        <w:t>– 15 случаев.</w:t>
      </w:r>
      <w:r>
        <w:rPr>
          <w:rFonts w:ascii="Times New Roman" w:hAnsi="Times New Roman" w:cs="Times New Roman"/>
          <w:sz w:val="28"/>
          <w:szCs w:val="28"/>
        </w:rPr>
        <w:t xml:space="preserve"> Из них городских жительниц  -  7 случаев (46,6%), сельских – 8 (53,3%). Удельный вес недоношенных детей составил 80%, в том числе с экстремально низкой массой тела – 6 детей. В доношенном сроке беременности </w:t>
      </w:r>
      <w:proofErr w:type="spellStart"/>
      <w:r>
        <w:rPr>
          <w:rFonts w:ascii="Times New Roman" w:hAnsi="Times New Roman" w:cs="Times New Roman"/>
          <w:sz w:val="28"/>
          <w:szCs w:val="28"/>
        </w:rPr>
        <w:t>антенатально</w:t>
      </w:r>
      <w:proofErr w:type="spellEnd"/>
      <w:r>
        <w:rPr>
          <w:rFonts w:ascii="Times New Roman" w:hAnsi="Times New Roman" w:cs="Times New Roman"/>
          <w:sz w:val="28"/>
          <w:szCs w:val="28"/>
        </w:rPr>
        <w:t xml:space="preserve"> погибших плодов зарегистрировано 3 случая, все по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Элиста, из них в </w:t>
      </w:r>
      <w:r>
        <w:rPr>
          <w:rFonts w:ascii="Times New Roman" w:hAnsi="Times New Roman" w:cs="Times New Roman"/>
          <w:sz w:val="28"/>
          <w:szCs w:val="28"/>
        </w:rPr>
        <w:lastRenderedPageBreak/>
        <w:t xml:space="preserve">одном случае причиной явилась декомпенсация </w:t>
      </w:r>
      <w:proofErr w:type="spellStart"/>
      <w:r>
        <w:rPr>
          <w:rFonts w:ascii="Times New Roman" w:hAnsi="Times New Roman" w:cs="Times New Roman"/>
          <w:sz w:val="28"/>
          <w:szCs w:val="28"/>
        </w:rPr>
        <w:t>фетоплацентарной</w:t>
      </w:r>
      <w:proofErr w:type="spellEnd"/>
      <w:r>
        <w:rPr>
          <w:rFonts w:ascii="Times New Roman" w:hAnsi="Times New Roman" w:cs="Times New Roman"/>
          <w:sz w:val="28"/>
          <w:szCs w:val="28"/>
        </w:rPr>
        <w:t xml:space="preserve"> недостаточности и двух случаях острая отслойка плаценты с формированием ретроплацентарной гематомы и позднее обращение за медицинской помощью. При недоношенной беременности </w:t>
      </w:r>
      <w:proofErr w:type="spellStart"/>
      <w:r>
        <w:rPr>
          <w:rFonts w:ascii="Times New Roman" w:hAnsi="Times New Roman" w:cs="Times New Roman"/>
          <w:sz w:val="28"/>
          <w:szCs w:val="28"/>
        </w:rPr>
        <w:t>декомпенсированная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ПН</w:t>
      </w:r>
      <w:proofErr w:type="gramEnd"/>
      <w:r>
        <w:rPr>
          <w:rFonts w:ascii="Times New Roman" w:hAnsi="Times New Roman" w:cs="Times New Roman"/>
          <w:sz w:val="28"/>
          <w:szCs w:val="28"/>
        </w:rPr>
        <w:t xml:space="preserve"> отмечалась в 5 случаях, преждевременная отслойка плаценты в 4 случаях, ВПР, несовместимые с жизнью в 3 случаях.</w:t>
      </w:r>
    </w:p>
    <w:p w:rsidR="00BB3DD3" w:rsidRDefault="00BB3DD3" w:rsidP="00BB3DD3">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анализе медицинской документации выявлены дефекты в организации и оказании медицинской помощи  на амбулаторном этапе. Не проводится оценка риска и профилактика в группе высокого риска развития ПЭ в 60%, не проводится бактериологическое обследование – 60%, отсутствует ПГТТ – 73%, отсутствуют к</w:t>
      </w:r>
      <w:r w:rsidR="00742FE1">
        <w:rPr>
          <w:rFonts w:ascii="Times New Roman" w:hAnsi="Times New Roman" w:cs="Times New Roman"/>
          <w:sz w:val="28"/>
          <w:szCs w:val="28"/>
        </w:rPr>
        <w:t xml:space="preserve">онсультации узких специалистов </w:t>
      </w:r>
      <w:r>
        <w:rPr>
          <w:rFonts w:ascii="Times New Roman" w:hAnsi="Times New Roman" w:cs="Times New Roman"/>
          <w:sz w:val="28"/>
          <w:szCs w:val="28"/>
        </w:rPr>
        <w:t xml:space="preserve">– 13%, нарушение </w:t>
      </w:r>
      <w:proofErr w:type="spellStart"/>
      <w:r>
        <w:rPr>
          <w:rFonts w:ascii="Times New Roman" w:hAnsi="Times New Roman" w:cs="Times New Roman"/>
          <w:sz w:val="28"/>
          <w:szCs w:val="28"/>
        </w:rPr>
        <w:t>приемственности</w:t>
      </w:r>
      <w:proofErr w:type="spellEnd"/>
      <w:r>
        <w:rPr>
          <w:rFonts w:ascii="Times New Roman" w:hAnsi="Times New Roman" w:cs="Times New Roman"/>
          <w:sz w:val="28"/>
          <w:szCs w:val="28"/>
        </w:rPr>
        <w:t xml:space="preserve">  - 6,6%, недооценка состояния плода – 20%.</w:t>
      </w:r>
    </w:p>
    <w:p w:rsidR="00BB3DD3" w:rsidRDefault="00BB3DD3" w:rsidP="00BB3DD3">
      <w:pPr>
        <w:spacing w:after="0" w:line="240" w:lineRule="auto"/>
        <w:ind w:firstLine="709"/>
        <w:jc w:val="both"/>
        <w:rPr>
          <w:rFonts w:ascii="Times New Roman" w:hAnsi="Times New Roman" w:cs="Times New Roman"/>
          <w:sz w:val="28"/>
          <w:szCs w:val="28"/>
        </w:rPr>
      </w:pPr>
      <w:proofErr w:type="spellStart"/>
      <w:r w:rsidRPr="00040D50">
        <w:rPr>
          <w:rFonts w:ascii="Times New Roman" w:hAnsi="Times New Roman" w:cs="Times New Roman"/>
          <w:b/>
          <w:sz w:val="28"/>
          <w:szCs w:val="28"/>
        </w:rPr>
        <w:t>Интранатальная</w:t>
      </w:r>
      <w:proofErr w:type="spellEnd"/>
      <w:r>
        <w:rPr>
          <w:rFonts w:ascii="Times New Roman" w:hAnsi="Times New Roman" w:cs="Times New Roman"/>
          <w:b/>
          <w:sz w:val="28"/>
          <w:szCs w:val="28"/>
        </w:rPr>
        <w:t xml:space="preserve"> </w:t>
      </w:r>
      <w:r w:rsidRPr="00040D50">
        <w:rPr>
          <w:rFonts w:ascii="Times New Roman" w:hAnsi="Times New Roman" w:cs="Times New Roman"/>
          <w:b/>
          <w:sz w:val="28"/>
          <w:szCs w:val="28"/>
        </w:rPr>
        <w:t xml:space="preserve"> гибель</w:t>
      </w:r>
      <w:r>
        <w:rPr>
          <w:rFonts w:ascii="Times New Roman" w:hAnsi="Times New Roman" w:cs="Times New Roman"/>
          <w:sz w:val="28"/>
          <w:szCs w:val="28"/>
        </w:rPr>
        <w:t xml:space="preserve"> плода составила 4 случаев, в том числе среди состоявших на учете в женской консультации города– 3 случаев (75%), в районах республики – 1 случай (25%).</w:t>
      </w:r>
      <w:r w:rsidRPr="007B7287">
        <w:rPr>
          <w:rFonts w:ascii="Times New Roman" w:hAnsi="Times New Roman" w:cs="Times New Roman"/>
          <w:sz w:val="28"/>
          <w:szCs w:val="28"/>
        </w:rPr>
        <w:t xml:space="preserve"> </w:t>
      </w:r>
      <w:r>
        <w:rPr>
          <w:rFonts w:ascii="Times New Roman" w:hAnsi="Times New Roman" w:cs="Times New Roman"/>
          <w:sz w:val="28"/>
          <w:szCs w:val="28"/>
        </w:rPr>
        <w:t xml:space="preserve">Удельный вес недоношенных детей составил  75% (3 случая), в том числе  2 ребенка с экстремально низкой массой тела (66,6% от недоношенных детей). </w:t>
      </w:r>
    </w:p>
    <w:p w:rsidR="00BB3DD3" w:rsidRDefault="00BB3DD3" w:rsidP="00BB3DD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причиной </w:t>
      </w:r>
      <w:proofErr w:type="spellStart"/>
      <w:r>
        <w:rPr>
          <w:rFonts w:ascii="Times New Roman" w:hAnsi="Times New Roman" w:cs="Times New Roman"/>
          <w:sz w:val="28"/>
          <w:szCs w:val="28"/>
        </w:rPr>
        <w:t>интранатальной</w:t>
      </w:r>
      <w:proofErr w:type="spellEnd"/>
      <w:r>
        <w:rPr>
          <w:rFonts w:ascii="Times New Roman" w:hAnsi="Times New Roman" w:cs="Times New Roman"/>
          <w:sz w:val="28"/>
          <w:szCs w:val="28"/>
        </w:rPr>
        <w:t xml:space="preserve"> гибели плода является </w:t>
      </w:r>
      <w:proofErr w:type="spellStart"/>
      <w:r w:rsidRPr="00E26827">
        <w:rPr>
          <w:rFonts w:ascii="Times New Roman" w:hAnsi="Times New Roman" w:cs="Times New Roman"/>
          <w:sz w:val="28"/>
          <w:szCs w:val="28"/>
        </w:rPr>
        <w:t>декомпенсированная</w:t>
      </w:r>
      <w:proofErr w:type="spellEnd"/>
      <w:r>
        <w:rPr>
          <w:rFonts w:ascii="Times New Roman" w:hAnsi="Times New Roman" w:cs="Times New Roman"/>
          <w:sz w:val="28"/>
          <w:szCs w:val="28"/>
        </w:rPr>
        <w:t xml:space="preserve"> плацентарная недостаточность. В 2-х случаях очень ранних преждевременных родов беременности наступили в результате ВРТ, протекали на фоне ИЦН, осложнились ПРПО, длительным безводным периодом. В третьем случае </w:t>
      </w:r>
      <w:proofErr w:type="spellStart"/>
      <w:r>
        <w:rPr>
          <w:rFonts w:ascii="Times New Roman" w:hAnsi="Times New Roman" w:cs="Times New Roman"/>
          <w:sz w:val="28"/>
          <w:szCs w:val="28"/>
        </w:rPr>
        <w:t>интранатальной</w:t>
      </w:r>
      <w:proofErr w:type="spellEnd"/>
      <w:r>
        <w:rPr>
          <w:rFonts w:ascii="Times New Roman" w:hAnsi="Times New Roman" w:cs="Times New Roman"/>
          <w:sz w:val="28"/>
          <w:szCs w:val="28"/>
        </w:rPr>
        <w:t xml:space="preserve"> гибели плода при недоношенной беременности отмечались множественные ВПР, несовместимые с жизнью. В случае доношенной беременности отмечалась недооценка состояния плода в родах и неверная тактика ведения родов.</w:t>
      </w:r>
    </w:p>
    <w:p w:rsidR="00BB3DD3" w:rsidRDefault="00BB3DD3" w:rsidP="00BB3DD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Показатель  </w:t>
      </w:r>
      <w:r w:rsidRPr="00AF389E">
        <w:rPr>
          <w:rFonts w:ascii="Times New Roman" w:hAnsi="Times New Roman" w:cs="Times New Roman"/>
          <w:b/>
          <w:sz w:val="28"/>
          <w:szCs w:val="28"/>
        </w:rPr>
        <w:t>Р</w:t>
      </w:r>
      <w:r>
        <w:rPr>
          <w:rFonts w:ascii="Times New Roman" w:hAnsi="Times New Roman" w:cs="Times New Roman"/>
          <w:b/>
          <w:sz w:val="28"/>
          <w:szCs w:val="28"/>
        </w:rPr>
        <w:t xml:space="preserve">анней </w:t>
      </w:r>
      <w:proofErr w:type="spellStart"/>
      <w:r>
        <w:rPr>
          <w:rFonts w:ascii="Times New Roman" w:hAnsi="Times New Roman" w:cs="Times New Roman"/>
          <w:b/>
          <w:sz w:val="28"/>
          <w:szCs w:val="28"/>
        </w:rPr>
        <w:t>неонатальной</w:t>
      </w:r>
      <w:proofErr w:type="spellEnd"/>
      <w:r>
        <w:rPr>
          <w:rFonts w:ascii="Times New Roman" w:hAnsi="Times New Roman" w:cs="Times New Roman"/>
          <w:b/>
          <w:sz w:val="28"/>
          <w:szCs w:val="28"/>
        </w:rPr>
        <w:t xml:space="preserve"> смертности </w:t>
      </w:r>
      <w:r>
        <w:rPr>
          <w:rFonts w:ascii="Times New Roman" w:hAnsi="Times New Roman" w:cs="Times New Roman"/>
          <w:sz w:val="28"/>
          <w:szCs w:val="28"/>
        </w:rPr>
        <w:t xml:space="preserve"> составил 1,2 – 3 случая. Из них по одному случаю недоношенного, доношенного и переношенного ребенка. В случае РНС глубоко недоношенного ребенка весом 1140 г. отмечалась тяжелая асфиксия при рождении (оценка по </w:t>
      </w:r>
      <w:proofErr w:type="spellStart"/>
      <w:r>
        <w:rPr>
          <w:rFonts w:ascii="Times New Roman" w:hAnsi="Times New Roman" w:cs="Times New Roman"/>
          <w:sz w:val="28"/>
          <w:szCs w:val="28"/>
        </w:rPr>
        <w:t>Апгар</w:t>
      </w:r>
      <w:proofErr w:type="spellEnd"/>
      <w:r>
        <w:rPr>
          <w:rFonts w:ascii="Times New Roman" w:hAnsi="Times New Roman" w:cs="Times New Roman"/>
          <w:sz w:val="28"/>
          <w:szCs w:val="28"/>
        </w:rPr>
        <w:t xml:space="preserve"> 1 балл), которая обусловлена тяжелым состоянием матери (полный разрыв матки, внутрибрюшное кровотечение). У ребенка отмечалась </w:t>
      </w:r>
      <w:proofErr w:type="spellStart"/>
      <w:r>
        <w:rPr>
          <w:rFonts w:ascii="Times New Roman" w:hAnsi="Times New Roman" w:cs="Times New Roman"/>
          <w:sz w:val="28"/>
          <w:szCs w:val="28"/>
        </w:rPr>
        <w:t>внутрижелудочковое</w:t>
      </w:r>
      <w:proofErr w:type="spellEnd"/>
      <w:r>
        <w:rPr>
          <w:rFonts w:ascii="Times New Roman" w:hAnsi="Times New Roman" w:cs="Times New Roman"/>
          <w:sz w:val="28"/>
          <w:szCs w:val="28"/>
        </w:rPr>
        <w:t xml:space="preserve"> кровоизлияние </w:t>
      </w:r>
      <w:r>
        <w:rPr>
          <w:rFonts w:ascii="Times New Roman" w:hAnsi="Times New Roman" w:cs="Times New Roman"/>
          <w:sz w:val="28"/>
          <w:szCs w:val="28"/>
          <w:lang w:val="en-US"/>
        </w:rPr>
        <w:t>III</w:t>
      </w:r>
      <w:r>
        <w:rPr>
          <w:rFonts w:ascii="Times New Roman" w:hAnsi="Times New Roman" w:cs="Times New Roman"/>
          <w:sz w:val="28"/>
          <w:szCs w:val="28"/>
        </w:rPr>
        <w:t xml:space="preserve"> ст., ателектазы легких, причиной смерти явилась тампонада желудочков. В случае доношенного новорожденного   причиной смерти явилась сердечная недостаточность, причиной которой явился ВПС, </w:t>
      </w:r>
      <w:proofErr w:type="gramStart"/>
      <w:r>
        <w:rPr>
          <w:rFonts w:ascii="Times New Roman" w:hAnsi="Times New Roman" w:cs="Times New Roman"/>
          <w:sz w:val="28"/>
          <w:szCs w:val="28"/>
        </w:rPr>
        <w:t>несовместимый</w:t>
      </w:r>
      <w:proofErr w:type="gramEnd"/>
      <w:r>
        <w:rPr>
          <w:rFonts w:ascii="Times New Roman" w:hAnsi="Times New Roman" w:cs="Times New Roman"/>
          <w:sz w:val="28"/>
          <w:szCs w:val="28"/>
        </w:rPr>
        <w:t xml:space="preserve"> с жизнью (гипоплазия левых камер сердца, атрезия митрального клапана). Несмотря на заключение перинатального консилиума о неблагоприятном прогнозе для жизни ребенка, беременная отказалась от прерывания беременности. Причиной РНС переношенного новорожденного явилась дыхательная недостаточность, обусловленная  аспирационной пневмонией. По ведению беременности на амбулаторном этапе отмечается отсутствие интерпретации КТГ, переоценки факторов риска  и наблюдения после 40 недель беременности. По ведению родов отмечается недооценка состояния плода при поступлении (патологический тип КТГ, наличие околоплодных вод, </w:t>
      </w:r>
      <w:proofErr w:type="spellStart"/>
      <w:r>
        <w:rPr>
          <w:rFonts w:ascii="Times New Roman" w:hAnsi="Times New Roman" w:cs="Times New Roman"/>
          <w:sz w:val="28"/>
          <w:szCs w:val="28"/>
        </w:rPr>
        <w:t>выраженно</w:t>
      </w:r>
      <w:proofErr w:type="spellEnd"/>
      <w:r>
        <w:rPr>
          <w:rFonts w:ascii="Times New Roman" w:hAnsi="Times New Roman" w:cs="Times New Roman"/>
          <w:sz w:val="28"/>
          <w:szCs w:val="28"/>
        </w:rPr>
        <w:t xml:space="preserve"> окрашенных </w:t>
      </w:r>
      <w:proofErr w:type="spellStart"/>
      <w:r>
        <w:rPr>
          <w:rFonts w:ascii="Times New Roman" w:hAnsi="Times New Roman" w:cs="Times New Roman"/>
          <w:sz w:val="28"/>
          <w:szCs w:val="28"/>
        </w:rPr>
        <w:t>меконием</w:t>
      </w:r>
      <w:proofErr w:type="spellEnd"/>
      <w:r>
        <w:rPr>
          <w:rFonts w:ascii="Times New Roman" w:hAnsi="Times New Roman" w:cs="Times New Roman"/>
          <w:sz w:val="28"/>
          <w:szCs w:val="28"/>
        </w:rPr>
        <w:t xml:space="preserve">) и не решен </w:t>
      </w:r>
      <w:r>
        <w:rPr>
          <w:rFonts w:ascii="Times New Roman" w:hAnsi="Times New Roman" w:cs="Times New Roman"/>
          <w:sz w:val="28"/>
          <w:szCs w:val="28"/>
        </w:rPr>
        <w:lastRenderedPageBreak/>
        <w:t xml:space="preserve">вопрос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экстренном оперативном </w:t>
      </w:r>
      <w:proofErr w:type="spellStart"/>
      <w:r>
        <w:rPr>
          <w:rFonts w:ascii="Times New Roman" w:hAnsi="Times New Roman" w:cs="Times New Roman"/>
          <w:sz w:val="28"/>
          <w:szCs w:val="28"/>
        </w:rPr>
        <w:t>родоразрешении</w:t>
      </w:r>
      <w:proofErr w:type="spellEnd"/>
      <w:r>
        <w:rPr>
          <w:rFonts w:ascii="Times New Roman" w:hAnsi="Times New Roman" w:cs="Times New Roman"/>
          <w:sz w:val="28"/>
          <w:szCs w:val="28"/>
        </w:rPr>
        <w:t xml:space="preserve">. В постнатальном периоде недооценка состояния новорожденного, неполное оказание реанимационной помощи в родильном зале и при транспортировке в ОРИТН.  </w:t>
      </w:r>
    </w:p>
    <w:p w:rsidR="00CA447E" w:rsidRDefault="00BB3DD3" w:rsidP="00BB3DD3">
      <w:pPr>
        <w:ind w:firstLine="709"/>
        <w:rPr>
          <w:rFonts w:ascii="Times New Roman" w:hAnsi="Times New Roman" w:cs="Times New Roman"/>
          <w:sz w:val="28"/>
          <w:szCs w:val="28"/>
        </w:rPr>
      </w:pPr>
      <w:r>
        <w:rPr>
          <w:rFonts w:ascii="Times New Roman" w:hAnsi="Times New Roman" w:cs="Times New Roman"/>
          <w:sz w:val="28"/>
          <w:szCs w:val="28"/>
        </w:rPr>
        <w:t xml:space="preserve">Таким образом, по </w:t>
      </w:r>
      <w:proofErr w:type="spellStart"/>
      <w:r>
        <w:rPr>
          <w:rFonts w:ascii="Times New Roman" w:hAnsi="Times New Roman" w:cs="Times New Roman"/>
          <w:sz w:val="28"/>
          <w:szCs w:val="28"/>
        </w:rPr>
        <w:t>предотвратимости</w:t>
      </w:r>
      <w:proofErr w:type="spellEnd"/>
      <w:r>
        <w:rPr>
          <w:rFonts w:ascii="Times New Roman" w:hAnsi="Times New Roman" w:cs="Times New Roman"/>
          <w:sz w:val="28"/>
          <w:szCs w:val="28"/>
        </w:rPr>
        <w:t xml:space="preserve"> причин  имеет место непредотвратимых - 12 (63%), предотвратимых - 7 случаев (37%).</w:t>
      </w:r>
    </w:p>
    <w:p w:rsidR="000F013D" w:rsidRDefault="00B24CF2" w:rsidP="0024112B">
      <w:pPr>
        <w:spacing w:before="240" w:after="0"/>
        <w:ind w:firstLine="709"/>
        <w:rPr>
          <w:rFonts w:ascii="Times New Roman" w:hAnsi="Times New Roman" w:cs="Times New Roman"/>
          <w:sz w:val="28"/>
          <w:szCs w:val="28"/>
        </w:rPr>
      </w:pPr>
      <w:r w:rsidRPr="009B758B">
        <w:rPr>
          <w:rFonts w:ascii="Times New Roman" w:hAnsi="Times New Roman" w:cs="Times New Roman"/>
          <w:b/>
          <w:sz w:val="28"/>
          <w:szCs w:val="28"/>
        </w:rPr>
        <w:t>Родилось живыми 2485 детей</w:t>
      </w:r>
      <w:r>
        <w:rPr>
          <w:rFonts w:ascii="Times New Roman" w:hAnsi="Times New Roman" w:cs="Times New Roman"/>
          <w:sz w:val="28"/>
          <w:szCs w:val="28"/>
        </w:rPr>
        <w:t>, что на 51 ребенка меньше 2018г.</w:t>
      </w:r>
    </w:p>
    <w:p w:rsidR="00970EBB" w:rsidRPr="0015123A" w:rsidRDefault="0049630F" w:rsidP="00970EBB">
      <w:pPr>
        <w:spacing w:before="240" w:after="0"/>
        <w:ind w:firstLine="709"/>
        <w:jc w:val="center"/>
        <w:rPr>
          <w:rFonts w:ascii="Times New Roman" w:hAnsi="Times New Roman" w:cs="Times New Roman"/>
          <w:sz w:val="28"/>
          <w:szCs w:val="28"/>
        </w:rPr>
      </w:pPr>
      <w:proofErr w:type="gramStart"/>
      <w:r w:rsidRPr="0015123A">
        <w:rPr>
          <w:rFonts w:ascii="Times New Roman" w:hAnsi="Times New Roman" w:cs="Times New Roman"/>
          <w:sz w:val="28"/>
          <w:szCs w:val="28"/>
        </w:rPr>
        <w:t>Распределение родившихся живыми по массе тела при рождении</w:t>
      </w:r>
      <w:r w:rsidRPr="0015123A">
        <w:rPr>
          <w:rFonts w:ascii="Times New Roman" w:hAnsi="Times New Roman" w:cs="Times New Roman"/>
          <w:sz w:val="28"/>
          <w:szCs w:val="28"/>
        </w:rPr>
        <w:br/>
        <w:t xml:space="preserve">в граммах </w:t>
      </w:r>
      <w:r w:rsidR="00454714" w:rsidRPr="0015123A">
        <w:rPr>
          <w:rFonts w:ascii="Times New Roman" w:hAnsi="Times New Roman" w:cs="Times New Roman"/>
          <w:sz w:val="28"/>
          <w:szCs w:val="28"/>
        </w:rPr>
        <w:t>(масса тела при рождении</w:t>
      </w:r>
      <w:r w:rsidRPr="0015123A">
        <w:rPr>
          <w:rFonts w:ascii="Times New Roman" w:hAnsi="Times New Roman" w:cs="Times New Roman"/>
          <w:sz w:val="28"/>
          <w:szCs w:val="28"/>
        </w:rPr>
        <w:t>)</w:t>
      </w:r>
      <w:proofErr w:type="gramEnd"/>
    </w:p>
    <w:p w:rsidR="00112821" w:rsidRPr="0015123A" w:rsidRDefault="00112821" w:rsidP="007A6F28">
      <w:pPr>
        <w:spacing w:after="0"/>
        <w:ind w:firstLine="709"/>
        <w:rPr>
          <w:rFonts w:ascii="Times New Roman" w:hAnsi="Times New Roman" w:cs="Times New Roman"/>
          <w:sz w:val="28"/>
          <w:szCs w:val="28"/>
        </w:rPr>
      </w:pPr>
    </w:p>
    <w:tbl>
      <w:tblPr>
        <w:tblStyle w:val="a4"/>
        <w:tblW w:w="0" w:type="auto"/>
        <w:tblLook w:val="04A0"/>
      </w:tblPr>
      <w:tblGrid>
        <w:gridCol w:w="2271"/>
        <w:gridCol w:w="2158"/>
        <w:gridCol w:w="2158"/>
        <w:gridCol w:w="1937"/>
        <w:gridCol w:w="1937"/>
      </w:tblGrid>
      <w:tr w:rsidR="0015709F" w:rsidRPr="0015123A" w:rsidTr="00C0792C">
        <w:tc>
          <w:tcPr>
            <w:tcW w:w="2271" w:type="dxa"/>
          </w:tcPr>
          <w:p w:rsidR="0015709F" w:rsidRPr="0015123A" w:rsidRDefault="0015709F" w:rsidP="003E0301">
            <w:pPr>
              <w:rPr>
                <w:rFonts w:ascii="Times New Roman" w:hAnsi="Times New Roman"/>
                <w:sz w:val="28"/>
                <w:szCs w:val="28"/>
              </w:rPr>
            </w:pPr>
          </w:p>
        </w:tc>
        <w:tc>
          <w:tcPr>
            <w:tcW w:w="2158" w:type="dxa"/>
          </w:tcPr>
          <w:p w:rsidR="0015709F" w:rsidRPr="0015123A" w:rsidRDefault="0015709F" w:rsidP="00B40A95">
            <w:pPr>
              <w:jc w:val="center"/>
              <w:rPr>
                <w:rFonts w:ascii="Times New Roman" w:hAnsi="Times New Roman"/>
                <w:sz w:val="28"/>
                <w:szCs w:val="28"/>
              </w:rPr>
            </w:pPr>
            <w:r w:rsidRPr="0015123A">
              <w:rPr>
                <w:rFonts w:ascii="Times New Roman" w:hAnsi="Times New Roman"/>
                <w:sz w:val="28"/>
                <w:szCs w:val="28"/>
              </w:rPr>
              <w:t>2017г.</w:t>
            </w:r>
          </w:p>
        </w:tc>
        <w:tc>
          <w:tcPr>
            <w:tcW w:w="2158" w:type="dxa"/>
          </w:tcPr>
          <w:p w:rsidR="0015709F" w:rsidRPr="0015123A" w:rsidRDefault="0015709F" w:rsidP="00B40A95">
            <w:pPr>
              <w:jc w:val="center"/>
              <w:rPr>
                <w:rFonts w:ascii="Times New Roman" w:hAnsi="Times New Roman"/>
                <w:sz w:val="28"/>
                <w:szCs w:val="28"/>
              </w:rPr>
            </w:pPr>
            <w:r w:rsidRPr="0015123A">
              <w:rPr>
                <w:rFonts w:ascii="Times New Roman" w:hAnsi="Times New Roman"/>
                <w:sz w:val="28"/>
                <w:szCs w:val="28"/>
              </w:rPr>
              <w:t>2018г.</w:t>
            </w:r>
          </w:p>
        </w:tc>
        <w:tc>
          <w:tcPr>
            <w:tcW w:w="1937" w:type="dxa"/>
          </w:tcPr>
          <w:p w:rsidR="0015709F" w:rsidRPr="0015123A" w:rsidRDefault="0015709F" w:rsidP="00B40A95">
            <w:pPr>
              <w:jc w:val="center"/>
              <w:rPr>
                <w:rFonts w:ascii="Times New Roman" w:hAnsi="Times New Roman"/>
                <w:sz w:val="28"/>
                <w:szCs w:val="28"/>
              </w:rPr>
            </w:pPr>
            <w:r>
              <w:rPr>
                <w:rFonts w:ascii="Times New Roman" w:hAnsi="Times New Roman"/>
                <w:sz w:val="28"/>
                <w:szCs w:val="28"/>
              </w:rPr>
              <w:t>2019г.</w:t>
            </w:r>
          </w:p>
        </w:tc>
        <w:tc>
          <w:tcPr>
            <w:tcW w:w="1937" w:type="dxa"/>
          </w:tcPr>
          <w:p w:rsidR="0015709F" w:rsidRPr="0015709F" w:rsidRDefault="0015709F" w:rsidP="00B40A95">
            <w:pPr>
              <w:jc w:val="center"/>
              <w:rPr>
                <w:rFonts w:ascii="Times New Roman" w:hAnsi="Times New Roman"/>
                <w:color w:val="FF0000"/>
                <w:sz w:val="28"/>
                <w:szCs w:val="28"/>
              </w:rPr>
            </w:pPr>
            <w:r w:rsidRPr="0015709F">
              <w:rPr>
                <w:rFonts w:ascii="Times New Roman" w:hAnsi="Times New Roman"/>
                <w:color w:val="FF0000"/>
                <w:sz w:val="28"/>
                <w:szCs w:val="28"/>
              </w:rPr>
              <w:t>РФ</w:t>
            </w:r>
          </w:p>
        </w:tc>
      </w:tr>
      <w:tr w:rsidR="0015709F" w:rsidRPr="0015123A" w:rsidTr="00C0792C">
        <w:tc>
          <w:tcPr>
            <w:tcW w:w="2271" w:type="dxa"/>
          </w:tcPr>
          <w:p w:rsidR="0015709F" w:rsidRPr="0015123A" w:rsidRDefault="0015709F" w:rsidP="003E0301">
            <w:pPr>
              <w:rPr>
                <w:rFonts w:ascii="Times New Roman" w:hAnsi="Times New Roman"/>
                <w:sz w:val="28"/>
                <w:szCs w:val="28"/>
              </w:rPr>
            </w:pPr>
            <w:r w:rsidRPr="0015123A">
              <w:rPr>
                <w:rFonts w:ascii="Times New Roman" w:hAnsi="Times New Roman"/>
                <w:sz w:val="28"/>
                <w:szCs w:val="28"/>
              </w:rPr>
              <w:t>Родилось всего:</w:t>
            </w:r>
          </w:p>
        </w:tc>
        <w:tc>
          <w:tcPr>
            <w:tcW w:w="2158" w:type="dxa"/>
          </w:tcPr>
          <w:p w:rsidR="0015709F" w:rsidRPr="0015123A" w:rsidRDefault="0015709F" w:rsidP="00B40A95">
            <w:pPr>
              <w:jc w:val="center"/>
              <w:rPr>
                <w:rFonts w:ascii="Times New Roman" w:hAnsi="Times New Roman"/>
                <w:sz w:val="28"/>
                <w:szCs w:val="28"/>
              </w:rPr>
            </w:pPr>
            <w:r w:rsidRPr="0015123A">
              <w:rPr>
                <w:rFonts w:ascii="Times New Roman" w:hAnsi="Times New Roman"/>
                <w:sz w:val="28"/>
                <w:szCs w:val="28"/>
              </w:rPr>
              <w:t>2412</w:t>
            </w:r>
          </w:p>
        </w:tc>
        <w:tc>
          <w:tcPr>
            <w:tcW w:w="2158" w:type="dxa"/>
          </w:tcPr>
          <w:p w:rsidR="0015709F" w:rsidRPr="0015123A" w:rsidRDefault="0015709F" w:rsidP="00AA0F54">
            <w:pPr>
              <w:jc w:val="center"/>
              <w:rPr>
                <w:rFonts w:ascii="Times New Roman" w:hAnsi="Times New Roman"/>
                <w:sz w:val="28"/>
                <w:szCs w:val="28"/>
              </w:rPr>
            </w:pPr>
            <w:r w:rsidRPr="0015123A">
              <w:rPr>
                <w:rFonts w:ascii="Times New Roman" w:hAnsi="Times New Roman"/>
                <w:sz w:val="28"/>
                <w:szCs w:val="28"/>
              </w:rPr>
              <w:t>2536</w:t>
            </w:r>
          </w:p>
        </w:tc>
        <w:tc>
          <w:tcPr>
            <w:tcW w:w="1937" w:type="dxa"/>
          </w:tcPr>
          <w:p w:rsidR="0015709F" w:rsidRPr="0015123A" w:rsidRDefault="005378C4" w:rsidP="00AA0F54">
            <w:pPr>
              <w:jc w:val="center"/>
              <w:rPr>
                <w:rFonts w:ascii="Times New Roman" w:hAnsi="Times New Roman"/>
                <w:sz w:val="28"/>
                <w:szCs w:val="28"/>
              </w:rPr>
            </w:pPr>
            <w:r>
              <w:rPr>
                <w:rFonts w:ascii="Times New Roman" w:hAnsi="Times New Roman"/>
                <w:sz w:val="28"/>
                <w:szCs w:val="28"/>
              </w:rPr>
              <w:t>2485</w:t>
            </w:r>
          </w:p>
        </w:tc>
        <w:tc>
          <w:tcPr>
            <w:tcW w:w="1937" w:type="dxa"/>
          </w:tcPr>
          <w:p w:rsidR="0015709F" w:rsidRPr="0015709F" w:rsidRDefault="0015709F" w:rsidP="00AA0F54">
            <w:pPr>
              <w:jc w:val="center"/>
              <w:rPr>
                <w:rFonts w:ascii="Times New Roman" w:hAnsi="Times New Roman"/>
                <w:color w:val="FF0000"/>
                <w:sz w:val="28"/>
                <w:szCs w:val="28"/>
              </w:rPr>
            </w:pPr>
          </w:p>
        </w:tc>
      </w:tr>
      <w:tr w:rsidR="0015709F" w:rsidRPr="0015123A" w:rsidTr="00C0792C">
        <w:tc>
          <w:tcPr>
            <w:tcW w:w="2271" w:type="dxa"/>
          </w:tcPr>
          <w:p w:rsidR="0015709F" w:rsidRPr="0015123A" w:rsidRDefault="0015709F" w:rsidP="003E0301">
            <w:pPr>
              <w:rPr>
                <w:rFonts w:ascii="Times New Roman" w:hAnsi="Times New Roman"/>
                <w:sz w:val="28"/>
                <w:szCs w:val="28"/>
              </w:rPr>
            </w:pPr>
            <w:r w:rsidRPr="0015123A">
              <w:rPr>
                <w:rFonts w:ascii="Times New Roman" w:hAnsi="Times New Roman"/>
                <w:sz w:val="28"/>
                <w:szCs w:val="28"/>
              </w:rPr>
              <w:t>500 - 999</w:t>
            </w:r>
          </w:p>
        </w:tc>
        <w:tc>
          <w:tcPr>
            <w:tcW w:w="2158" w:type="dxa"/>
          </w:tcPr>
          <w:p w:rsidR="0015709F" w:rsidRPr="0015123A" w:rsidRDefault="0015709F" w:rsidP="00B40A95">
            <w:pPr>
              <w:jc w:val="center"/>
              <w:rPr>
                <w:rFonts w:ascii="Times New Roman" w:hAnsi="Times New Roman"/>
                <w:sz w:val="28"/>
                <w:szCs w:val="28"/>
              </w:rPr>
            </w:pPr>
            <w:r w:rsidRPr="0015123A">
              <w:rPr>
                <w:rFonts w:ascii="Times New Roman" w:hAnsi="Times New Roman"/>
                <w:sz w:val="28"/>
                <w:szCs w:val="28"/>
              </w:rPr>
              <w:t>9 – 0,37%</w:t>
            </w:r>
          </w:p>
        </w:tc>
        <w:tc>
          <w:tcPr>
            <w:tcW w:w="2158" w:type="dxa"/>
          </w:tcPr>
          <w:p w:rsidR="0015709F" w:rsidRPr="0015123A" w:rsidRDefault="0015709F" w:rsidP="00AA0F54">
            <w:pPr>
              <w:jc w:val="center"/>
              <w:rPr>
                <w:rFonts w:ascii="Times New Roman" w:hAnsi="Times New Roman"/>
                <w:sz w:val="28"/>
                <w:szCs w:val="28"/>
              </w:rPr>
            </w:pPr>
            <w:r w:rsidRPr="0015123A">
              <w:rPr>
                <w:rFonts w:ascii="Times New Roman" w:hAnsi="Times New Roman"/>
                <w:sz w:val="28"/>
                <w:szCs w:val="28"/>
              </w:rPr>
              <w:t>6 – 0,23%</w:t>
            </w:r>
          </w:p>
        </w:tc>
        <w:tc>
          <w:tcPr>
            <w:tcW w:w="1937" w:type="dxa"/>
          </w:tcPr>
          <w:p w:rsidR="0015709F" w:rsidRPr="0015123A" w:rsidRDefault="005378C4" w:rsidP="00AA0F54">
            <w:pPr>
              <w:jc w:val="center"/>
              <w:rPr>
                <w:rFonts w:ascii="Times New Roman" w:hAnsi="Times New Roman"/>
                <w:sz w:val="28"/>
                <w:szCs w:val="28"/>
              </w:rPr>
            </w:pPr>
            <w:r>
              <w:rPr>
                <w:rFonts w:ascii="Times New Roman" w:hAnsi="Times New Roman"/>
                <w:sz w:val="28"/>
                <w:szCs w:val="28"/>
              </w:rPr>
              <w:t>7 – 0,28%</w:t>
            </w:r>
          </w:p>
        </w:tc>
        <w:tc>
          <w:tcPr>
            <w:tcW w:w="1937" w:type="dxa"/>
          </w:tcPr>
          <w:p w:rsidR="0015709F" w:rsidRPr="0015709F" w:rsidRDefault="0015709F" w:rsidP="00AA0F54">
            <w:pPr>
              <w:jc w:val="center"/>
              <w:rPr>
                <w:rFonts w:ascii="Times New Roman" w:hAnsi="Times New Roman"/>
                <w:color w:val="FF0000"/>
                <w:sz w:val="28"/>
                <w:szCs w:val="28"/>
              </w:rPr>
            </w:pPr>
            <w:r w:rsidRPr="0015709F">
              <w:rPr>
                <w:rFonts w:ascii="Times New Roman" w:hAnsi="Times New Roman"/>
                <w:color w:val="FF0000"/>
                <w:sz w:val="28"/>
                <w:szCs w:val="28"/>
              </w:rPr>
              <w:t>0,36%</w:t>
            </w:r>
          </w:p>
        </w:tc>
      </w:tr>
      <w:tr w:rsidR="0015709F" w:rsidRPr="0015123A" w:rsidTr="00C0792C">
        <w:tc>
          <w:tcPr>
            <w:tcW w:w="2271" w:type="dxa"/>
          </w:tcPr>
          <w:p w:rsidR="0015709F" w:rsidRPr="0015123A" w:rsidRDefault="0015709F" w:rsidP="003E0301">
            <w:pPr>
              <w:rPr>
                <w:rFonts w:ascii="Times New Roman" w:hAnsi="Times New Roman"/>
                <w:sz w:val="28"/>
                <w:szCs w:val="28"/>
              </w:rPr>
            </w:pPr>
            <w:r w:rsidRPr="0015123A">
              <w:rPr>
                <w:rFonts w:ascii="Times New Roman" w:hAnsi="Times New Roman"/>
                <w:sz w:val="28"/>
                <w:szCs w:val="28"/>
              </w:rPr>
              <w:t>1000 - 1499</w:t>
            </w:r>
          </w:p>
        </w:tc>
        <w:tc>
          <w:tcPr>
            <w:tcW w:w="2158" w:type="dxa"/>
          </w:tcPr>
          <w:p w:rsidR="0015709F" w:rsidRPr="0015123A" w:rsidRDefault="0015709F" w:rsidP="00B40A95">
            <w:pPr>
              <w:jc w:val="center"/>
              <w:rPr>
                <w:rFonts w:ascii="Times New Roman" w:hAnsi="Times New Roman"/>
                <w:sz w:val="28"/>
                <w:szCs w:val="28"/>
              </w:rPr>
            </w:pPr>
            <w:r w:rsidRPr="0015123A">
              <w:rPr>
                <w:rFonts w:ascii="Times New Roman" w:hAnsi="Times New Roman"/>
                <w:sz w:val="28"/>
                <w:szCs w:val="28"/>
              </w:rPr>
              <w:t>24 – 0,99%</w:t>
            </w:r>
          </w:p>
        </w:tc>
        <w:tc>
          <w:tcPr>
            <w:tcW w:w="2158" w:type="dxa"/>
          </w:tcPr>
          <w:p w:rsidR="0015709F" w:rsidRPr="0015123A" w:rsidRDefault="0015709F" w:rsidP="00AA0F54">
            <w:pPr>
              <w:jc w:val="center"/>
              <w:rPr>
                <w:rFonts w:ascii="Times New Roman" w:hAnsi="Times New Roman"/>
                <w:sz w:val="28"/>
                <w:szCs w:val="28"/>
              </w:rPr>
            </w:pPr>
            <w:r w:rsidRPr="0015123A">
              <w:rPr>
                <w:rFonts w:ascii="Times New Roman" w:hAnsi="Times New Roman"/>
                <w:sz w:val="28"/>
                <w:szCs w:val="28"/>
              </w:rPr>
              <w:t>9 – 0,34%</w:t>
            </w:r>
          </w:p>
        </w:tc>
        <w:tc>
          <w:tcPr>
            <w:tcW w:w="1937" w:type="dxa"/>
          </w:tcPr>
          <w:p w:rsidR="0015709F" w:rsidRPr="0015123A" w:rsidRDefault="005378C4" w:rsidP="00AA0F54">
            <w:pPr>
              <w:jc w:val="center"/>
              <w:rPr>
                <w:rFonts w:ascii="Times New Roman" w:hAnsi="Times New Roman"/>
                <w:sz w:val="28"/>
                <w:szCs w:val="28"/>
              </w:rPr>
            </w:pPr>
            <w:r>
              <w:rPr>
                <w:rFonts w:ascii="Times New Roman" w:hAnsi="Times New Roman"/>
                <w:sz w:val="28"/>
                <w:szCs w:val="28"/>
              </w:rPr>
              <w:t>18 – 0,72%</w:t>
            </w:r>
          </w:p>
        </w:tc>
        <w:tc>
          <w:tcPr>
            <w:tcW w:w="1937" w:type="dxa"/>
          </w:tcPr>
          <w:p w:rsidR="0015709F" w:rsidRPr="0015709F" w:rsidRDefault="0015709F" w:rsidP="00AA0F54">
            <w:pPr>
              <w:jc w:val="center"/>
              <w:rPr>
                <w:rFonts w:ascii="Times New Roman" w:hAnsi="Times New Roman"/>
                <w:color w:val="FF0000"/>
                <w:sz w:val="28"/>
                <w:szCs w:val="28"/>
              </w:rPr>
            </w:pPr>
            <w:r w:rsidRPr="0015709F">
              <w:rPr>
                <w:rFonts w:ascii="Times New Roman" w:hAnsi="Times New Roman"/>
                <w:color w:val="FF0000"/>
                <w:sz w:val="28"/>
                <w:szCs w:val="28"/>
              </w:rPr>
              <w:t>0,66%</w:t>
            </w:r>
          </w:p>
        </w:tc>
      </w:tr>
      <w:tr w:rsidR="0015709F" w:rsidRPr="0015123A" w:rsidTr="00C0792C">
        <w:tc>
          <w:tcPr>
            <w:tcW w:w="2271" w:type="dxa"/>
          </w:tcPr>
          <w:p w:rsidR="0015709F" w:rsidRPr="0015123A" w:rsidRDefault="0015709F" w:rsidP="003E0301">
            <w:pPr>
              <w:rPr>
                <w:rFonts w:ascii="Times New Roman" w:hAnsi="Times New Roman"/>
                <w:sz w:val="28"/>
                <w:szCs w:val="28"/>
              </w:rPr>
            </w:pPr>
            <w:r w:rsidRPr="0015123A">
              <w:rPr>
                <w:rFonts w:ascii="Times New Roman" w:hAnsi="Times New Roman"/>
                <w:sz w:val="28"/>
                <w:szCs w:val="28"/>
              </w:rPr>
              <w:t>1500-2499</w:t>
            </w:r>
          </w:p>
        </w:tc>
        <w:tc>
          <w:tcPr>
            <w:tcW w:w="2158" w:type="dxa"/>
          </w:tcPr>
          <w:p w:rsidR="0015709F" w:rsidRPr="0015123A" w:rsidRDefault="0015709F" w:rsidP="00B40A95">
            <w:pPr>
              <w:jc w:val="center"/>
              <w:rPr>
                <w:rFonts w:ascii="Times New Roman" w:hAnsi="Times New Roman"/>
                <w:sz w:val="28"/>
                <w:szCs w:val="28"/>
              </w:rPr>
            </w:pPr>
            <w:r w:rsidRPr="0015123A">
              <w:rPr>
                <w:rFonts w:ascii="Times New Roman" w:hAnsi="Times New Roman"/>
                <w:sz w:val="28"/>
                <w:szCs w:val="28"/>
              </w:rPr>
              <w:t>129 – 5,3%</w:t>
            </w:r>
          </w:p>
        </w:tc>
        <w:tc>
          <w:tcPr>
            <w:tcW w:w="2158" w:type="dxa"/>
          </w:tcPr>
          <w:p w:rsidR="0015709F" w:rsidRPr="0015123A" w:rsidRDefault="0015709F" w:rsidP="00AA0F54">
            <w:pPr>
              <w:jc w:val="center"/>
              <w:rPr>
                <w:rFonts w:ascii="Times New Roman" w:hAnsi="Times New Roman"/>
                <w:sz w:val="28"/>
                <w:szCs w:val="28"/>
              </w:rPr>
            </w:pPr>
            <w:r w:rsidRPr="0015123A">
              <w:rPr>
                <w:rFonts w:ascii="Times New Roman" w:hAnsi="Times New Roman"/>
                <w:sz w:val="28"/>
                <w:szCs w:val="28"/>
              </w:rPr>
              <w:t>148 – 5,8%</w:t>
            </w:r>
          </w:p>
        </w:tc>
        <w:tc>
          <w:tcPr>
            <w:tcW w:w="1937" w:type="dxa"/>
          </w:tcPr>
          <w:p w:rsidR="0015709F" w:rsidRPr="0015123A" w:rsidRDefault="005378C4" w:rsidP="005378C4">
            <w:pPr>
              <w:jc w:val="center"/>
              <w:rPr>
                <w:rFonts w:ascii="Times New Roman" w:hAnsi="Times New Roman"/>
                <w:sz w:val="28"/>
                <w:szCs w:val="28"/>
              </w:rPr>
            </w:pPr>
            <w:r>
              <w:rPr>
                <w:rFonts w:ascii="Times New Roman" w:hAnsi="Times New Roman"/>
                <w:sz w:val="28"/>
                <w:szCs w:val="28"/>
              </w:rPr>
              <w:t>130 – 5,5%</w:t>
            </w:r>
          </w:p>
        </w:tc>
        <w:tc>
          <w:tcPr>
            <w:tcW w:w="1937" w:type="dxa"/>
          </w:tcPr>
          <w:p w:rsidR="0015709F" w:rsidRPr="0015709F" w:rsidRDefault="0015709F" w:rsidP="00AA0F54">
            <w:pPr>
              <w:jc w:val="center"/>
              <w:rPr>
                <w:rFonts w:ascii="Times New Roman" w:hAnsi="Times New Roman"/>
                <w:color w:val="FF0000"/>
                <w:sz w:val="28"/>
                <w:szCs w:val="28"/>
              </w:rPr>
            </w:pPr>
            <w:r w:rsidRPr="0015709F">
              <w:rPr>
                <w:rFonts w:ascii="Times New Roman" w:hAnsi="Times New Roman"/>
                <w:color w:val="FF0000"/>
                <w:sz w:val="28"/>
                <w:szCs w:val="28"/>
              </w:rPr>
              <w:t>5,12%</w:t>
            </w:r>
          </w:p>
        </w:tc>
      </w:tr>
      <w:tr w:rsidR="0015709F" w:rsidRPr="0015123A" w:rsidTr="00C0792C">
        <w:tc>
          <w:tcPr>
            <w:tcW w:w="2271" w:type="dxa"/>
          </w:tcPr>
          <w:p w:rsidR="0015709F" w:rsidRPr="0015123A" w:rsidRDefault="0015709F" w:rsidP="003E0301">
            <w:pPr>
              <w:rPr>
                <w:rFonts w:ascii="Times New Roman" w:hAnsi="Times New Roman"/>
                <w:sz w:val="28"/>
                <w:szCs w:val="28"/>
              </w:rPr>
            </w:pPr>
            <w:r w:rsidRPr="0015123A">
              <w:rPr>
                <w:rFonts w:ascii="Times New Roman" w:hAnsi="Times New Roman"/>
                <w:sz w:val="28"/>
                <w:szCs w:val="28"/>
              </w:rPr>
              <w:t>2500-3999</w:t>
            </w:r>
          </w:p>
        </w:tc>
        <w:tc>
          <w:tcPr>
            <w:tcW w:w="2158" w:type="dxa"/>
          </w:tcPr>
          <w:p w:rsidR="0015709F" w:rsidRPr="0015123A" w:rsidRDefault="0015709F" w:rsidP="00B40A95">
            <w:pPr>
              <w:jc w:val="center"/>
              <w:rPr>
                <w:rFonts w:ascii="Times New Roman" w:hAnsi="Times New Roman"/>
                <w:sz w:val="28"/>
                <w:szCs w:val="28"/>
              </w:rPr>
            </w:pPr>
            <w:r w:rsidRPr="0015123A">
              <w:rPr>
                <w:rFonts w:ascii="Times New Roman" w:hAnsi="Times New Roman"/>
                <w:sz w:val="28"/>
                <w:szCs w:val="28"/>
              </w:rPr>
              <w:t>1690 – 70%</w:t>
            </w:r>
          </w:p>
        </w:tc>
        <w:tc>
          <w:tcPr>
            <w:tcW w:w="2158" w:type="dxa"/>
          </w:tcPr>
          <w:p w:rsidR="0015709F" w:rsidRPr="0015123A" w:rsidRDefault="0015709F" w:rsidP="00AA0F54">
            <w:pPr>
              <w:jc w:val="center"/>
              <w:rPr>
                <w:rFonts w:ascii="Times New Roman" w:hAnsi="Times New Roman"/>
                <w:sz w:val="28"/>
                <w:szCs w:val="28"/>
              </w:rPr>
            </w:pPr>
            <w:r w:rsidRPr="0015123A">
              <w:rPr>
                <w:rFonts w:ascii="Times New Roman" w:hAnsi="Times New Roman"/>
                <w:sz w:val="28"/>
                <w:szCs w:val="28"/>
              </w:rPr>
              <w:t>2069 – 81,6%</w:t>
            </w:r>
          </w:p>
        </w:tc>
        <w:tc>
          <w:tcPr>
            <w:tcW w:w="1937" w:type="dxa"/>
          </w:tcPr>
          <w:p w:rsidR="0015709F" w:rsidRPr="0015123A" w:rsidRDefault="005378C4" w:rsidP="005378C4">
            <w:pPr>
              <w:jc w:val="center"/>
              <w:rPr>
                <w:rFonts w:ascii="Times New Roman" w:hAnsi="Times New Roman"/>
                <w:sz w:val="28"/>
                <w:szCs w:val="28"/>
              </w:rPr>
            </w:pPr>
            <w:r>
              <w:rPr>
                <w:rFonts w:ascii="Times New Roman" w:hAnsi="Times New Roman"/>
                <w:sz w:val="28"/>
                <w:szCs w:val="28"/>
              </w:rPr>
              <w:t>2063 – 83%</w:t>
            </w:r>
          </w:p>
        </w:tc>
        <w:tc>
          <w:tcPr>
            <w:tcW w:w="1937" w:type="dxa"/>
          </w:tcPr>
          <w:p w:rsidR="0015709F" w:rsidRPr="0015709F" w:rsidRDefault="0015709F" w:rsidP="00AA0F54">
            <w:pPr>
              <w:jc w:val="center"/>
              <w:rPr>
                <w:rFonts w:ascii="Times New Roman" w:hAnsi="Times New Roman"/>
                <w:color w:val="FF0000"/>
                <w:sz w:val="28"/>
                <w:szCs w:val="28"/>
              </w:rPr>
            </w:pPr>
            <w:r w:rsidRPr="0015709F">
              <w:rPr>
                <w:rFonts w:ascii="Times New Roman" w:hAnsi="Times New Roman"/>
                <w:color w:val="FF0000"/>
                <w:sz w:val="28"/>
                <w:szCs w:val="28"/>
              </w:rPr>
              <w:t>84%</w:t>
            </w:r>
          </w:p>
        </w:tc>
      </w:tr>
      <w:tr w:rsidR="0015709F" w:rsidRPr="0015123A" w:rsidTr="00C0792C">
        <w:tc>
          <w:tcPr>
            <w:tcW w:w="2271" w:type="dxa"/>
          </w:tcPr>
          <w:p w:rsidR="0015709F" w:rsidRPr="0015123A" w:rsidRDefault="0015709F" w:rsidP="003E0301">
            <w:pPr>
              <w:rPr>
                <w:rFonts w:ascii="Times New Roman" w:hAnsi="Times New Roman"/>
                <w:sz w:val="28"/>
                <w:szCs w:val="28"/>
              </w:rPr>
            </w:pPr>
            <w:r w:rsidRPr="0015123A">
              <w:rPr>
                <w:rFonts w:ascii="Times New Roman" w:hAnsi="Times New Roman"/>
                <w:sz w:val="28"/>
                <w:szCs w:val="28"/>
              </w:rPr>
              <w:t>4000 и более</w:t>
            </w:r>
          </w:p>
        </w:tc>
        <w:tc>
          <w:tcPr>
            <w:tcW w:w="2158" w:type="dxa"/>
          </w:tcPr>
          <w:p w:rsidR="0015709F" w:rsidRPr="0015123A" w:rsidRDefault="0015709F" w:rsidP="00B40A95">
            <w:pPr>
              <w:jc w:val="center"/>
              <w:rPr>
                <w:rFonts w:ascii="Times New Roman" w:hAnsi="Times New Roman"/>
                <w:sz w:val="28"/>
                <w:szCs w:val="28"/>
              </w:rPr>
            </w:pPr>
            <w:r w:rsidRPr="0015123A">
              <w:rPr>
                <w:rFonts w:ascii="Times New Roman" w:hAnsi="Times New Roman"/>
                <w:sz w:val="28"/>
                <w:szCs w:val="28"/>
              </w:rPr>
              <w:t>290 – 12%</w:t>
            </w:r>
          </w:p>
        </w:tc>
        <w:tc>
          <w:tcPr>
            <w:tcW w:w="2158" w:type="dxa"/>
          </w:tcPr>
          <w:p w:rsidR="0015709F" w:rsidRPr="0015123A" w:rsidRDefault="0015709F" w:rsidP="00AA0F54">
            <w:pPr>
              <w:jc w:val="center"/>
              <w:rPr>
                <w:rFonts w:ascii="Times New Roman" w:hAnsi="Times New Roman"/>
                <w:sz w:val="28"/>
                <w:szCs w:val="28"/>
              </w:rPr>
            </w:pPr>
            <w:r w:rsidRPr="0015123A">
              <w:rPr>
                <w:rFonts w:ascii="Times New Roman" w:hAnsi="Times New Roman"/>
                <w:sz w:val="28"/>
                <w:szCs w:val="28"/>
              </w:rPr>
              <w:t>304 - 12%</w:t>
            </w:r>
          </w:p>
        </w:tc>
        <w:tc>
          <w:tcPr>
            <w:tcW w:w="1937" w:type="dxa"/>
          </w:tcPr>
          <w:p w:rsidR="0015709F" w:rsidRPr="0015123A" w:rsidRDefault="005378C4" w:rsidP="00AA0F54">
            <w:pPr>
              <w:jc w:val="center"/>
              <w:rPr>
                <w:rFonts w:ascii="Times New Roman" w:hAnsi="Times New Roman"/>
                <w:sz w:val="28"/>
                <w:szCs w:val="28"/>
              </w:rPr>
            </w:pPr>
            <w:r>
              <w:rPr>
                <w:rFonts w:ascii="Times New Roman" w:hAnsi="Times New Roman"/>
                <w:sz w:val="28"/>
                <w:szCs w:val="28"/>
              </w:rPr>
              <w:t>267 – 10,7%</w:t>
            </w:r>
          </w:p>
        </w:tc>
        <w:tc>
          <w:tcPr>
            <w:tcW w:w="1937" w:type="dxa"/>
          </w:tcPr>
          <w:p w:rsidR="0015709F" w:rsidRPr="0015709F" w:rsidRDefault="0015709F" w:rsidP="00AA0F54">
            <w:pPr>
              <w:jc w:val="center"/>
              <w:rPr>
                <w:rFonts w:ascii="Times New Roman" w:hAnsi="Times New Roman"/>
                <w:color w:val="FF0000"/>
                <w:sz w:val="28"/>
                <w:szCs w:val="28"/>
              </w:rPr>
            </w:pPr>
            <w:r w:rsidRPr="0015709F">
              <w:rPr>
                <w:rFonts w:ascii="Times New Roman" w:hAnsi="Times New Roman"/>
                <w:color w:val="FF0000"/>
                <w:sz w:val="28"/>
                <w:szCs w:val="28"/>
              </w:rPr>
              <w:t>9,7%</w:t>
            </w:r>
          </w:p>
        </w:tc>
      </w:tr>
    </w:tbl>
    <w:p w:rsidR="00172DFF" w:rsidRDefault="00172DFF" w:rsidP="00172DFF">
      <w:pPr>
        <w:pStyle w:val="1"/>
        <w:spacing w:before="0"/>
        <w:ind w:firstLine="709"/>
        <w:rPr>
          <w:rFonts w:ascii="Times New Roman" w:hAnsi="Times New Roman" w:cs="Times New Roman"/>
          <w:b w:val="0"/>
          <w:color w:val="auto"/>
        </w:rPr>
      </w:pPr>
    </w:p>
    <w:p w:rsidR="00172DFF" w:rsidRDefault="00172DFF" w:rsidP="00172DFF">
      <w:pPr>
        <w:pStyle w:val="1"/>
        <w:spacing w:before="0"/>
        <w:ind w:firstLine="709"/>
        <w:rPr>
          <w:rFonts w:ascii="Times New Roman" w:hAnsi="Times New Roman" w:cs="Times New Roman"/>
          <w:b w:val="0"/>
          <w:color w:val="auto"/>
        </w:rPr>
      </w:pPr>
      <w:r>
        <w:rPr>
          <w:rFonts w:ascii="Times New Roman" w:hAnsi="Times New Roman" w:cs="Times New Roman"/>
          <w:b w:val="0"/>
          <w:color w:val="auto"/>
        </w:rPr>
        <w:t>Выросла д</w:t>
      </w:r>
      <w:r w:rsidR="00583576" w:rsidRPr="0015123A">
        <w:rPr>
          <w:rFonts w:ascii="Times New Roman" w:hAnsi="Times New Roman" w:cs="Times New Roman"/>
          <w:b w:val="0"/>
          <w:color w:val="auto"/>
        </w:rPr>
        <w:t xml:space="preserve">оля новорожденных весом от 500 до 1000г. </w:t>
      </w:r>
      <w:r w:rsidR="005B3D8C" w:rsidRPr="0015123A">
        <w:rPr>
          <w:rFonts w:ascii="Times New Roman" w:hAnsi="Times New Roman" w:cs="Times New Roman"/>
          <w:b w:val="0"/>
          <w:color w:val="auto"/>
        </w:rPr>
        <w:t xml:space="preserve">на </w:t>
      </w:r>
      <w:r w:rsidR="00A66701">
        <w:rPr>
          <w:rFonts w:ascii="Times New Roman" w:hAnsi="Times New Roman" w:cs="Times New Roman"/>
          <w:b w:val="0"/>
          <w:color w:val="auto"/>
        </w:rPr>
        <w:t>17</w:t>
      </w:r>
      <w:r>
        <w:rPr>
          <w:rFonts w:ascii="Times New Roman" w:hAnsi="Times New Roman" w:cs="Times New Roman"/>
          <w:b w:val="0"/>
          <w:color w:val="auto"/>
        </w:rPr>
        <w:t xml:space="preserve">%, </w:t>
      </w:r>
      <w:r w:rsidR="00583576" w:rsidRPr="0015123A">
        <w:rPr>
          <w:rFonts w:ascii="Times New Roman" w:hAnsi="Times New Roman" w:cs="Times New Roman"/>
          <w:b w:val="0"/>
          <w:color w:val="auto"/>
        </w:rPr>
        <w:t xml:space="preserve">весом от 1000 до 1500 г. </w:t>
      </w:r>
      <w:r>
        <w:rPr>
          <w:rFonts w:ascii="Times New Roman" w:hAnsi="Times New Roman" w:cs="Times New Roman"/>
          <w:b w:val="0"/>
          <w:color w:val="auto"/>
        </w:rPr>
        <w:t>-</w:t>
      </w:r>
      <w:r w:rsidR="00A66701">
        <w:rPr>
          <w:rFonts w:ascii="Times New Roman" w:hAnsi="Times New Roman" w:cs="Times New Roman"/>
          <w:b w:val="0"/>
          <w:color w:val="auto"/>
        </w:rPr>
        <w:t xml:space="preserve"> </w:t>
      </w:r>
      <w:proofErr w:type="gramStart"/>
      <w:r w:rsidR="00A66701">
        <w:rPr>
          <w:rFonts w:ascii="Times New Roman" w:hAnsi="Times New Roman" w:cs="Times New Roman"/>
          <w:b w:val="0"/>
          <w:color w:val="auto"/>
        </w:rPr>
        <w:t>в</w:t>
      </w:r>
      <w:proofErr w:type="gramEnd"/>
      <w:r w:rsidR="00A66701">
        <w:rPr>
          <w:rFonts w:ascii="Times New Roman" w:hAnsi="Times New Roman" w:cs="Times New Roman"/>
          <w:b w:val="0"/>
          <w:color w:val="auto"/>
        </w:rPr>
        <w:t xml:space="preserve"> 2 раза</w:t>
      </w:r>
      <w:r>
        <w:rPr>
          <w:rFonts w:ascii="Times New Roman" w:hAnsi="Times New Roman" w:cs="Times New Roman"/>
          <w:b w:val="0"/>
          <w:color w:val="auto"/>
        </w:rPr>
        <w:t xml:space="preserve">. </w:t>
      </w:r>
      <w:r w:rsidR="00DE5EE3">
        <w:rPr>
          <w:rFonts w:ascii="Times New Roman" w:hAnsi="Times New Roman" w:cs="Times New Roman"/>
          <w:b w:val="0"/>
          <w:color w:val="auto"/>
        </w:rPr>
        <w:t xml:space="preserve">Из них </w:t>
      </w:r>
      <w:r w:rsidR="00DA3EB7">
        <w:rPr>
          <w:rFonts w:ascii="Times New Roman" w:hAnsi="Times New Roman" w:cs="Times New Roman"/>
          <w:b w:val="0"/>
          <w:color w:val="auto"/>
        </w:rPr>
        <w:t xml:space="preserve">1 ребенок </w:t>
      </w:r>
      <w:r w:rsidR="00DE5EE3">
        <w:rPr>
          <w:rFonts w:ascii="Times New Roman" w:hAnsi="Times New Roman" w:cs="Times New Roman"/>
          <w:b w:val="0"/>
          <w:color w:val="auto"/>
        </w:rPr>
        <w:t xml:space="preserve">умер </w:t>
      </w:r>
      <w:proofErr w:type="gramStart"/>
      <w:r w:rsidR="00DE5EE3">
        <w:rPr>
          <w:rFonts w:ascii="Times New Roman" w:hAnsi="Times New Roman" w:cs="Times New Roman"/>
          <w:b w:val="0"/>
          <w:color w:val="auto"/>
        </w:rPr>
        <w:t>в первые</w:t>
      </w:r>
      <w:proofErr w:type="gramEnd"/>
      <w:r w:rsidR="00DE5EE3">
        <w:rPr>
          <w:rFonts w:ascii="Times New Roman" w:hAnsi="Times New Roman" w:cs="Times New Roman"/>
          <w:b w:val="0"/>
          <w:color w:val="auto"/>
        </w:rPr>
        <w:t xml:space="preserve"> 168 часов жизни.</w:t>
      </w:r>
    </w:p>
    <w:p w:rsidR="00172DFF" w:rsidRPr="009B758B" w:rsidRDefault="00DE5EE3" w:rsidP="009B758B">
      <w:pPr>
        <w:pStyle w:val="1"/>
        <w:spacing w:before="0"/>
        <w:ind w:firstLine="709"/>
        <w:rPr>
          <w:rFonts w:ascii="Times New Roman" w:hAnsi="Times New Roman" w:cs="Times New Roman"/>
          <w:b w:val="0"/>
          <w:color w:val="auto"/>
        </w:rPr>
      </w:pPr>
      <w:r>
        <w:rPr>
          <w:rFonts w:ascii="Times New Roman" w:hAnsi="Times New Roman" w:cs="Times New Roman"/>
          <w:b w:val="0"/>
          <w:color w:val="auto"/>
        </w:rPr>
        <w:t xml:space="preserve"> Показатель смертности </w:t>
      </w:r>
      <w:proofErr w:type="gramStart"/>
      <w:r>
        <w:rPr>
          <w:rFonts w:ascii="Times New Roman" w:hAnsi="Times New Roman" w:cs="Times New Roman"/>
          <w:b w:val="0"/>
          <w:color w:val="auto"/>
        </w:rPr>
        <w:t>недоношенных</w:t>
      </w:r>
      <w:proofErr w:type="gramEnd"/>
      <w:r>
        <w:rPr>
          <w:rFonts w:ascii="Times New Roman" w:hAnsi="Times New Roman" w:cs="Times New Roman"/>
          <w:b w:val="0"/>
          <w:color w:val="auto"/>
        </w:rPr>
        <w:t xml:space="preserve"> составил 8,9</w:t>
      </w:r>
      <w:r w:rsidR="00172DFF" w:rsidRPr="00172DFF">
        <w:rPr>
          <w:rFonts w:ascii="Times New Roman" w:hAnsi="Times New Roman" w:cs="Times New Roman"/>
          <w:b w:val="0"/>
          <w:color w:val="auto"/>
        </w:rPr>
        <w:t>‰</w:t>
      </w:r>
      <w:r w:rsidR="00172DFF">
        <w:rPr>
          <w:rFonts w:ascii="Times New Roman" w:hAnsi="Times New Roman" w:cs="Times New Roman"/>
          <w:b w:val="0"/>
          <w:color w:val="auto"/>
        </w:rPr>
        <w:t>, в 2019г. 29,88,9</w:t>
      </w:r>
      <w:r w:rsidR="00172DFF" w:rsidRPr="00172DFF">
        <w:rPr>
          <w:rFonts w:ascii="Times New Roman" w:hAnsi="Times New Roman" w:cs="Times New Roman"/>
          <w:b w:val="0"/>
          <w:color w:val="auto"/>
        </w:rPr>
        <w:t>‰</w:t>
      </w:r>
      <w:r w:rsidR="00172DFF">
        <w:rPr>
          <w:rFonts w:ascii="Times New Roman" w:hAnsi="Times New Roman" w:cs="Times New Roman"/>
          <w:b w:val="0"/>
          <w:color w:val="auto"/>
        </w:rPr>
        <w:t>.</w:t>
      </w:r>
    </w:p>
    <w:p w:rsidR="00AA0F54" w:rsidRPr="0015123A" w:rsidRDefault="00AA0F54" w:rsidP="00A94268">
      <w:pPr>
        <w:pStyle w:val="1"/>
        <w:spacing w:after="240"/>
        <w:jc w:val="center"/>
        <w:rPr>
          <w:rFonts w:ascii="Times New Roman" w:hAnsi="Times New Roman" w:cs="Times New Roman"/>
          <w:b w:val="0"/>
          <w:color w:val="auto"/>
        </w:rPr>
      </w:pPr>
      <w:r w:rsidRPr="0015123A">
        <w:rPr>
          <w:rFonts w:ascii="Times New Roman" w:hAnsi="Times New Roman" w:cs="Times New Roman"/>
          <w:b w:val="0"/>
          <w:color w:val="auto"/>
        </w:rPr>
        <w:t xml:space="preserve">Заболевания и причины смерти родившихся массой тела </w:t>
      </w:r>
      <w:r w:rsidR="002807E9" w:rsidRPr="0015123A">
        <w:rPr>
          <w:rFonts w:ascii="Times New Roman" w:hAnsi="Times New Roman" w:cs="Times New Roman"/>
          <w:b w:val="0"/>
          <w:color w:val="auto"/>
        </w:rPr>
        <w:t>500-999 г.</w:t>
      </w:r>
    </w:p>
    <w:tbl>
      <w:tblPr>
        <w:tblStyle w:val="a4"/>
        <w:tblW w:w="0" w:type="auto"/>
        <w:tblLook w:val="04A0"/>
      </w:tblPr>
      <w:tblGrid>
        <w:gridCol w:w="2956"/>
        <w:gridCol w:w="1273"/>
        <w:gridCol w:w="1306"/>
        <w:gridCol w:w="1273"/>
        <w:gridCol w:w="1330"/>
        <w:gridCol w:w="1272"/>
        <w:gridCol w:w="1272"/>
      </w:tblGrid>
      <w:tr w:rsidR="001467E9" w:rsidRPr="0015123A" w:rsidTr="00C0792C">
        <w:trPr>
          <w:trHeight w:val="180"/>
        </w:trPr>
        <w:tc>
          <w:tcPr>
            <w:tcW w:w="2956" w:type="dxa"/>
            <w:vMerge w:val="restart"/>
          </w:tcPr>
          <w:p w:rsidR="001467E9" w:rsidRPr="0015123A" w:rsidRDefault="001467E9" w:rsidP="000441A3">
            <w:pPr>
              <w:rPr>
                <w:rFonts w:ascii="Times New Roman" w:hAnsi="Times New Roman"/>
                <w:sz w:val="28"/>
                <w:szCs w:val="28"/>
              </w:rPr>
            </w:pPr>
            <w:r w:rsidRPr="0015123A">
              <w:rPr>
                <w:rFonts w:ascii="Times New Roman" w:hAnsi="Times New Roman"/>
                <w:sz w:val="28"/>
                <w:szCs w:val="28"/>
              </w:rPr>
              <w:t>Наименование заболеваний</w:t>
            </w:r>
          </w:p>
        </w:tc>
        <w:tc>
          <w:tcPr>
            <w:tcW w:w="2579" w:type="dxa"/>
            <w:gridSpan w:val="2"/>
            <w:tcBorders>
              <w:top w:val="single" w:sz="4" w:space="0" w:color="auto"/>
              <w:bottom w:val="single" w:sz="4" w:space="0" w:color="auto"/>
            </w:tcBorders>
          </w:tcPr>
          <w:p w:rsidR="001467E9" w:rsidRPr="0015123A" w:rsidRDefault="001467E9" w:rsidP="000441A3">
            <w:pPr>
              <w:rPr>
                <w:rFonts w:ascii="Times New Roman" w:hAnsi="Times New Roman"/>
                <w:sz w:val="28"/>
                <w:szCs w:val="28"/>
              </w:rPr>
            </w:pPr>
            <w:r w:rsidRPr="0015123A">
              <w:rPr>
                <w:rFonts w:ascii="Times New Roman" w:hAnsi="Times New Roman"/>
                <w:sz w:val="28"/>
                <w:szCs w:val="28"/>
              </w:rPr>
              <w:t xml:space="preserve">          2017г</w:t>
            </w:r>
          </w:p>
        </w:tc>
        <w:tc>
          <w:tcPr>
            <w:tcW w:w="2603" w:type="dxa"/>
            <w:gridSpan w:val="2"/>
            <w:tcBorders>
              <w:top w:val="single" w:sz="4" w:space="0" w:color="auto"/>
              <w:bottom w:val="single" w:sz="4" w:space="0" w:color="auto"/>
            </w:tcBorders>
          </w:tcPr>
          <w:p w:rsidR="001467E9" w:rsidRPr="0015123A" w:rsidRDefault="001467E9" w:rsidP="001467E9">
            <w:pPr>
              <w:jc w:val="center"/>
              <w:rPr>
                <w:rFonts w:ascii="Times New Roman" w:hAnsi="Times New Roman"/>
                <w:sz w:val="28"/>
                <w:szCs w:val="28"/>
              </w:rPr>
            </w:pPr>
            <w:r w:rsidRPr="0015123A">
              <w:rPr>
                <w:rFonts w:ascii="Times New Roman" w:hAnsi="Times New Roman"/>
                <w:sz w:val="28"/>
                <w:szCs w:val="28"/>
              </w:rPr>
              <w:t>2018г.</w:t>
            </w:r>
          </w:p>
        </w:tc>
        <w:tc>
          <w:tcPr>
            <w:tcW w:w="2544" w:type="dxa"/>
            <w:gridSpan w:val="2"/>
            <w:tcBorders>
              <w:top w:val="single" w:sz="4" w:space="0" w:color="auto"/>
              <w:bottom w:val="single" w:sz="4" w:space="0" w:color="auto"/>
            </w:tcBorders>
          </w:tcPr>
          <w:p w:rsidR="001467E9" w:rsidRPr="0015123A" w:rsidRDefault="001467E9" w:rsidP="001467E9">
            <w:pPr>
              <w:jc w:val="center"/>
              <w:rPr>
                <w:rFonts w:ascii="Times New Roman" w:hAnsi="Times New Roman"/>
                <w:sz w:val="28"/>
                <w:szCs w:val="28"/>
              </w:rPr>
            </w:pPr>
            <w:r>
              <w:rPr>
                <w:rFonts w:ascii="Times New Roman" w:hAnsi="Times New Roman"/>
                <w:sz w:val="28"/>
                <w:szCs w:val="28"/>
              </w:rPr>
              <w:t>2019г.</w:t>
            </w:r>
          </w:p>
        </w:tc>
      </w:tr>
      <w:tr w:rsidR="001467E9" w:rsidRPr="0015123A" w:rsidTr="001467E9">
        <w:trPr>
          <w:trHeight w:val="90"/>
        </w:trPr>
        <w:tc>
          <w:tcPr>
            <w:tcW w:w="2956" w:type="dxa"/>
            <w:vMerge/>
            <w:tcBorders>
              <w:bottom w:val="single" w:sz="4" w:space="0" w:color="auto"/>
            </w:tcBorders>
          </w:tcPr>
          <w:p w:rsidR="001467E9" w:rsidRPr="0015123A" w:rsidRDefault="001467E9" w:rsidP="000441A3">
            <w:pPr>
              <w:rPr>
                <w:rFonts w:ascii="Times New Roman" w:hAnsi="Times New Roman"/>
                <w:sz w:val="28"/>
                <w:szCs w:val="28"/>
              </w:rPr>
            </w:pPr>
          </w:p>
        </w:tc>
        <w:tc>
          <w:tcPr>
            <w:tcW w:w="1273" w:type="dxa"/>
            <w:tcBorders>
              <w:top w:val="single" w:sz="4" w:space="0" w:color="auto"/>
              <w:right w:val="single" w:sz="4" w:space="0" w:color="auto"/>
            </w:tcBorders>
          </w:tcPr>
          <w:p w:rsidR="001467E9" w:rsidRPr="0015123A" w:rsidRDefault="001467E9" w:rsidP="000441A3">
            <w:pPr>
              <w:rPr>
                <w:rFonts w:ascii="Times New Roman" w:hAnsi="Times New Roman"/>
                <w:sz w:val="24"/>
                <w:szCs w:val="24"/>
              </w:rPr>
            </w:pPr>
            <w:r w:rsidRPr="0015123A">
              <w:rPr>
                <w:rFonts w:ascii="Times New Roman" w:hAnsi="Times New Roman"/>
                <w:sz w:val="24"/>
                <w:szCs w:val="24"/>
              </w:rPr>
              <w:t>Родилось больными и заболело</w:t>
            </w:r>
          </w:p>
        </w:tc>
        <w:tc>
          <w:tcPr>
            <w:tcW w:w="1306" w:type="dxa"/>
            <w:tcBorders>
              <w:top w:val="single" w:sz="4" w:space="0" w:color="auto"/>
              <w:left w:val="single" w:sz="4" w:space="0" w:color="auto"/>
            </w:tcBorders>
          </w:tcPr>
          <w:p w:rsidR="001467E9" w:rsidRPr="0015123A" w:rsidRDefault="001467E9" w:rsidP="000441A3">
            <w:pPr>
              <w:rPr>
                <w:rFonts w:ascii="Times New Roman" w:hAnsi="Times New Roman"/>
                <w:sz w:val="24"/>
                <w:szCs w:val="24"/>
              </w:rPr>
            </w:pPr>
            <w:r w:rsidRPr="0015123A">
              <w:rPr>
                <w:rFonts w:ascii="Times New Roman" w:hAnsi="Times New Roman"/>
                <w:sz w:val="24"/>
                <w:szCs w:val="24"/>
              </w:rPr>
              <w:t>умерло</w:t>
            </w:r>
          </w:p>
        </w:tc>
        <w:tc>
          <w:tcPr>
            <w:tcW w:w="1273" w:type="dxa"/>
            <w:tcBorders>
              <w:top w:val="single" w:sz="4" w:space="0" w:color="auto"/>
              <w:left w:val="single" w:sz="4" w:space="0" w:color="auto"/>
            </w:tcBorders>
          </w:tcPr>
          <w:p w:rsidR="001467E9" w:rsidRPr="0015123A" w:rsidRDefault="001467E9" w:rsidP="000441A3">
            <w:pPr>
              <w:rPr>
                <w:rFonts w:ascii="Times New Roman" w:hAnsi="Times New Roman"/>
                <w:sz w:val="24"/>
                <w:szCs w:val="24"/>
              </w:rPr>
            </w:pPr>
            <w:r w:rsidRPr="0015123A">
              <w:rPr>
                <w:rFonts w:ascii="Times New Roman" w:hAnsi="Times New Roman"/>
                <w:sz w:val="24"/>
                <w:szCs w:val="24"/>
              </w:rPr>
              <w:t>Родилось больными и заболело</w:t>
            </w:r>
          </w:p>
        </w:tc>
        <w:tc>
          <w:tcPr>
            <w:tcW w:w="1330" w:type="dxa"/>
            <w:tcBorders>
              <w:top w:val="single" w:sz="4" w:space="0" w:color="auto"/>
              <w:left w:val="single" w:sz="4" w:space="0" w:color="auto"/>
            </w:tcBorders>
          </w:tcPr>
          <w:p w:rsidR="001467E9" w:rsidRPr="0015123A" w:rsidRDefault="001467E9" w:rsidP="000441A3">
            <w:pPr>
              <w:rPr>
                <w:rFonts w:ascii="Times New Roman" w:hAnsi="Times New Roman"/>
                <w:sz w:val="24"/>
                <w:szCs w:val="24"/>
              </w:rPr>
            </w:pPr>
            <w:r w:rsidRPr="0015123A">
              <w:rPr>
                <w:rFonts w:ascii="Times New Roman" w:hAnsi="Times New Roman"/>
                <w:sz w:val="24"/>
                <w:szCs w:val="24"/>
              </w:rPr>
              <w:t>умерло</w:t>
            </w:r>
          </w:p>
        </w:tc>
        <w:tc>
          <w:tcPr>
            <w:tcW w:w="1272" w:type="dxa"/>
            <w:tcBorders>
              <w:top w:val="single" w:sz="4" w:space="0" w:color="auto"/>
              <w:left w:val="single" w:sz="4" w:space="0" w:color="auto"/>
            </w:tcBorders>
          </w:tcPr>
          <w:p w:rsidR="001467E9" w:rsidRPr="0015123A" w:rsidRDefault="001467E9" w:rsidP="000441A3">
            <w:pPr>
              <w:rPr>
                <w:rFonts w:ascii="Times New Roman" w:hAnsi="Times New Roman"/>
                <w:sz w:val="24"/>
                <w:szCs w:val="24"/>
              </w:rPr>
            </w:pPr>
            <w:r w:rsidRPr="0015123A">
              <w:rPr>
                <w:rFonts w:ascii="Times New Roman" w:hAnsi="Times New Roman"/>
                <w:sz w:val="24"/>
                <w:szCs w:val="24"/>
              </w:rPr>
              <w:t>Родилось больными и заболело</w:t>
            </w:r>
          </w:p>
        </w:tc>
        <w:tc>
          <w:tcPr>
            <w:tcW w:w="1272" w:type="dxa"/>
            <w:tcBorders>
              <w:top w:val="single" w:sz="4" w:space="0" w:color="auto"/>
              <w:left w:val="single" w:sz="4" w:space="0" w:color="auto"/>
            </w:tcBorders>
          </w:tcPr>
          <w:p w:rsidR="001467E9" w:rsidRPr="0015123A" w:rsidRDefault="001467E9" w:rsidP="00C0792C">
            <w:pPr>
              <w:rPr>
                <w:rFonts w:ascii="Times New Roman" w:hAnsi="Times New Roman"/>
                <w:sz w:val="24"/>
                <w:szCs w:val="24"/>
              </w:rPr>
            </w:pPr>
            <w:r w:rsidRPr="0015123A">
              <w:rPr>
                <w:rFonts w:ascii="Times New Roman" w:hAnsi="Times New Roman"/>
                <w:sz w:val="24"/>
                <w:szCs w:val="24"/>
              </w:rPr>
              <w:t>умерло</w:t>
            </w:r>
          </w:p>
        </w:tc>
      </w:tr>
      <w:tr w:rsidR="001467E9" w:rsidRPr="0015123A" w:rsidTr="001467E9">
        <w:tc>
          <w:tcPr>
            <w:tcW w:w="2956" w:type="dxa"/>
          </w:tcPr>
          <w:p w:rsidR="001467E9" w:rsidRPr="0015123A" w:rsidRDefault="001467E9" w:rsidP="000441A3">
            <w:pPr>
              <w:rPr>
                <w:rFonts w:ascii="Times New Roman" w:hAnsi="Times New Roman"/>
                <w:sz w:val="24"/>
                <w:szCs w:val="24"/>
              </w:rPr>
            </w:pPr>
            <w:r w:rsidRPr="0015123A">
              <w:rPr>
                <w:rFonts w:ascii="Times New Roman" w:hAnsi="Times New Roman"/>
                <w:sz w:val="24"/>
                <w:szCs w:val="24"/>
              </w:rPr>
              <w:t>Всего родившихся новорожденных</w:t>
            </w:r>
          </w:p>
        </w:tc>
        <w:tc>
          <w:tcPr>
            <w:tcW w:w="1273" w:type="dxa"/>
            <w:tcBorders>
              <w:right w:val="single" w:sz="4" w:space="0" w:color="auto"/>
            </w:tcBorders>
            <w:vAlign w:val="center"/>
          </w:tcPr>
          <w:p w:rsidR="001467E9" w:rsidRPr="0015123A" w:rsidRDefault="001467E9" w:rsidP="00A94268">
            <w:pPr>
              <w:jc w:val="center"/>
              <w:rPr>
                <w:rFonts w:ascii="Times New Roman" w:hAnsi="Times New Roman"/>
                <w:sz w:val="28"/>
                <w:szCs w:val="28"/>
              </w:rPr>
            </w:pPr>
            <w:r w:rsidRPr="0015123A">
              <w:rPr>
                <w:rFonts w:ascii="Times New Roman" w:hAnsi="Times New Roman"/>
                <w:sz w:val="28"/>
                <w:szCs w:val="28"/>
              </w:rPr>
              <w:t>9</w:t>
            </w:r>
          </w:p>
        </w:tc>
        <w:tc>
          <w:tcPr>
            <w:tcW w:w="1306"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273"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r w:rsidRPr="0015123A">
              <w:rPr>
                <w:rFonts w:ascii="Times New Roman" w:hAnsi="Times New Roman"/>
                <w:sz w:val="28"/>
                <w:szCs w:val="28"/>
              </w:rPr>
              <w:t>6</w:t>
            </w:r>
          </w:p>
        </w:tc>
        <w:tc>
          <w:tcPr>
            <w:tcW w:w="1330"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r w:rsidRPr="0015123A">
              <w:rPr>
                <w:rFonts w:ascii="Times New Roman" w:hAnsi="Times New Roman"/>
                <w:sz w:val="28"/>
                <w:szCs w:val="28"/>
              </w:rPr>
              <w:t>2</w:t>
            </w:r>
          </w:p>
        </w:tc>
        <w:tc>
          <w:tcPr>
            <w:tcW w:w="1272" w:type="dxa"/>
            <w:tcBorders>
              <w:left w:val="single" w:sz="4" w:space="0" w:color="auto"/>
            </w:tcBorders>
            <w:vAlign w:val="center"/>
          </w:tcPr>
          <w:p w:rsidR="001467E9" w:rsidRPr="0015123A" w:rsidRDefault="001467E9" w:rsidP="001467E9">
            <w:pPr>
              <w:jc w:val="center"/>
              <w:rPr>
                <w:rFonts w:ascii="Times New Roman" w:hAnsi="Times New Roman"/>
                <w:sz w:val="28"/>
                <w:szCs w:val="28"/>
              </w:rPr>
            </w:pPr>
            <w:r>
              <w:rPr>
                <w:rFonts w:ascii="Times New Roman" w:hAnsi="Times New Roman"/>
                <w:sz w:val="28"/>
                <w:szCs w:val="28"/>
              </w:rPr>
              <w:t>7</w:t>
            </w:r>
          </w:p>
        </w:tc>
        <w:tc>
          <w:tcPr>
            <w:tcW w:w="1272" w:type="dxa"/>
            <w:tcBorders>
              <w:left w:val="single" w:sz="4" w:space="0" w:color="auto"/>
            </w:tcBorders>
          </w:tcPr>
          <w:p w:rsidR="001467E9" w:rsidRPr="0015123A" w:rsidRDefault="001467E9" w:rsidP="00A94268">
            <w:pPr>
              <w:jc w:val="center"/>
              <w:rPr>
                <w:rFonts w:ascii="Times New Roman" w:hAnsi="Times New Roman"/>
                <w:sz w:val="28"/>
                <w:szCs w:val="28"/>
              </w:rPr>
            </w:pPr>
          </w:p>
        </w:tc>
      </w:tr>
      <w:tr w:rsidR="001467E9" w:rsidRPr="0015123A" w:rsidTr="001467E9">
        <w:tc>
          <w:tcPr>
            <w:tcW w:w="2956" w:type="dxa"/>
          </w:tcPr>
          <w:p w:rsidR="001467E9" w:rsidRPr="0015123A" w:rsidRDefault="001467E9" w:rsidP="00D239C7">
            <w:pPr>
              <w:ind w:left="708"/>
              <w:rPr>
                <w:rFonts w:ascii="Times New Roman" w:hAnsi="Times New Roman"/>
                <w:sz w:val="24"/>
                <w:szCs w:val="24"/>
              </w:rPr>
            </w:pPr>
            <w:r w:rsidRPr="0015123A">
              <w:rPr>
                <w:rFonts w:ascii="Times New Roman" w:hAnsi="Times New Roman"/>
                <w:sz w:val="24"/>
                <w:szCs w:val="24"/>
              </w:rPr>
              <w:t>Из них:</w:t>
            </w:r>
          </w:p>
          <w:p w:rsidR="001467E9" w:rsidRPr="0015123A" w:rsidRDefault="001467E9" w:rsidP="000441A3">
            <w:pPr>
              <w:rPr>
                <w:rFonts w:ascii="Times New Roman" w:hAnsi="Times New Roman"/>
                <w:sz w:val="24"/>
                <w:szCs w:val="24"/>
              </w:rPr>
            </w:pPr>
            <w:r w:rsidRPr="0015123A">
              <w:rPr>
                <w:rFonts w:ascii="Times New Roman" w:hAnsi="Times New Roman"/>
                <w:sz w:val="24"/>
                <w:szCs w:val="24"/>
              </w:rPr>
              <w:t>Отдельные состояния, возникающие в перинатальном периоде</w:t>
            </w:r>
          </w:p>
        </w:tc>
        <w:tc>
          <w:tcPr>
            <w:tcW w:w="1273" w:type="dxa"/>
            <w:tcBorders>
              <w:right w:val="single" w:sz="4" w:space="0" w:color="auto"/>
            </w:tcBorders>
            <w:vAlign w:val="center"/>
          </w:tcPr>
          <w:p w:rsidR="001467E9" w:rsidRPr="0015123A" w:rsidRDefault="001467E9" w:rsidP="00A94268">
            <w:pPr>
              <w:jc w:val="center"/>
              <w:rPr>
                <w:rFonts w:ascii="Times New Roman" w:hAnsi="Times New Roman"/>
                <w:sz w:val="28"/>
                <w:szCs w:val="28"/>
              </w:rPr>
            </w:pPr>
            <w:r w:rsidRPr="0015123A">
              <w:rPr>
                <w:rFonts w:ascii="Times New Roman" w:hAnsi="Times New Roman"/>
                <w:sz w:val="28"/>
                <w:szCs w:val="28"/>
              </w:rPr>
              <w:t>9</w:t>
            </w:r>
          </w:p>
        </w:tc>
        <w:tc>
          <w:tcPr>
            <w:tcW w:w="1306"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273" w:type="dxa"/>
            <w:tcBorders>
              <w:left w:val="single" w:sz="4" w:space="0" w:color="auto"/>
            </w:tcBorders>
            <w:vAlign w:val="center"/>
          </w:tcPr>
          <w:p w:rsidR="001467E9" w:rsidRPr="0015123A" w:rsidRDefault="001467E9" w:rsidP="000441A3">
            <w:pPr>
              <w:jc w:val="center"/>
              <w:rPr>
                <w:rFonts w:ascii="Times New Roman" w:hAnsi="Times New Roman"/>
                <w:sz w:val="28"/>
                <w:szCs w:val="28"/>
              </w:rPr>
            </w:pPr>
            <w:r w:rsidRPr="0015123A">
              <w:rPr>
                <w:rFonts w:ascii="Times New Roman" w:hAnsi="Times New Roman"/>
                <w:sz w:val="28"/>
                <w:szCs w:val="28"/>
              </w:rPr>
              <w:t>6</w:t>
            </w:r>
          </w:p>
        </w:tc>
        <w:tc>
          <w:tcPr>
            <w:tcW w:w="1330" w:type="dxa"/>
            <w:tcBorders>
              <w:left w:val="single" w:sz="4" w:space="0" w:color="auto"/>
            </w:tcBorders>
            <w:vAlign w:val="center"/>
          </w:tcPr>
          <w:p w:rsidR="001467E9" w:rsidRPr="0015123A" w:rsidRDefault="001467E9" w:rsidP="000441A3">
            <w:pPr>
              <w:jc w:val="center"/>
              <w:rPr>
                <w:rFonts w:ascii="Times New Roman" w:hAnsi="Times New Roman"/>
                <w:sz w:val="28"/>
                <w:szCs w:val="28"/>
              </w:rPr>
            </w:pPr>
            <w:r w:rsidRPr="0015123A">
              <w:rPr>
                <w:rFonts w:ascii="Times New Roman" w:hAnsi="Times New Roman"/>
                <w:sz w:val="28"/>
                <w:szCs w:val="28"/>
              </w:rPr>
              <w:t>2</w:t>
            </w:r>
          </w:p>
        </w:tc>
        <w:tc>
          <w:tcPr>
            <w:tcW w:w="1272" w:type="dxa"/>
            <w:tcBorders>
              <w:left w:val="single" w:sz="4" w:space="0" w:color="auto"/>
            </w:tcBorders>
          </w:tcPr>
          <w:p w:rsidR="001467E9" w:rsidRDefault="001467E9" w:rsidP="000441A3">
            <w:pPr>
              <w:jc w:val="center"/>
              <w:rPr>
                <w:rFonts w:ascii="Times New Roman" w:hAnsi="Times New Roman"/>
                <w:sz w:val="28"/>
                <w:szCs w:val="28"/>
              </w:rPr>
            </w:pPr>
          </w:p>
          <w:p w:rsidR="001467E9" w:rsidRPr="0015123A" w:rsidRDefault="001467E9" w:rsidP="000441A3">
            <w:pPr>
              <w:jc w:val="center"/>
              <w:rPr>
                <w:rFonts w:ascii="Times New Roman" w:hAnsi="Times New Roman"/>
                <w:sz w:val="28"/>
                <w:szCs w:val="28"/>
              </w:rPr>
            </w:pPr>
            <w:r>
              <w:rPr>
                <w:rFonts w:ascii="Times New Roman" w:hAnsi="Times New Roman"/>
                <w:sz w:val="28"/>
                <w:szCs w:val="28"/>
              </w:rPr>
              <w:t>7</w:t>
            </w:r>
          </w:p>
        </w:tc>
        <w:tc>
          <w:tcPr>
            <w:tcW w:w="1272" w:type="dxa"/>
            <w:tcBorders>
              <w:left w:val="single" w:sz="4" w:space="0" w:color="auto"/>
            </w:tcBorders>
          </w:tcPr>
          <w:p w:rsidR="001467E9" w:rsidRPr="0015123A" w:rsidRDefault="001467E9" w:rsidP="000441A3">
            <w:pPr>
              <w:jc w:val="center"/>
              <w:rPr>
                <w:rFonts w:ascii="Times New Roman" w:hAnsi="Times New Roman"/>
                <w:sz w:val="28"/>
                <w:szCs w:val="28"/>
              </w:rPr>
            </w:pPr>
          </w:p>
        </w:tc>
      </w:tr>
      <w:tr w:rsidR="001467E9" w:rsidRPr="0015123A" w:rsidTr="001467E9">
        <w:tc>
          <w:tcPr>
            <w:tcW w:w="2956" w:type="dxa"/>
          </w:tcPr>
          <w:p w:rsidR="001467E9" w:rsidRPr="0015123A" w:rsidRDefault="001467E9" w:rsidP="00D239C7">
            <w:pPr>
              <w:ind w:left="708"/>
              <w:rPr>
                <w:rFonts w:ascii="Times New Roman" w:hAnsi="Times New Roman"/>
                <w:sz w:val="24"/>
                <w:szCs w:val="24"/>
              </w:rPr>
            </w:pPr>
            <w:r w:rsidRPr="0015123A">
              <w:rPr>
                <w:rFonts w:ascii="Times New Roman" w:hAnsi="Times New Roman"/>
                <w:sz w:val="24"/>
                <w:szCs w:val="24"/>
              </w:rPr>
              <w:t>Из них:</w:t>
            </w:r>
          </w:p>
          <w:p w:rsidR="001467E9" w:rsidRPr="0015123A" w:rsidRDefault="001467E9" w:rsidP="000441A3">
            <w:pPr>
              <w:rPr>
                <w:rFonts w:ascii="Times New Roman" w:hAnsi="Times New Roman"/>
                <w:sz w:val="24"/>
                <w:szCs w:val="24"/>
              </w:rPr>
            </w:pPr>
            <w:r w:rsidRPr="0015123A">
              <w:rPr>
                <w:rFonts w:ascii="Times New Roman" w:hAnsi="Times New Roman"/>
                <w:sz w:val="24"/>
                <w:szCs w:val="24"/>
              </w:rPr>
              <w:t>Родовая травма всего:</w:t>
            </w:r>
          </w:p>
        </w:tc>
        <w:tc>
          <w:tcPr>
            <w:tcW w:w="1273" w:type="dxa"/>
            <w:tcBorders>
              <w:righ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306"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273"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330"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272" w:type="dxa"/>
            <w:tcBorders>
              <w:left w:val="single" w:sz="4" w:space="0" w:color="auto"/>
            </w:tcBorders>
          </w:tcPr>
          <w:p w:rsidR="001467E9" w:rsidRPr="0015123A" w:rsidRDefault="001467E9" w:rsidP="00A94268">
            <w:pPr>
              <w:jc w:val="center"/>
              <w:rPr>
                <w:rFonts w:ascii="Times New Roman" w:hAnsi="Times New Roman"/>
                <w:sz w:val="28"/>
                <w:szCs w:val="28"/>
              </w:rPr>
            </w:pPr>
          </w:p>
        </w:tc>
        <w:tc>
          <w:tcPr>
            <w:tcW w:w="1272" w:type="dxa"/>
            <w:tcBorders>
              <w:left w:val="single" w:sz="4" w:space="0" w:color="auto"/>
            </w:tcBorders>
          </w:tcPr>
          <w:p w:rsidR="001467E9" w:rsidRPr="0015123A" w:rsidRDefault="001467E9" w:rsidP="00A94268">
            <w:pPr>
              <w:jc w:val="center"/>
              <w:rPr>
                <w:rFonts w:ascii="Times New Roman" w:hAnsi="Times New Roman"/>
                <w:sz w:val="28"/>
                <w:szCs w:val="28"/>
              </w:rPr>
            </w:pPr>
          </w:p>
        </w:tc>
      </w:tr>
      <w:tr w:rsidR="001467E9" w:rsidRPr="0015123A" w:rsidTr="001467E9">
        <w:tc>
          <w:tcPr>
            <w:tcW w:w="2956" w:type="dxa"/>
          </w:tcPr>
          <w:p w:rsidR="001467E9" w:rsidRPr="0015123A" w:rsidRDefault="001467E9" w:rsidP="00D239C7">
            <w:pPr>
              <w:ind w:left="708"/>
              <w:rPr>
                <w:rFonts w:ascii="Times New Roman" w:hAnsi="Times New Roman"/>
                <w:sz w:val="24"/>
                <w:szCs w:val="24"/>
              </w:rPr>
            </w:pPr>
            <w:r w:rsidRPr="0015123A">
              <w:rPr>
                <w:rFonts w:ascii="Times New Roman" w:hAnsi="Times New Roman"/>
                <w:sz w:val="24"/>
                <w:szCs w:val="24"/>
              </w:rPr>
              <w:t>Из них:</w:t>
            </w:r>
          </w:p>
          <w:p w:rsidR="001467E9" w:rsidRPr="0015123A" w:rsidRDefault="001467E9" w:rsidP="00D239C7">
            <w:pPr>
              <w:rPr>
                <w:rFonts w:ascii="Times New Roman" w:hAnsi="Times New Roman"/>
                <w:sz w:val="24"/>
                <w:szCs w:val="24"/>
              </w:rPr>
            </w:pPr>
            <w:r w:rsidRPr="0015123A">
              <w:rPr>
                <w:rFonts w:ascii="Times New Roman" w:hAnsi="Times New Roman"/>
                <w:sz w:val="24"/>
                <w:szCs w:val="24"/>
              </w:rPr>
              <w:t>Разрыв внутричерепных тканей и кровоизлияние вследствие родовой травмы</w:t>
            </w:r>
          </w:p>
        </w:tc>
        <w:tc>
          <w:tcPr>
            <w:tcW w:w="1273" w:type="dxa"/>
            <w:tcBorders>
              <w:righ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306"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273"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330"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272" w:type="dxa"/>
            <w:tcBorders>
              <w:left w:val="single" w:sz="4" w:space="0" w:color="auto"/>
            </w:tcBorders>
          </w:tcPr>
          <w:p w:rsidR="001467E9" w:rsidRPr="0015123A" w:rsidRDefault="001467E9" w:rsidP="00A94268">
            <w:pPr>
              <w:jc w:val="center"/>
              <w:rPr>
                <w:rFonts w:ascii="Times New Roman" w:hAnsi="Times New Roman"/>
                <w:sz w:val="28"/>
                <w:szCs w:val="28"/>
              </w:rPr>
            </w:pPr>
          </w:p>
        </w:tc>
        <w:tc>
          <w:tcPr>
            <w:tcW w:w="1272" w:type="dxa"/>
            <w:tcBorders>
              <w:left w:val="single" w:sz="4" w:space="0" w:color="auto"/>
            </w:tcBorders>
          </w:tcPr>
          <w:p w:rsidR="001467E9" w:rsidRPr="0015123A" w:rsidRDefault="001467E9" w:rsidP="00A94268">
            <w:pPr>
              <w:jc w:val="center"/>
              <w:rPr>
                <w:rFonts w:ascii="Times New Roman" w:hAnsi="Times New Roman"/>
                <w:sz w:val="28"/>
                <w:szCs w:val="28"/>
              </w:rPr>
            </w:pPr>
          </w:p>
        </w:tc>
      </w:tr>
      <w:tr w:rsidR="001467E9" w:rsidRPr="0015123A" w:rsidTr="001467E9">
        <w:tc>
          <w:tcPr>
            <w:tcW w:w="2956" w:type="dxa"/>
          </w:tcPr>
          <w:p w:rsidR="001467E9" w:rsidRPr="0015123A" w:rsidRDefault="001467E9" w:rsidP="000441A3">
            <w:pPr>
              <w:rPr>
                <w:rFonts w:ascii="Times New Roman" w:hAnsi="Times New Roman"/>
                <w:sz w:val="24"/>
                <w:szCs w:val="24"/>
              </w:rPr>
            </w:pPr>
            <w:proofErr w:type="spellStart"/>
            <w:r w:rsidRPr="0015123A">
              <w:rPr>
                <w:rFonts w:ascii="Times New Roman" w:hAnsi="Times New Roman"/>
                <w:sz w:val="24"/>
                <w:szCs w:val="24"/>
              </w:rPr>
              <w:t>Внутрижелудочковые</w:t>
            </w:r>
            <w:proofErr w:type="spellEnd"/>
            <w:r w:rsidRPr="0015123A">
              <w:rPr>
                <w:rFonts w:ascii="Times New Roman" w:hAnsi="Times New Roman"/>
                <w:sz w:val="24"/>
                <w:szCs w:val="24"/>
              </w:rPr>
              <w:t xml:space="preserve"> кровоизлияния</w:t>
            </w:r>
          </w:p>
        </w:tc>
        <w:tc>
          <w:tcPr>
            <w:tcW w:w="1273" w:type="dxa"/>
            <w:tcBorders>
              <w:righ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306"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273"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330"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272" w:type="dxa"/>
            <w:tcBorders>
              <w:left w:val="single" w:sz="4" w:space="0" w:color="auto"/>
            </w:tcBorders>
          </w:tcPr>
          <w:p w:rsidR="001467E9" w:rsidRPr="0015123A" w:rsidRDefault="001467E9" w:rsidP="00A94268">
            <w:pPr>
              <w:jc w:val="center"/>
              <w:rPr>
                <w:rFonts w:ascii="Times New Roman" w:hAnsi="Times New Roman"/>
                <w:sz w:val="28"/>
                <w:szCs w:val="28"/>
              </w:rPr>
            </w:pPr>
          </w:p>
        </w:tc>
        <w:tc>
          <w:tcPr>
            <w:tcW w:w="1272" w:type="dxa"/>
            <w:tcBorders>
              <w:left w:val="single" w:sz="4" w:space="0" w:color="auto"/>
            </w:tcBorders>
          </w:tcPr>
          <w:p w:rsidR="001467E9" w:rsidRPr="0015123A" w:rsidRDefault="001467E9" w:rsidP="00A94268">
            <w:pPr>
              <w:jc w:val="center"/>
              <w:rPr>
                <w:rFonts w:ascii="Times New Roman" w:hAnsi="Times New Roman"/>
                <w:sz w:val="28"/>
                <w:szCs w:val="28"/>
              </w:rPr>
            </w:pPr>
          </w:p>
        </w:tc>
      </w:tr>
      <w:tr w:rsidR="001467E9" w:rsidRPr="0015123A" w:rsidTr="001467E9">
        <w:tc>
          <w:tcPr>
            <w:tcW w:w="2956" w:type="dxa"/>
          </w:tcPr>
          <w:p w:rsidR="001467E9" w:rsidRPr="0015123A" w:rsidRDefault="001467E9" w:rsidP="000441A3">
            <w:pPr>
              <w:rPr>
                <w:rFonts w:ascii="Times New Roman" w:hAnsi="Times New Roman"/>
                <w:sz w:val="24"/>
                <w:szCs w:val="24"/>
              </w:rPr>
            </w:pPr>
            <w:r w:rsidRPr="0015123A">
              <w:rPr>
                <w:rFonts w:ascii="Times New Roman" w:hAnsi="Times New Roman"/>
                <w:sz w:val="24"/>
                <w:szCs w:val="24"/>
              </w:rPr>
              <w:t xml:space="preserve">Внутриутробная </w:t>
            </w:r>
            <w:r w:rsidRPr="0015123A">
              <w:rPr>
                <w:rFonts w:ascii="Times New Roman" w:hAnsi="Times New Roman"/>
                <w:sz w:val="24"/>
                <w:szCs w:val="24"/>
              </w:rPr>
              <w:lastRenderedPageBreak/>
              <w:t>гипоксия, асфиксия в родах</w:t>
            </w:r>
          </w:p>
        </w:tc>
        <w:tc>
          <w:tcPr>
            <w:tcW w:w="1273" w:type="dxa"/>
            <w:tcBorders>
              <w:righ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306"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273"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330"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272" w:type="dxa"/>
            <w:tcBorders>
              <w:left w:val="single" w:sz="4" w:space="0" w:color="auto"/>
            </w:tcBorders>
          </w:tcPr>
          <w:p w:rsidR="001467E9" w:rsidRPr="0015123A" w:rsidRDefault="001467E9" w:rsidP="00A94268">
            <w:pPr>
              <w:jc w:val="center"/>
              <w:rPr>
                <w:rFonts w:ascii="Times New Roman" w:hAnsi="Times New Roman"/>
                <w:sz w:val="28"/>
                <w:szCs w:val="28"/>
              </w:rPr>
            </w:pPr>
          </w:p>
        </w:tc>
        <w:tc>
          <w:tcPr>
            <w:tcW w:w="1272" w:type="dxa"/>
            <w:tcBorders>
              <w:left w:val="single" w:sz="4" w:space="0" w:color="auto"/>
            </w:tcBorders>
          </w:tcPr>
          <w:p w:rsidR="001467E9" w:rsidRPr="0015123A" w:rsidRDefault="001467E9" w:rsidP="00A94268">
            <w:pPr>
              <w:jc w:val="center"/>
              <w:rPr>
                <w:rFonts w:ascii="Times New Roman" w:hAnsi="Times New Roman"/>
                <w:sz w:val="28"/>
                <w:szCs w:val="28"/>
              </w:rPr>
            </w:pPr>
          </w:p>
        </w:tc>
      </w:tr>
      <w:tr w:rsidR="001467E9" w:rsidRPr="0015123A" w:rsidTr="001467E9">
        <w:tc>
          <w:tcPr>
            <w:tcW w:w="2956" w:type="dxa"/>
          </w:tcPr>
          <w:p w:rsidR="001467E9" w:rsidRPr="0015123A" w:rsidRDefault="001467E9" w:rsidP="000441A3">
            <w:pPr>
              <w:rPr>
                <w:rFonts w:ascii="Times New Roman" w:hAnsi="Times New Roman"/>
                <w:sz w:val="24"/>
                <w:szCs w:val="24"/>
              </w:rPr>
            </w:pPr>
            <w:r w:rsidRPr="0015123A">
              <w:rPr>
                <w:rFonts w:ascii="Times New Roman" w:hAnsi="Times New Roman"/>
                <w:sz w:val="24"/>
                <w:szCs w:val="24"/>
              </w:rPr>
              <w:lastRenderedPageBreak/>
              <w:t>Дыхательные расстройства у новорожденного (</w:t>
            </w:r>
            <w:proofErr w:type="spellStart"/>
            <w:r w:rsidRPr="0015123A">
              <w:rPr>
                <w:rFonts w:ascii="Times New Roman" w:hAnsi="Times New Roman"/>
                <w:sz w:val="24"/>
                <w:szCs w:val="24"/>
              </w:rPr>
              <w:t>дистресс</w:t>
            </w:r>
            <w:proofErr w:type="spellEnd"/>
            <w:r w:rsidRPr="0015123A">
              <w:rPr>
                <w:rFonts w:ascii="Times New Roman" w:hAnsi="Times New Roman"/>
                <w:sz w:val="24"/>
                <w:szCs w:val="24"/>
              </w:rPr>
              <w:t>)</w:t>
            </w:r>
          </w:p>
        </w:tc>
        <w:tc>
          <w:tcPr>
            <w:tcW w:w="1273" w:type="dxa"/>
            <w:tcBorders>
              <w:right w:val="single" w:sz="4" w:space="0" w:color="auto"/>
            </w:tcBorders>
            <w:vAlign w:val="center"/>
          </w:tcPr>
          <w:p w:rsidR="001467E9" w:rsidRPr="0015123A" w:rsidRDefault="001467E9" w:rsidP="00A94268">
            <w:pPr>
              <w:jc w:val="center"/>
              <w:rPr>
                <w:rFonts w:ascii="Times New Roman" w:hAnsi="Times New Roman"/>
                <w:sz w:val="28"/>
                <w:szCs w:val="28"/>
              </w:rPr>
            </w:pPr>
            <w:r w:rsidRPr="0015123A">
              <w:rPr>
                <w:rFonts w:ascii="Times New Roman" w:hAnsi="Times New Roman"/>
                <w:sz w:val="28"/>
                <w:szCs w:val="28"/>
              </w:rPr>
              <w:t>9</w:t>
            </w:r>
          </w:p>
        </w:tc>
        <w:tc>
          <w:tcPr>
            <w:tcW w:w="1306"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273"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r w:rsidRPr="0015123A">
              <w:rPr>
                <w:rFonts w:ascii="Times New Roman" w:hAnsi="Times New Roman"/>
                <w:sz w:val="28"/>
                <w:szCs w:val="28"/>
              </w:rPr>
              <w:t>6</w:t>
            </w:r>
          </w:p>
        </w:tc>
        <w:tc>
          <w:tcPr>
            <w:tcW w:w="1330"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r w:rsidRPr="0015123A">
              <w:rPr>
                <w:rFonts w:ascii="Times New Roman" w:hAnsi="Times New Roman"/>
                <w:sz w:val="28"/>
                <w:szCs w:val="28"/>
              </w:rPr>
              <w:t xml:space="preserve">2 </w:t>
            </w:r>
            <w:r w:rsidR="00841994">
              <w:rPr>
                <w:rFonts w:ascii="Times New Roman" w:hAnsi="Times New Roman"/>
                <w:sz w:val="20"/>
                <w:szCs w:val="20"/>
              </w:rPr>
              <w:t>(Бадмаевой</w:t>
            </w:r>
            <w:r w:rsidRPr="0015123A">
              <w:rPr>
                <w:rFonts w:ascii="Times New Roman" w:hAnsi="Times New Roman"/>
                <w:sz w:val="20"/>
                <w:szCs w:val="20"/>
              </w:rPr>
              <w:t xml:space="preserve">, </w:t>
            </w:r>
            <w:proofErr w:type="spellStart"/>
            <w:r w:rsidRPr="0015123A">
              <w:rPr>
                <w:rFonts w:ascii="Times New Roman" w:hAnsi="Times New Roman"/>
                <w:sz w:val="20"/>
                <w:szCs w:val="20"/>
              </w:rPr>
              <w:t>Панчуровой</w:t>
            </w:r>
            <w:proofErr w:type="spellEnd"/>
            <w:r w:rsidRPr="0015123A">
              <w:rPr>
                <w:rFonts w:ascii="Times New Roman" w:hAnsi="Times New Roman"/>
                <w:sz w:val="20"/>
                <w:szCs w:val="20"/>
              </w:rPr>
              <w:t>)</w:t>
            </w:r>
          </w:p>
        </w:tc>
        <w:tc>
          <w:tcPr>
            <w:tcW w:w="1272" w:type="dxa"/>
            <w:tcBorders>
              <w:left w:val="single" w:sz="4" w:space="0" w:color="auto"/>
            </w:tcBorders>
          </w:tcPr>
          <w:p w:rsidR="001467E9" w:rsidRDefault="001467E9" w:rsidP="00A94268">
            <w:pPr>
              <w:jc w:val="center"/>
              <w:rPr>
                <w:rFonts w:ascii="Times New Roman" w:hAnsi="Times New Roman"/>
                <w:sz w:val="28"/>
                <w:szCs w:val="28"/>
              </w:rPr>
            </w:pPr>
          </w:p>
          <w:p w:rsidR="001467E9" w:rsidRPr="0015123A" w:rsidRDefault="001467E9" w:rsidP="00A94268">
            <w:pPr>
              <w:jc w:val="center"/>
              <w:rPr>
                <w:rFonts w:ascii="Times New Roman" w:hAnsi="Times New Roman"/>
                <w:sz w:val="28"/>
                <w:szCs w:val="28"/>
              </w:rPr>
            </w:pPr>
            <w:r>
              <w:rPr>
                <w:rFonts w:ascii="Times New Roman" w:hAnsi="Times New Roman"/>
                <w:sz w:val="28"/>
                <w:szCs w:val="28"/>
              </w:rPr>
              <w:t>7</w:t>
            </w:r>
          </w:p>
        </w:tc>
        <w:tc>
          <w:tcPr>
            <w:tcW w:w="1272" w:type="dxa"/>
            <w:tcBorders>
              <w:left w:val="single" w:sz="4" w:space="0" w:color="auto"/>
            </w:tcBorders>
          </w:tcPr>
          <w:p w:rsidR="001467E9" w:rsidRPr="0015123A" w:rsidRDefault="001467E9" w:rsidP="00A94268">
            <w:pPr>
              <w:jc w:val="center"/>
              <w:rPr>
                <w:rFonts w:ascii="Times New Roman" w:hAnsi="Times New Roman"/>
                <w:sz w:val="28"/>
                <w:szCs w:val="28"/>
              </w:rPr>
            </w:pPr>
          </w:p>
        </w:tc>
      </w:tr>
      <w:tr w:rsidR="001467E9" w:rsidRPr="0015123A" w:rsidTr="001467E9">
        <w:tc>
          <w:tcPr>
            <w:tcW w:w="2956" w:type="dxa"/>
          </w:tcPr>
          <w:p w:rsidR="001467E9" w:rsidRPr="0015123A" w:rsidRDefault="001467E9" w:rsidP="000441A3">
            <w:pPr>
              <w:rPr>
                <w:rFonts w:ascii="Times New Roman" w:hAnsi="Times New Roman"/>
                <w:sz w:val="24"/>
                <w:szCs w:val="24"/>
              </w:rPr>
            </w:pPr>
            <w:r w:rsidRPr="0015123A">
              <w:rPr>
                <w:rFonts w:ascii="Times New Roman" w:hAnsi="Times New Roman"/>
                <w:sz w:val="24"/>
                <w:szCs w:val="24"/>
              </w:rPr>
              <w:t>Врожденная пневмония</w:t>
            </w:r>
          </w:p>
        </w:tc>
        <w:tc>
          <w:tcPr>
            <w:tcW w:w="1273" w:type="dxa"/>
            <w:tcBorders>
              <w:righ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306"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273"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330"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272" w:type="dxa"/>
            <w:tcBorders>
              <w:left w:val="single" w:sz="4" w:space="0" w:color="auto"/>
            </w:tcBorders>
          </w:tcPr>
          <w:p w:rsidR="001467E9" w:rsidRPr="0015123A" w:rsidRDefault="001467E9" w:rsidP="00A94268">
            <w:pPr>
              <w:jc w:val="center"/>
              <w:rPr>
                <w:rFonts w:ascii="Times New Roman" w:hAnsi="Times New Roman"/>
                <w:sz w:val="28"/>
                <w:szCs w:val="28"/>
              </w:rPr>
            </w:pPr>
          </w:p>
        </w:tc>
        <w:tc>
          <w:tcPr>
            <w:tcW w:w="1272" w:type="dxa"/>
            <w:tcBorders>
              <w:left w:val="single" w:sz="4" w:space="0" w:color="auto"/>
            </w:tcBorders>
          </w:tcPr>
          <w:p w:rsidR="001467E9" w:rsidRPr="0015123A" w:rsidRDefault="001467E9" w:rsidP="00A94268">
            <w:pPr>
              <w:jc w:val="center"/>
              <w:rPr>
                <w:rFonts w:ascii="Times New Roman" w:hAnsi="Times New Roman"/>
                <w:sz w:val="28"/>
                <w:szCs w:val="28"/>
              </w:rPr>
            </w:pPr>
          </w:p>
        </w:tc>
      </w:tr>
      <w:tr w:rsidR="001467E9" w:rsidRPr="0015123A" w:rsidTr="001467E9">
        <w:tc>
          <w:tcPr>
            <w:tcW w:w="2956" w:type="dxa"/>
          </w:tcPr>
          <w:p w:rsidR="001467E9" w:rsidRPr="0015123A" w:rsidRDefault="001467E9" w:rsidP="000441A3">
            <w:pPr>
              <w:rPr>
                <w:rFonts w:ascii="Times New Roman" w:hAnsi="Times New Roman"/>
                <w:sz w:val="24"/>
                <w:szCs w:val="24"/>
              </w:rPr>
            </w:pPr>
            <w:proofErr w:type="spellStart"/>
            <w:r w:rsidRPr="0015123A">
              <w:rPr>
                <w:rFonts w:ascii="Times New Roman" w:hAnsi="Times New Roman"/>
                <w:sz w:val="24"/>
                <w:szCs w:val="24"/>
              </w:rPr>
              <w:t>Неонатальные</w:t>
            </w:r>
            <w:proofErr w:type="spellEnd"/>
            <w:r w:rsidRPr="0015123A">
              <w:rPr>
                <w:rFonts w:ascii="Times New Roman" w:hAnsi="Times New Roman"/>
                <w:sz w:val="24"/>
                <w:szCs w:val="24"/>
              </w:rPr>
              <w:t xml:space="preserve"> аспирационные синдромы</w:t>
            </w:r>
          </w:p>
        </w:tc>
        <w:tc>
          <w:tcPr>
            <w:tcW w:w="1273" w:type="dxa"/>
            <w:tcBorders>
              <w:righ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306"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273"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330"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272" w:type="dxa"/>
            <w:tcBorders>
              <w:left w:val="single" w:sz="4" w:space="0" w:color="auto"/>
            </w:tcBorders>
          </w:tcPr>
          <w:p w:rsidR="001467E9" w:rsidRPr="0015123A" w:rsidRDefault="001467E9" w:rsidP="00A94268">
            <w:pPr>
              <w:jc w:val="center"/>
              <w:rPr>
                <w:rFonts w:ascii="Times New Roman" w:hAnsi="Times New Roman"/>
                <w:sz w:val="28"/>
                <w:szCs w:val="28"/>
              </w:rPr>
            </w:pPr>
          </w:p>
        </w:tc>
        <w:tc>
          <w:tcPr>
            <w:tcW w:w="1272" w:type="dxa"/>
            <w:tcBorders>
              <w:left w:val="single" w:sz="4" w:space="0" w:color="auto"/>
            </w:tcBorders>
          </w:tcPr>
          <w:p w:rsidR="001467E9" w:rsidRPr="0015123A" w:rsidRDefault="001467E9" w:rsidP="00A94268">
            <w:pPr>
              <w:jc w:val="center"/>
              <w:rPr>
                <w:rFonts w:ascii="Times New Roman" w:hAnsi="Times New Roman"/>
                <w:sz w:val="28"/>
                <w:szCs w:val="28"/>
              </w:rPr>
            </w:pPr>
          </w:p>
        </w:tc>
      </w:tr>
      <w:tr w:rsidR="001467E9" w:rsidRPr="0015123A" w:rsidTr="001467E9">
        <w:tc>
          <w:tcPr>
            <w:tcW w:w="2956" w:type="dxa"/>
          </w:tcPr>
          <w:p w:rsidR="001467E9" w:rsidRPr="0015123A" w:rsidRDefault="001467E9" w:rsidP="000441A3">
            <w:pPr>
              <w:rPr>
                <w:rFonts w:ascii="Times New Roman" w:hAnsi="Times New Roman"/>
                <w:sz w:val="24"/>
                <w:szCs w:val="24"/>
              </w:rPr>
            </w:pPr>
            <w:proofErr w:type="spellStart"/>
            <w:r w:rsidRPr="0015123A">
              <w:rPr>
                <w:rFonts w:ascii="Times New Roman" w:hAnsi="Times New Roman"/>
                <w:sz w:val="24"/>
                <w:szCs w:val="24"/>
              </w:rPr>
              <w:t>Неонатальная</w:t>
            </w:r>
            <w:proofErr w:type="spellEnd"/>
            <w:r w:rsidRPr="0015123A">
              <w:rPr>
                <w:rFonts w:ascii="Times New Roman" w:hAnsi="Times New Roman"/>
                <w:sz w:val="24"/>
                <w:szCs w:val="24"/>
              </w:rPr>
              <w:t xml:space="preserve"> </w:t>
            </w:r>
          </w:p>
          <w:p w:rsidR="001467E9" w:rsidRPr="0015123A" w:rsidRDefault="001467E9" w:rsidP="000441A3">
            <w:pPr>
              <w:rPr>
                <w:rFonts w:ascii="Times New Roman" w:hAnsi="Times New Roman"/>
                <w:sz w:val="24"/>
                <w:szCs w:val="24"/>
              </w:rPr>
            </w:pPr>
            <w:r w:rsidRPr="0015123A">
              <w:rPr>
                <w:rFonts w:ascii="Times New Roman" w:hAnsi="Times New Roman"/>
                <w:sz w:val="24"/>
                <w:szCs w:val="24"/>
              </w:rPr>
              <w:t>аспирационная пневмония</w:t>
            </w:r>
          </w:p>
        </w:tc>
        <w:tc>
          <w:tcPr>
            <w:tcW w:w="1273" w:type="dxa"/>
            <w:tcBorders>
              <w:righ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306"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273"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330"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272" w:type="dxa"/>
            <w:tcBorders>
              <w:left w:val="single" w:sz="4" w:space="0" w:color="auto"/>
            </w:tcBorders>
          </w:tcPr>
          <w:p w:rsidR="001467E9" w:rsidRPr="0015123A" w:rsidRDefault="001467E9" w:rsidP="00A94268">
            <w:pPr>
              <w:jc w:val="center"/>
              <w:rPr>
                <w:rFonts w:ascii="Times New Roman" w:hAnsi="Times New Roman"/>
                <w:sz w:val="28"/>
                <w:szCs w:val="28"/>
              </w:rPr>
            </w:pPr>
          </w:p>
        </w:tc>
        <w:tc>
          <w:tcPr>
            <w:tcW w:w="1272" w:type="dxa"/>
            <w:tcBorders>
              <w:left w:val="single" w:sz="4" w:space="0" w:color="auto"/>
            </w:tcBorders>
          </w:tcPr>
          <w:p w:rsidR="001467E9" w:rsidRPr="0015123A" w:rsidRDefault="001467E9" w:rsidP="00A94268">
            <w:pPr>
              <w:jc w:val="center"/>
              <w:rPr>
                <w:rFonts w:ascii="Times New Roman" w:hAnsi="Times New Roman"/>
                <w:sz w:val="28"/>
                <w:szCs w:val="28"/>
              </w:rPr>
            </w:pPr>
          </w:p>
        </w:tc>
      </w:tr>
      <w:tr w:rsidR="001467E9" w:rsidRPr="0015123A" w:rsidTr="001467E9">
        <w:tc>
          <w:tcPr>
            <w:tcW w:w="2956" w:type="dxa"/>
          </w:tcPr>
          <w:p w:rsidR="001467E9" w:rsidRPr="0015123A" w:rsidRDefault="001467E9" w:rsidP="000441A3">
            <w:pPr>
              <w:rPr>
                <w:rFonts w:ascii="Times New Roman" w:hAnsi="Times New Roman"/>
                <w:sz w:val="24"/>
                <w:szCs w:val="24"/>
              </w:rPr>
            </w:pPr>
            <w:r w:rsidRPr="0015123A">
              <w:rPr>
                <w:rFonts w:ascii="Times New Roman" w:hAnsi="Times New Roman"/>
                <w:sz w:val="24"/>
                <w:szCs w:val="24"/>
              </w:rPr>
              <w:t>Инфекционные болезни специфичные для перинатального  периода - всего</w:t>
            </w:r>
          </w:p>
        </w:tc>
        <w:tc>
          <w:tcPr>
            <w:tcW w:w="1273" w:type="dxa"/>
            <w:tcBorders>
              <w:righ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306"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273"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330"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272" w:type="dxa"/>
            <w:tcBorders>
              <w:left w:val="single" w:sz="4" w:space="0" w:color="auto"/>
            </w:tcBorders>
          </w:tcPr>
          <w:p w:rsidR="001467E9" w:rsidRPr="0015123A" w:rsidRDefault="001467E9" w:rsidP="00A94268">
            <w:pPr>
              <w:jc w:val="center"/>
              <w:rPr>
                <w:rFonts w:ascii="Times New Roman" w:hAnsi="Times New Roman"/>
                <w:sz w:val="28"/>
                <w:szCs w:val="28"/>
              </w:rPr>
            </w:pPr>
          </w:p>
        </w:tc>
        <w:tc>
          <w:tcPr>
            <w:tcW w:w="1272" w:type="dxa"/>
            <w:tcBorders>
              <w:left w:val="single" w:sz="4" w:space="0" w:color="auto"/>
            </w:tcBorders>
          </w:tcPr>
          <w:p w:rsidR="001467E9" w:rsidRPr="0015123A" w:rsidRDefault="001467E9" w:rsidP="00A94268">
            <w:pPr>
              <w:jc w:val="center"/>
              <w:rPr>
                <w:rFonts w:ascii="Times New Roman" w:hAnsi="Times New Roman"/>
                <w:sz w:val="28"/>
                <w:szCs w:val="28"/>
              </w:rPr>
            </w:pPr>
          </w:p>
        </w:tc>
      </w:tr>
      <w:tr w:rsidR="001467E9" w:rsidRPr="0015123A" w:rsidTr="001467E9">
        <w:tc>
          <w:tcPr>
            <w:tcW w:w="2956" w:type="dxa"/>
          </w:tcPr>
          <w:p w:rsidR="001467E9" w:rsidRPr="0015123A" w:rsidRDefault="001467E9" w:rsidP="00D239C7">
            <w:pPr>
              <w:ind w:left="708"/>
              <w:rPr>
                <w:rFonts w:ascii="Times New Roman" w:hAnsi="Times New Roman"/>
                <w:sz w:val="24"/>
                <w:szCs w:val="24"/>
              </w:rPr>
            </w:pPr>
            <w:r w:rsidRPr="0015123A">
              <w:rPr>
                <w:rFonts w:ascii="Times New Roman" w:hAnsi="Times New Roman"/>
                <w:sz w:val="24"/>
                <w:szCs w:val="24"/>
              </w:rPr>
              <w:t>Из них бактериальный сепсис новорожденного</w:t>
            </w:r>
          </w:p>
        </w:tc>
        <w:tc>
          <w:tcPr>
            <w:tcW w:w="1273" w:type="dxa"/>
            <w:tcBorders>
              <w:righ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306"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273"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330"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272" w:type="dxa"/>
            <w:tcBorders>
              <w:left w:val="single" w:sz="4" w:space="0" w:color="auto"/>
            </w:tcBorders>
          </w:tcPr>
          <w:p w:rsidR="001467E9" w:rsidRPr="0015123A" w:rsidRDefault="001467E9" w:rsidP="00A94268">
            <w:pPr>
              <w:jc w:val="center"/>
              <w:rPr>
                <w:rFonts w:ascii="Times New Roman" w:hAnsi="Times New Roman"/>
                <w:sz w:val="28"/>
                <w:szCs w:val="28"/>
              </w:rPr>
            </w:pPr>
          </w:p>
        </w:tc>
        <w:tc>
          <w:tcPr>
            <w:tcW w:w="1272" w:type="dxa"/>
            <w:tcBorders>
              <w:left w:val="single" w:sz="4" w:space="0" w:color="auto"/>
            </w:tcBorders>
          </w:tcPr>
          <w:p w:rsidR="001467E9" w:rsidRPr="0015123A" w:rsidRDefault="001467E9" w:rsidP="00A94268">
            <w:pPr>
              <w:jc w:val="center"/>
              <w:rPr>
                <w:rFonts w:ascii="Times New Roman" w:hAnsi="Times New Roman"/>
                <w:sz w:val="28"/>
                <w:szCs w:val="28"/>
              </w:rPr>
            </w:pPr>
          </w:p>
        </w:tc>
      </w:tr>
      <w:tr w:rsidR="001467E9" w:rsidRPr="0015123A" w:rsidTr="001467E9">
        <w:tc>
          <w:tcPr>
            <w:tcW w:w="2956" w:type="dxa"/>
          </w:tcPr>
          <w:p w:rsidR="001467E9" w:rsidRPr="0015123A" w:rsidRDefault="001467E9" w:rsidP="00933A29">
            <w:pPr>
              <w:ind w:left="708"/>
              <w:rPr>
                <w:rFonts w:ascii="Times New Roman" w:hAnsi="Times New Roman"/>
                <w:sz w:val="24"/>
                <w:szCs w:val="24"/>
              </w:rPr>
            </w:pPr>
            <w:r w:rsidRPr="0015123A">
              <w:rPr>
                <w:rFonts w:ascii="Times New Roman" w:hAnsi="Times New Roman"/>
                <w:sz w:val="24"/>
                <w:szCs w:val="24"/>
              </w:rPr>
              <w:t>Другие нарушения церебрального статуса новорожденного</w:t>
            </w:r>
          </w:p>
        </w:tc>
        <w:tc>
          <w:tcPr>
            <w:tcW w:w="1273" w:type="dxa"/>
            <w:tcBorders>
              <w:righ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306"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273"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330"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272" w:type="dxa"/>
            <w:tcBorders>
              <w:left w:val="single" w:sz="4" w:space="0" w:color="auto"/>
            </w:tcBorders>
          </w:tcPr>
          <w:p w:rsidR="001467E9" w:rsidRPr="0015123A" w:rsidRDefault="001467E9" w:rsidP="00A94268">
            <w:pPr>
              <w:jc w:val="center"/>
              <w:rPr>
                <w:rFonts w:ascii="Times New Roman" w:hAnsi="Times New Roman"/>
                <w:sz w:val="28"/>
                <w:szCs w:val="28"/>
              </w:rPr>
            </w:pPr>
          </w:p>
        </w:tc>
        <w:tc>
          <w:tcPr>
            <w:tcW w:w="1272" w:type="dxa"/>
            <w:tcBorders>
              <w:left w:val="single" w:sz="4" w:space="0" w:color="auto"/>
            </w:tcBorders>
          </w:tcPr>
          <w:p w:rsidR="001467E9" w:rsidRPr="0015123A" w:rsidRDefault="001467E9" w:rsidP="00A94268">
            <w:pPr>
              <w:jc w:val="center"/>
              <w:rPr>
                <w:rFonts w:ascii="Times New Roman" w:hAnsi="Times New Roman"/>
                <w:sz w:val="28"/>
                <w:szCs w:val="28"/>
              </w:rPr>
            </w:pPr>
          </w:p>
        </w:tc>
      </w:tr>
      <w:tr w:rsidR="001467E9" w:rsidRPr="0015123A" w:rsidTr="001467E9">
        <w:tc>
          <w:tcPr>
            <w:tcW w:w="2956" w:type="dxa"/>
          </w:tcPr>
          <w:p w:rsidR="001467E9" w:rsidRPr="0015123A" w:rsidRDefault="001467E9" w:rsidP="000441A3">
            <w:pPr>
              <w:rPr>
                <w:rFonts w:ascii="Times New Roman" w:hAnsi="Times New Roman"/>
                <w:sz w:val="24"/>
                <w:szCs w:val="24"/>
              </w:rPr>
            </w:pPr>
            <w:r w:rsidRPr="0015123A">
              <w:rPr>
                <w:rFonts w:ascii="Times New Roman" w:hAnsi="Times New Roman"/>
                <w:sz w:val="24"/>
                <w:szCs w:val="24"/>
              </w:rPr>
              <w:t>Врожденные аномалии (пороки развития), деформации и хромосомные нарушения</w:t>
            </w:r>
          </w:p>
        </w:tc>
        <w:tc>
          <w:tcPr>
            <w:tcW w:w="1273" w:type="dxa"/>
            <w:tcBorders>
              <w:righ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306"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273"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330"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272" w:type="dxa"/>
            <w:tcBorders>
              <w:left w:val="single" w:sz="4" w:space="0" w:color="auto"/>
            </w:tcBorders>
          </w:tcPr>
          <w:p w:rsidR="001467E9" w:rsidRPr="0015123A" w:rsidRDefault="001467E9" w:rsidP="00A94268">
            <w:pPr>
              <w:jc w:val="center"/>
              <w:rPr>
                <w:rFonts w:ascii="Times New Roman" w:hAnsi="Times New Roman"/>
                <w:sz w:val="28"/>
                <w:szCs w:val="28"/>
              </w:rPr>
            </w:pPr>
          </w:p>
        </w:tc>
        <w:tc>
          <w:tcPr>
            <w:tcW w:w="1272" w:type="dxa"/>
            <w:tcBorders>
              <w:left w:val="single" w:sz="4" w:space="0" w:color="auto"/>
            </w:tcBorders>
          </w:tcPr>
          <w:p w:rsidR="001467E9" w:rsidRPr="0015123A" w:rsidRDefault="001467E9" w:rsidP="00A94268">
            <w:pPr>
              <w:jc w:val="center"/>
              <w:rPr>
                <w:rFonts w:ascii="Times New Roman" w:hAnsi="Times New Roman"/>
                <w:sz w:val="28"/>
                <w:szCs w:val="28"/>
              </w:rPr>
            </w:pPr>
          </w:p>
        </w:tc>
      </w:tr>
      <w:tr w:rsidR="001467E9" w:rsidRPr="0015123A" w:rsidTr="001467E9">
        <w:tc>
          <w:tcPr>
            <w:tcW w:w="2956" w:type="dxa"/>
          </w:tcPr>
          <w:p w:rsidR="001467E9" w:rsidRPr="0015123A" w:rsidRDefault="001467E9" w:rsidP="000441A3">
            <w:pPr>
              <w:rPr>
                <w:rFonts w:ascii="Times New Roman" w:hAnsi="Times New Roman"/>
                <w:sz w:val="24"/>
                <w:szCs w:val="24"/>
              </w:rPr>
            </w:pPr>
            <w:r w:rsidRPr="0015123A">
              <w:rPr>
                <w:rFonts w:ascii="Times New Roman" w:hAnsi="Times New Roman"/>
                <w:sz w:val="24"/>
                <w:szCs w:val="24"/>
              </w:rPr>
              <w:t>Прочие болезни</w:t>
            </w:r>
          </w:p>
        </w:tc>
        <w:tc>
          <w:tcPr>
            <w:tcW w:w="1273" w:type="dxa"/>
            <w:tcBorders>
              <w:righ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306"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273"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330" w:type="dxa"/>
            <w:tcBorders>
              <w:left w:val="single" w:sz="4" w:space="0" w:color="auto"/>
            </w:tcBorders>
            <w:vAlign w:val="center"/>
          </w:tcPr>
          <w:p w:rsidR="001467E9" w:rsidRPr="0015123A" w:rsidRDefault="001467E9" w:rsidP="00A94268">
            <w:pPr>
              <w:jc w:val="center"/>
              <w:rPr>
                <w:rFonts w:ascii="Times New Roman" w:hAnsi="Times New Roman"/>
                <w:sz w:val="28"/>
                <w:szCs w:val="28"/>
              </w:rPr>
            </w:pPr>
          </w:p>
        </w:tc>
        <w:tc>
          <w:tcPr>
            <w:tcW w:w="1272" w:type="dxa"/>
            <w:tcBorders>
              <w:left w:val="single" w:sz="4" w:space="0" w:color="auto"/>
            </w:tcBorders>
          </w:tcPr>
          <w:p w:rsidR="001467E9" w:rsidRPr="0015123A" w:rsidRDefault="001467E9" w:rsidP="00A94268">
            <w:pPr>
              <w:jc w:val="center"/>
              <w:rPr>
                <w:rFonts w:ascii="Times New Roman" w:hAnsi="Times New Roman"/>
                <w:sz w:val="28"/>
                <w:szCs w:val="28"/>
              </w:rPr>
            </w:pPr>
          </w:p>
        </w:tc>
        <w:tc>
          <w:tcPr>
            <w:tcW w:w="1272" w:type="dxa"/>
            <w:tcBorders>
              <w:left w:val="single" w:sz="4" w:space="0" w:color="auto"/>
            </w:tcBorders>
          </w:tcPr>
          <w:p w:rsidR="001467E9" w:rsidRPr="0015123A" w:rsidRDefault="001467E9" w:rsidP="00A94268">
            <w:pPr>
              <w:jc w:val="center"/>
              <w:rPr>
                <w:rFonts w:ascii="Times New Roman" w:hAnsi="Times New Roman"/>
                <w:sz w:val="28"/>
                <w:szCs w:val="28"/>
              </w:rPr>
            </w:pPr>
          </w:p>
        </w:tc>
      </w:tr>
    </w:tbl>
    <w:p w:rsidR="00C02836" w:rsidRPr="003F7BDB" w:rsidRDefault="00105368" w:rsidP="003F7BDB">
      <w:pPr>
        <w:pStyle w:val="1"/>
        <w:ind w:firstLine="709"/>
        <w:rPr>
          <w:rFonts w:ascii="Times New Roman" w:hAnsi="Times New Roman" w:cs="Times New Roman"/>
          <w:b w:val="0"/>
          <w:color w:val="auto"/>
        </w:rPr>
      </w:pPr>
      <w:r w:rsidRPr="0015123A">
        <w:rPr>
          <w:rFonts w:ascii="Times New Roman" w:hAnsi="Times New Roman" w:cs="Times New Roman"/>
          <w:b w:val="0"/>
          <w:color w:val="auto"/>
        </w:rPr>
        <w:t xml:space="preserve">У всех </w:t>
      </w:r>
      <w:r w:rsidR="00E361B3" w:rsidRPr="0015123A">
        <w:rPr>
          <w:rFonts w:ascii="Times New Roman" w:hAnsi="Times New Roman" w:cs="Times New Roman"/>
          <w:b w:val="0"/>
          <w:color w:val="auto"/>
        </w:rPr>
        <w:t>новорожденных с ЭНМТ</w:t>
      </w:r>
      <w:r w:rsidR="00037E81" w:rsidRPr="0015123A">
        <w:rPr>
          <w:rFonts w:ascii="Times New Roman" w:hAnsi="Times New Roman" w:cs="Times New Roman"/>
          <w:b w:val="0"/>
          <w:color w:val="auto"/>
        </w:rPr>
        <w:t xml:space="preserve"> отмечаются дыхательные расстройства. </w:t>
      </w:r>
      <w:r w:rsidR="00E361B3" w:rsidRPr="0015123A">
        <w:rPr>
          <w:rFonts w:ascii="Times New Roman" w:hAnsi="Times New Roman" w:cs="Times New Roman"/>
          <w:b w:val="0"/>
          <w:color w:val="auto"/>
        </w:rPr>
        <w:t xml:space="preserve">Антенатальная профилактика СДР проведена в 100% случаев. </w:t>
      </w:r>
      <w:r w:rsidRPr="0015123A">
        <w:rPr>
          <w:rFonts w:ascii="Times New Roman" w:hAnsi="Times New Roman" w:cs="Times New Roman"/>
          <w:b w:val="0"/>
          <w:color w:val="auto"/>
        </w:rPr>
        <w:t>Всем новор</w:t>
      </w:r>
      <w:r w:rsidR="00267624">
        <w:rPr>
          <w:rFonts w:ascii="Times New Roman" w:hAnsi="Times New Roman" w:cs="Times New Roman"/>
          <w:b w:val="0"/>
          <w:color w:val="auto"/>
        </w:rPr>
        <w:t xml:space="preserve">ожденным при рождении вводился </w:t>
      </w:r>
      <w:proofErr w:type="spellStart"/>
      <w:proofErr w:type="gramStart"/>
      <w:r w:rsidR="00267624">
        <w:rPr>
          <w:rFonts w:ascii="Times New Roman" w:hAnsi="Times New Roman" w:cs="Times New Roman"/>
          <w:b w:val="0"/>
          <w:color w:val="auto"/>
        </w:rPr>
        <w:t>к</w:t>
      </w:r>
      <w:r w:rsidRPr="0015123A">
        <w:rPr>
          <w:rFonts w:ascii="Times New Roman" w:hAnsi="Times New Roman" w:cs="Times New Roman"/>
          <w:b w:val="0"/>
          <w:color w:val="auto"/>
        </w:rPr>
        <w:t>урасурф</w:t>
      </w:r>
      <w:proofErr w:type="spellEnd"/>
      <w:proofErr w:type="gramEnd"/>
      <w:r w:rsidRPr="0015123A">
        <w:rPr>
          <w:rFonts w:ascii="Times New Roman" w:hAnsi="Times New Roman" w:cs="Times New Roman"/>
          <w:b w:val="0"/>
          <w:color w:val="auto"/>
        </w:rPr>
        <w:t xml:space="preserve"> и </w:t>
      </w:r>
      <w:r w:rsidR="00A81B86" w:rsidRPr="0015123A">
        <w:rPr>
          <w:rFonts w:ascii="Times New Roman" w:hAnsi="Times New Roman" w:cs="Times New Roman"/>
          <w:b w:val="0"/>
          <w:color w:val="auto"/>
        </w:rPr>
        <w:t xml:space="preserve">проводилась </w:t>
      </w:r>
      <w:r w:rsidR="00A11CFD" w:rsidRPr="0015123A">
        <w:rPr>
          <w:rFonts w:ascii="Times New Roman" w:hAnsi="Times New Roman" w:cs="Times New Roman"/>
          <w:b w:val="0"/>
          <w:color w:val="auto"/>
        </w:rPr>
        <w:t>респираторная поддержка дыхания.</w:t>
      </w:r>
      <w:r w:rsidRPr="0015123A">
        <w:rPr>
          <w:rFonts w:ascii="Times New Roman" w:hAnsi="Times New Roman" w:cs="Times New Roman"/>
          <w:b w:val="0"/>
          <w:color w:val="auto"/>
        </w:rPr>
        <w:t xml:space="preserve"> </w:t>
      </w:r>
      <w:r w:rsidR="00E361B3" w:rsidRPr="0015123A">
        <w:rPr>
          <w:rFonts w:ascii="Times New Roman" w:hAnsi="Times New Roman" w:cs="Times New Roman"/>
          <w:b w:val="0"/>
          <w:color w:val="auto"/>
        </w:rPr>
        <w:t xml:space="preserve">В </w:t>
      </w:r>
      <w:r w:rsidR="003F7BDB">
        <w:rPr>
          <w:rFonts w:ascii="Times New Roman" w:hAnsi="Times New Roman" w:cs="Times New Roman"/>
          <w:b w:val="0"/>
          <w:color w:val="auto"/>
        </w:rPr>
        <w:t>Летальности</w:t>
      </w:r>
      <w:r w:rsidR="00580A13" w:rsidRPr="0015123A">
        <w:rPr>
          <w:rFonts w:ascii="Times New Roman" w:hAnsi="Times New Roman" w:cs="Times New Roman"/>
          <w:b w:val="0"/>
          <w:color w:val="auto"/>
        </w:rPr>
        <w:t xml:space="preserve"> от СДР </w:t>
      </w:r>
      <w:r w:rsidR="003F7BDB">
        <w:rPr>
          <w:rFonts w:ascii="Times New Roman" w:hAnsi="Times New Roman" w:cs="Times New Roman"/>
          <w:b w:val="0"/>
          <w:color w:val="auto"/>
        </w:rPr>
        <w:t>не было</w:t>
      </w:r>
      <w:r w:rsidR="00580A13" w:rsidRPr="0015123A">
        <w:rPr>
          <w:rFonts w:ascii="Times New Roman" w:hAnsi="Times New Roman" w:cs="Times New Roman"/>
          <w:b w:val="0"/>
          <w:color w:val="auto"/>
        </w:rPr>
        <w:t>.</w:t>
      </w:r>
    </w:p>
    <w:p w:rsidR="00B8636F" w:rsidRPr="0015123A" w:rsidRDefault="00B8636F" w:rsidP="00B8636F">
      <w:pPr>
        <w:pStyle w:val="1"/>
        <w:jc w:val="center"/>
        <w:rPr>
          <w:rFonts w:ascii="Times New Roman" w:hAnsi="Times New Roman" w:cs="Times New Roman"/>
          <w:b w:val="0"/>
          <w:color w:val="auto"/>
        </w:rPr>
      </w:pPr>
      <w:r w:rsidRPr="0015123A">
        <w:rPr>
          <w:rFonts w:ascii="Times New Roman" w:hAnsi="Times New Roman" w:cs="Times New Roman"/>
          <w:b w:val="0"/>
          <w:color w:val="auto"/>
        </w:rPr>
        <w:t>Заболева</w:t>
      </w:r>
      <w:r w:rsidR="000D40B6" w:rsidRPr="0015123A">
        <w:rPr>
          <w:rFonts w:ascii="Times New Roman" w:hAnsi="Times New Roman" w:cs="Times New Roman"/>
          <w:b w:val="0"/>
          <w:color w:val="auto"/>
        </w:rPr>
        <w:t xml:space="preserve">емость </w:t>
      </w:r>
      <w:r w:rsidR="00477B6F" w:rsidRPr="0015123A">
        <w:rPr>
          <w:rFonts w:ascii="Times New Roman" w:hAnsi="Times New Roman" w:cs="Times New Roman"/>
          <w:b w:val="0"/>
          <w:color w:val="auto"/>
        </w:rPr>
        <w:t>новорожденных</w:t>
      </w:r>
      <w:r w:rsidRPr="0015123A">
        <w:rPr>
          <w:rFonts w:ascii="Times New Roman" w:hAnsi="Times New Roman" w:cs="Times New Roman"/>
          <w:b w:val="0"/>
          <w:color w:val="auto"/>
        </w:rPr>
        <w:t xml:space="preserve">,  </w:t>
      </w:r>
    </w:p>
    <w:p w:rsidR="00477B6F" w:rsidRPr="0015123A" w:rsidRDefault="00B8636F" w:rsidP="00B8636F">
      <w:pPr>
        <w:pStyle w:val="1"/>
        <w:spacing w:before="0" w:after="240"/>
        <w:jc w:val="center"/>
        <w:rPr>
          <w:rFonts w:ascii="Times New Roman" w:hAnsi="Times New Roman" w:cs="Times New Roman"/>
          <w:b w:val="0"/>
          <w:color w:val="auto"/>
        </w:rPr>
      </w:pPr>
      <w:r w:rsidRPr="0015123A">
        <w:rPr>
          <w:rFonts w:ascii="Times New Roman" w:hAnsi="Times New Roman" w:cs="Times New Roman"/>
          <w:b w:val="0"/>
          <w:color w:val="auto"/>
        </w:rPr>
        <w:t>родившихся с массой тела 1000 г. и более</w:t>
      </w:r>
      <w:r w:rsidR="00477B6F" w:rsidRPr="0015123A">
        <w:rPr>
          <w:rFonts w:ascii="Times New Roman" w:hAnsi="Times New Roman" w:cs="Times New Roman"/>
          <w:b w:val="0"/>
          <w:color w:val="auto"/>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219"/>
        <w:gridCol w:w="992"/>
        <w:gridCol w:w="1134"/>
        <w:gridCol w:w="993"/>
        <w:gridCol w:w="1134"/>
        <w:gridCol w:w="992"/>
        <w:gridCol w:w="1134"/>
      </w:tblGrid>
      <w:tr w:rsidR="000D40B6" w:rsidRPr="0015123A" w:rsidTr="003F7BDB">
        <w:trPr>
          <w:cantSplit/>
          <w:trHeight w:val="155"/>
        </w:trPr>
        <w:tc>
          <w:tcPr>
            <w:tcW w:w="4219" w:type="dxa"/>
            <w:vMerge w:val="restart"/>
          </w:tcPr>
          <w:p w:rsidR="000D40B6" w:rsidRPr="0015123A" w:rsidRDefault="000D40B6" w:rsidP="006D1FA2">
            <w:pPr>
              <w:spacing w:before="240" w:after="0"/>
              <w:rPr>
                <w:rFonts w:ascii="Times New Roman" w:hAnsi="Times New Roman" w:cs="Times New Roman"/>
                <w:sz w:val="24"/>
                <w:szCs w:val="24"/>
              </w:rPr>
            </w:pPr>
          </w:p>
        </w:tc>
        <w:tc>
          <w:tcPr>
            <w:tcW w:w="2126" w:type="dxa"/>
            <w:gridSpan w:val="2"/>
            <w:vAlign w:val="center"/>
          </w:tcPr>
          <w:p w:rsidR="000D40B6" w:rsidRPr="0015123A" w:rsidRDefault="000D40B6"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2017г.</w:t>
            </w:r>
          </w:p>
        </w:tc>
        <w:tc>
          <w:tcPr>
            <w:tcW w:w="2127" w:type="dxa"/>
            <w:gridSpan w:val="2"/>
            <w:vAlign w:val="center"/>
          </w:tcPr>
          <w:p w:rsidR="000D40B6" w:rsidRPr="0015123A" w:rsidRDefault="000D40B6"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2018г.</w:t>
            </w:r>
          </w:p>
        </w:tc>
        <w:tc>
          <w:tcPr>
            <w:tcW w:w="2126" w:type="dxa"/>
            <w:gridSpan w:val="2"/>
            <w:shd w:val="clear" w:color="auto" w:fill="auto"/>
            <w:vAlign w:val="center"/>
          </w:tcPr>
          <w:p w:rsidR="003F7BDB" w:rsidRPr="0015123A" w:rsidRDefault="003F7BDB" w:rsidP="003F7BDB">
            <w:pPr>
              <w:spacing w:after="0"/>
              <w:jc w:val="center"/>
              <w:rPr>
                <w:rFonts w:ascii="Times New Roman" w:hAnsi="Times New Roman" w:cs="Times New Roman"/>
                <w:sz w:val="24"/>
                <w:szCs w:val="24"/>
              </w:rPr>
            </w:pPr>
            <w:r>
              <w:rPr>
                <w:rFonts w:ascii="Times New Roman" w:hAnsi="Times New Roman" w:cs="Times New Roman"/>
                <w:sz w:val="24"/>
                <w:szCs w:val="24"/>
              </w:rPr>
              <w:t>2019г</w:t>
            </w:r>
          </w:p>
        </w:tc>
      </w:tr>
      <w:tr w:rsidR="000D40B6" w:rsidRPr="0015123A" w:rsidTr="009667BD">
        <w:trPr>
          <w:cantSplit/>
          <w:trHeight w:val="155"/>
        </w:trPr>
        <w:tc>
          <w:tcPr>
            <w:tcW w:w="4219" w:type="dxa"/>
            <w:vMerge/>
          </w:tcPr>
          <w:p w:rsidR="000D40B6" w:rsidRPr="0015123A" w:rsidRDefault="000D40B6" w:rsidP="006D1FA2">
            <w:pPr>
              <w:spacing w:before="240" w:after="0"/>
              <w:rPr>
                <w:rFonts w:ascii="Times New Roman" w:hAnsi="Times New Roman" w:cs="Times New Roman"/>
                <w:sz w:val="24"/>
                <w:szCs w:val="24"/>
              </w:rPr>
            </w:pPr>
          </w:p>
        </w:tc>
        <w:tc>
          <w:tcPr>
            <w:tcW w:w="992" w:type="dxa"/>
            <w:vAlign w:val="center"/>
          </w:tcPr>
          <w:p w:rsidR="000D40B6" w:rsidRPr="0015123A" w:rsidRDefault="000D40B6" w:rsidP="006D1FA2">
            <w:pPr>
              <w:spacing w:after="0"/>
              <w:ind w:left="-288" w:firstLine="288"/>
              <w:jc w:val="center"/>
              <w:rPr>
                <w:rFonts w:ascii="Times New Roman" w:hAnsi="Times New Roman" w:cs="Times New Roman"/>
                <w:sz w:val="24"/>
                <w:szCs w:val="24"/>
              </w:rPr>
            </w:pPr>
            <w:r w:rsidRPr="0015123A">
              <w:rPr>
                <w:rFonts w:ascii="Times New Roman" w:hAnsi="Times New Roman" w:cs="Times New Roman"/>
                <w:sz w:val="24"/>
                <w:szCs w:val="24"/>
              </w:rPr>
              <w:t>всего</w:t>
            </w:r>
          </w:p>
        </w:tc>
        <w:tc>
          <w:tcPr>
            <w:tcW w:w="1134" w:type="dxa"/>
            <w:vAlign w:val="center"/>
          </w:tcPr>
          <w:p w:rsidR="000D40B6" w:rsidRPr="0015123A" w:rsidRDefault="000D40B6" w:rsidP="006D1FA2">
            <w:pPr>
              <w:spacing w:after="0"/>
              <w:jc w:val="center"/>
              <w:rPr>
                <w:rFonts w:ascii="Times New Roman" w:hAnsi="Times New Roman" w:cs="Times New Roman"/>
                <w:sz w:val="24"/>
                <w:szCs w:val="24"/>
              </w:rPr>
            </w:pPr>
            <w:proofErr w:type="gramStart"/>
            <w:r w:rsidRPr="0015123A">
              <w:rPr>
                <w:rFonts w:ascii="Times New Roman" w:hAnsi="Times New Roman" w:cs="Times New Roman"/>
                <w:sz w:val="24"/>
                <w:szCs w:val="24"/>
              </w:rPr>
              <w:t>из них недоношенные</w:t>
            </w:r>
            <w:proofErr w:type="gramEnd"/>
          </w:p>
        </w:tc>
        <w:tc>
          <w:tcPr>
            <w:tcW w:w="993" w:type="dxa"/>
            <w:vAlign w:val="center"/>
          </w:tcPr>
          <w:p w:rsidR="000D40B6" w:rsidRPr="0015123A" w:rsidRDefault="000D40B6"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всего</w:t>
            </w:r>
          </w:p>
        </w:tc>
        <w:tc>
          <w:tcPr>
            <w:tcW w:w="1134" w:type="dxa"/>
            <w:vAlign w:val="center"/>
          </w:tcPr>
          <w:p w:rsidR="000D40B6" w:rsidRPr="0015123A" w:rsidRDefault="000D40B6" w:rsidP="006D1FA2">
            <w:pPr>
              <w:spacing w:after="0"/>
              <w:jc w:val="center"/>
              <w:rPr>
                <w:rFonts w:ascii="Times New Roman" w:hAnsi="Times New Roman" w:cs="Times New Roman"/>
                <w:sz w:val="24"/>
                <w:szCs w:val="24"/>
              </w:rPr>
            </w:pPr>
            <w:proofErr w:type="gramStart"/>
            <w:r w:rsidRPr="0015123A">
              <w:rPr>
                <w:rFonts w:ascii="Times New Roman" w:hAnsi="Times New Roman" w:cs="Times New Roman"/>
                <w:sz w:val="24"/>
                <w:szCs w:val="24"/>
              </w:rPr>
              <w:t>из них недоношенные</w:t>
            </w:r>
            <w:proofErr w:type="gramEnd"/>
          </w:p>
        </w:tc>
        <w:tc>
          <w:tcPr>
            <w:tcW w:w="992" w:type="dxa"/>
            <w:shd w:val="clear" w:color="auto" w:fill="auto"/>
            <w:vAlign w:val="center"/>
          </w:tcPr>
          <w:p w:rsidR="000D40B6" w:rsidRPr="0015123A" w:rsidRDefault="000D40B6" w:rsidP="00B45A40">
            <w:pPr>
              <w:spacing w:after="0"/>
              <w:jc w:val="center"/>
              <w:rPr>
                <w:rFonts w:ascii="Times New Roman" w:hAnsi="Times New Roman" w:cs="Times New Roman"/>
                <w:sz w:val="24"/>
                <w:szCs w:val="24"/>
              </w:rPr>
            </w:pPr>
            <w:r w:rsidRPr="0015123A">
              <w:rPr>
                <w:rFonts w:ascii="Times New Roman" w:hAnsi="Times New Roman" w:cs="Times New Roman"/>
                <w:sz w:val="24"/>
                <w:szCs w:val="24"/>
              </w:rPr>
              <w:t>всего</w:t>
            </w:r>
          </w:p>
        </w:tc>
        <w:tc>
          <w:tcPr>
            <w:tcW w:w="1134" w:type="dxa"/>
            <w:vAlign w:val="center"/>
          </w:tcPr>
          <w:p w:rsidR="000D40B6" w:rsidRPr="0015123A" w:rsidRDefault="000D40B6" w:rsidP="000D40B6">
            <w:pPr>
              <w:spacing w:after="0"/>
              <w:jc w:val="center"/>
              <w:rPr>
                <w:rFonts w:ascii="Times New Roman" w:hAnsi="Times New Roman" w:cs="Times New Roman"/>
                <w:sz w:val="24"/>
                <w:szCs w:val="24"/>
              </w:rPr>
            </w:pPr>
            <w:proofErr w:type="gramStart"/>
            <w:r w:rsidRPr="0015123A">
              <w:rPr>
                <w:rFonts w:ascii="Times New Roman" w:hAnsi="Times New Roman" w:cs="Times New Roman"/>
                <w:sz w:val="24"/>
                <w:szCs w:val="24"/>
              </w:rPr>
              <w:t>из них недоношенные</w:t>
            </w:r>
            <w:proofErr w:type="gramEnd"/>
          </w:p>
        </w:tc>
      </w:tr>
      <w:tr w:rsidR="000D40B6" w:rsidRPr="0015123A" w:rsidTr="009667BD">
        <w:tc>
          <w:tcPr>
            <w:tcW w:w="4219" w:type="dxa"/>
            <w:vAlign w:val="bottom"/>
          </w:tcPr>
          <w:p w:rsidR="000D40B6" w:rsidRPr="0015123A" w:rsidRDefault="000D40B6" w:rsidP="009D0859">
            <w:pPr>
              <w:spacing w:after="0"/>
              <w:rPr>
                <w:rFonts w:ascii="Times New Roman" w:hAnsi="Times New Roman" w:cs="Times New Roman"/>
                <w:sz w:val="24"/>
                <w:szCs w:val="24"/>
              </w:rPr>
            </w:pPr>
            <w:r w:rsidRPr="0015123A">
              <w:rPr>
                <w:rFonts w:ascii="Times New Roman" w:hAnsi="Times New Roman" w:cs="Times New Roman"/>
                <w:sz w:val="24"/>
                <w:szCs w:val="24"/>
              </w:rPr>
              <w:t>Всего новорожденных</w:t>
            </w:r>
          </w:p>
        </w:tc>
        <w:tc>
          <w:tcPr>
            <w:tcW w:w="992" w:type="dxa"/>
            <w:vAlign w:val="center"/>
          </w:tcPr>
          <w:p w:rsidR="000D40B6" w:rsidRPr="0015123A" w:rsidRDefault="000D40B6"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2412</w:t>
            </w:r>
          </w:p>
        </w:tc>
        <w:tc>
          <w:tcPr>
            <w:tcW w:w="1134" w:type="dxa"/>
            <w:vAlign w:val="center"/>
          </w:tcPr>
          <w:p w:rsidR="000D40B6" w:rsidRPr="0015123A" w:rsidRDefault="000D40B6"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132</w:t>
            </w:r>
          </w:p>
        </w:tc>
        <w:tc>
          <w:tcPr>
            <w:tcW w:w="993" w:type="dxa"/>
            <w:vAlign w:val="center"/>
          </w:tcPr>
          <w:p w:rsidR="000D40B6" w:rsidRPr="0015123A" w:rsidRDefault="000D40B6"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2536</w:t>
            </w:r>
          </w:p>
        </w:tc>
        <w:tc>
          <w:tcPr>
            <w:tcW w:w="1134" w:type="dxa"/>
            <w:vAlign w:val="center"/>
          </w:tcPr>
          <w:p w:rsidR="000D40B6" w:rsidRPr="0015123A" w:rsidRDefault="000D40B6"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134</w:t>
            </w:r>
          </w:p>
        </w:tc>
        <w:tc>
          <w:tcPr>
            <w:tcW w:w="992" w:type="dxa"/>
            <w:vAlign w:val="center"/>
          </w:tcPr>
          <w:p w:rsidR="000D40B6" w:rsidRPr="0015123A" w:rsidRDefault="003F7BDB" w:rsidP="00891DE8">
            <w:pPr>
              <w:spacing w:after="0"/>
              <w:jc w:val="center"/>
              <w:rPr>
                <w:rFonts w:ascii="Times New Roman" w:hAnsi="Times New Roman" w:cs="Times New Roman"/>
                <w:sz w:val="24"/>
                <w:szCs w:val="24"/>
              </w:rPr>
            </w:pPr>
            <w:r>
              <w:rPr>
                <w:rFonts w:ascii="Times New Roman" w:hAnsi="Times New Roman" w:cs="Times New Roman"/>
                <w:sz w:val="24"/>
                <w:szCs w:val="24"/>
              </w:rPr>
              <w:t>24</w:t>
            </w:r>
            <w:r w:rsidR="00891DE8">
              <w:rPr>
                <w:rFonts w:ascii="Times New Roman" w:hAnsi="Times New Roman" w:cs="Times New Roman"/>
                <w:sz w:val="24"/>
                <w:szCs w:val="24"/>
              </w:rPr>
              <w:t>85</w:t>
            </w:r>
          </w:p>
        </w:tc>
        <w:tc>
          <w:tcPr>
            <w:tcW w:w="1134" w:type="dxa"/>
            <w:vAlign w:val="center"/>
          </w:tcPr>
          <w:p w:rsidR="000D40B6" w:rsidRPr="0015123A" w:rsidRDefault="003F7BDB" w:rsidP="000D40B6">
            <w:pPr>
              <w:spacing w:after="0"/>
              <w:jc w:val="center"/>
              <w:rPr>
                <w:rFonts w:ascii="Times New Roman" w:hAnsi="Times New Roman" w:cs="Times New Roman"/>
                <w:sz w:val="24"/>
                <w:szCs w:val="24"/>
              </w:rPr>
            </w:pPr>
            <w:r>
              <w:rPr>
                <w:rFonts w:ascii="Times New Roman" w:hAnsi="Times New Roman" w:cs="Times New Roman"/>
                <w:sz w:val="24"/>
                <w:szCs w:val="24"/>
              </w:rPr>
              <w:t>112</w:t>
            </w:r>
          </w:p>
        </w:tc>
      </w:tr>
      <w:tr w:rsidR="000D40B6" w:rsidRPr="0015123A" w:rsidTr="009667BD">
        <w:tc>
          <w:tcPr>
            <w:tcW w:w="4219" w:type="dxa"/>
            <w:vAlign w:val="bottom"/>
          </w:tcPr>
          <w:p w:rsidR="000D40B6" w:rsidRPr="0015123A" w:rsidRDefault="000D40B6" w:rsidP="006D1FA2">
            <w:pPr>
              <w:spacing w:after="0"/>
              <w:ind w:left="708"/>
              <w:rPr>
                <w:rFonts w:ascii="Times New Roman" w:hAnsi="Times New Roman" w:cs="Times New Roman"/>
                <w:sz w:val="24"/>
                <w:szCs w:val="24"/>
              </w:rPr>
            </w:pPr>
            <w:r w:rsidRPr="0015123A">
              <w:rPr>
                <w:rFonts w:ascii="Times New Roman" w:hAnsi="Times New Roman" w:cs="Times New Roman"/>
                <w:sz w:val="24"/>
                <w:szCs w:val="24"/>
              </w:rPr>
              <w:t>Из них с заболеваниями:</w:t>
            </w:r>
          </w:p>
          <w:p w:rsidR="000D40B6" w:rsidRPr="0015123A" w:rsidRDefault="000D40B6" w:rsidP="006D1FA2">
            <w:pPr>
              <w:spacing w:after="0"/>
              <w:rPr>
                <w:rFonts w:ascii="Times New Roman" w:hAnsi="Times New Roman" w:cs="Times New Roman"/>
                <w:sz w:val="24"/>
                <w:szCs w:val="24"/>
              </w:rPr>
            </w:pPr>
            <w:r w:rsidRPr="0015123A">
              <w:rPr>
                <w:rFonts w:ascii="Times New Roman" w:hAnsi="Times New Roman" w:cs="Times New Roman"/>
                <w:sz w:val="24"/>
                <w:szCs w:val="24"/>
              </w:rPr>
              <w:t>Острые респираторные заболевания верхних дыхательных путей, грипп</w:t>
            </w:r>
          </w:p>
        </w:tc>
        <w:tc>
          <w:tcPr>
            <w:tcW w:w="992" w:type="dxa"/>
            <w:vAlign w:val="center"/>
          </w:tcPr>
          <w:p w:rsidR="000D40B6" w:rsidRPr="0015123A" w:rsidRDefault="000D40B6" w:rsidP="006D1FA2">
            <w:pPr>
              <w:spacing w:after="0"/>
              <w:jc w:val="center"/>
              <w:rPr>
                <w:rFonts w:ascii="Times New Roman" w:hAnsi="Times New Roman" w:cs="Times New Roman"/>
                <w:sz w:val="24"/>
                <w:szCs w:val="24"/>
              </w:rPr>
            </w:pPr>
          </w:p>
        </w:tc>
        <w:tc>
          <w:tcPr>
            <w:tcW w:w="1134" w:type="dxa"/>
            <w:vAlign w:val="center"/>
          </w:tcPr>
          <w:p w:rsidR="000D40B6" w:rsidRPr="0015123A" w:rsidRDefault="000D40B6" w:rsidP="006D1FA2">
            <w:pPr>
              <w:spacing w:after="0"/>
              <w:jc w:val="center"/>
              <w:rPr>
                <w:rFonts w:ascii="Times New Roman" w:hAnsi="Times New Roman" w:cs="Times New Roman"/>
                <w:sz w:val="24"/>
                <w:szCs w:val="24"/>
              </w:rPr>
            </w:pPr>
          </w:p>
        </w:tc>
        <w:tc>
          <w:tcPr>
            <w:tcW w:w="993" w:type="dxa"/>
            <w:vAlign w:val="center"/>
          </w:tcPr>
          <w:p w:rsidR="000D40B6" w:rsidRPr="0015123A" w:rsidRDefault="000D40B6" w:rsidP="006D1FA2">
            <w:pPr>
              <w:spacing w:after="0"/>
              <w:jc w:val="center"/>
              <w:rPr>
                <w:rFonts w:ascii="Times New Roman" w:hAnsi="Times New Roman" w:cs="Times New Roman"/>
                <w:sz w:val="24"/>
                <w:szCs w:val="24"/>
              </w:rPr>
            </w:pPr>
          </w:p>
        </w:tc>
        <w:tc>
          <w:tcPr>
            <w:tcW w:w="1134" w:type="dxa"/>
            <w:vAlign w:val="center"/>
          </w:tcPr>
          <w:p w:rsidR="000D40B6" w:rsidRPr="0015123A" w:rsidRDefault="000D40B6" w:rsidP="006D1FA2">
            <w:pPr>
              <w:spacing w:after="0"/>
              <w:jc w:val="center"/>
              <w:rPr>
                <w:rFonts w:ascii="Times New Roman" w:hAnsi="Times New Roman" w:cs="Times New Roman"/>
                <w:sz w:val="24"/>
                <w:szCs w:val="24"/>
              </w:rPr>
            </w:pPr>
          </w:p>
        </w:tc>
        <w:tc>
          <w:tcPr>
            <w:tcW w:w="992" w:type="dxa"/>
            <w:vAlign w:val="center"/>
          </w:tcPr>
          <w:p w:rsidR="000D40B6" w:rsidRPr="0015123A" w:rsidRDefault="000D40B6" w:rsidP="006D1FA2">
            <w:pPr>
              <w:spacing w:after="0"/>
              <w:jc w:val="center"/>
              <w:rPr>
                <w:rFonts w:ascii="Times New Roman" w:hAnsi="Times New Roman" w:cs="Times New Roman"/>
                <w:sz w:val="24"/>
                <w:szCs w:val="24"/>
              </w:rPr>
            </w:pPr>
          </w:p>
        </w:tc>
        <w:tc>
          <w:tcPr>
            <w:tcW w:w="1134" w:type="dxa"/>
            <w:vAlign w:val="center"/>
          </w:tcPr>
          <w:p w:rsidR="000D40B6" w:rsidRPr="0015123A" w:rsidRDefault="000D40B6" w:rsidP="000D40B6">
            <w:pPr>
              <w:spacing w:after="0"/>
              <w:jc w:val="center"/>
              <w:rPr>
                <w:rFonts w:ascii="Times New Roman" w:hAnsi="Times New Roman" w:cs="Times New Roman"/>
                <w:sz w:val="24"/>
                <w:szCs w:val="24"/>
              </w:rPr>
            </w:pPr>
          </w:p>
        </w:tc>
      </w:tr>
      <w:tr w:rsidR="000D40B6" w:rsidRPr="0015123A" w:rsidTr="009667BD">
        <w:tc>
          <w:tcPr>
            <w:tcW w:w="4219" w:type="dxa"/>
            <w:vAlign w:val="bottom"/>
          </w:tcPr>
          <w:p w:rsidR="000D40B6" w:rsidRPr="0015123A" w:rsidRDefault="000D40B6" w:rsidP="006D1FA2">
            <w:pPr>
              <w:spacing w:after="0"/>
              <w:rPr>
                <w:rFonts w:ascii="Times New Roman" w:hAnsi="Times New Roman" w:cs="Times New Roman"/>
                <w:sz w:val="24"/>
                <w:szCs w:val="24"/>
              </w:rPr>
            </w:pPr>
            <w:r w:rsidRPr="0015123A">
              <w:rPr>
                <w:rFonts w:ascii="Times New Roman" w:hAnsi="Times New Roman" w:cs="Times New Roman"/>
                <w:sz w:val="24"/>
                <w:szCs w:val="24"/>
              </w:rPr>
              <w:t>Инфекция кожи и подкожной клетчатки</w:t>
            </w:r>
          </w:p>
        </w:tc>
        <w:tc>
          <w:tcPr>
            <w:tcW w:w="992" w:type="dxa"/>
            <w:vAlign w:val="center"/>
          </w:tcPr>
          <w:p w:rsidR="000D40B6" w:rsidRPr="0015123A" w:rsidRDefault="000D40B6" w:rsidP="006D1FA2">
            <w:pPr>
              <w:spacing w:after="0"/>
              <w:jc w:val="center"/>
              <w:rPr>
                <w:rFonts w:ascii="Times New Roman" w:hAnsi="Times New Roman" w:cs="Times New Roman"/>
                <w:sz w:val="24"/>
                <w:szCs w:val="24"/>
              </w:rPr>
            </w:pPr>
          </w:p>
        </w:tc>
        <w:tc>
          <w:tcPr>
            <w:tcW w:w="1134" w:type="dxa"/>
            <w:vAlign w:val="center"/>
          </w:tcPr>
          <w:p w:rsidR="000D40B6" w:rsidRPr="0015123A" w:rsidRDefault="000D40B6" w:rsidP="006D1FA2">
            <w:pPr>
              <w:spacing w:after="0"/>
              <w:jc w:val="center"/>
              <w:rPr>
                <w:rFonts w:ascii="Times New Roman" w:hAnsi="Times New Roman" w:cs="Times New Roman"/>
                <w:sz w:val="24"/>
                <w:szCs w:val="24"/>
              </w:rPr>
            </w:pPr>
          </w:p>
        </w:tc>
        <w:tc>
          <w:tcPr>
            <w:tcW w:w="993" w:type="dxa"/>
            <w:vAlign w:val="center"/>
          </w:tcPr>
          <w:p w:rsidR="000D40B6" w:rsidRPr="0015123A" w:rsidRDefault="000D40B6" w:rsidP="006D1FA2">
            <w:pPr>
              <w:spacing w:after="0"/>
              <w:jc w:val="center"/>
              <w:rPr>
                <w:rFonts w:ascii="Times New Roman" w:hAnsi="Times New Roman" w:cs="Times New Roman"/>
                <w:sz w:val="24"/>
                <w:szCs w:val="24"/>
              </w:rPr>
            </w:pPr>
          </w:p>
        </w:tc>
        <w:tc>
          <w:tcPr>
            <w:tcW w:w="1134" w:type="dxa"/>
            <w:vAlign w:val="center"/>
          </w:tcPr>
          <w:p w:rsidR="000D40B6" w:rsidRPr="0015123A" w:rsidRDefault="000D40B6" w:rsidP="006D1FA2">
            <w:pPr>
              <w:spacing w:after="0"/>
              <w:jc w:val="center"/>
              <w:rPr>
                <w:rFonts w:ascii="Times New Roman" w:hAnsi="Times New Roman" w:cs="Times New Roman"/>
                <w:sz w:val="24"/>
                <w:szCs w:val="24"/>
              </w:rPr>
            </w:pPr>
          </w:p>
        </w:tc>
        <w:tc>
          <w:tcPr>
            <w:tcW w:w="992" w:type="dxa"/>
            <w:vAlign w:val="center"/>
          </w:tcPr>
          <w:p w:rsidR="000D40B6" w:rsidRPr="0015123A" w:rsidRDefault="000D40B6" w:rsidP="006D1FA2">
            <w:pPr>
              <w:spacing w:after="0"/>
              <w:jc w:val="center"/>
              <w:rPr>
                <w:rFonts w:ascii="Times New Roman" w:hAnsi="Times New Roman" w:cs="Times New Roman"/>
                <w:sz w:val="24"/>
                <w:szCs w:val="24"/>
              </w:rPr>
            </w:pPr>
          </w:p>
        </w:tc>
        <w:tc>
          <w:tcPr>
            <w:tcW w:w="1134" w:type="dxa"/>
            <w:vAlign w:val="center"/>
          </w:tcPr>
          <w:p w:rsidR="000D40B6" w:rsidRPr="0015123A" w:rsidRDefault="000D40B6" w:rsidP="000D40B6">
            <w:pPr>
              <w:spacing w:after="0"/>
              <w:jc w:val="center"/>
              <w:rPr>
                <w:rFonts w:ascii="Times New Roman" w:hAnsi="Times New Roman" w:cs="Times New Roman"/>
                <w:sz w:val="24"/>
                <w:szCs w:val="24"/>
              </w:rPr>
            </w:pPr>
          </w:p>
        </w:tc>
      </w:tr>
      <w:tr w:rsidR="009667BD" w:rsidRPr="0015123A" w:rsidTr="009667BD">
        <w:tc>
          <w:tcPr>
            <w:tcW w:w="4219" w:type="dxa"/>
            <w:vAlign w:val="bottom"/>
          </w:tcPr>
          <w:p w:rsidR="009667BD" w:rsidRPr="0015123A" w:rsidRDefault="009667BD" w:rsidP="006D1FA2">
            <w:pPr>
              <w:spacing w:after="0"/>
              <w:rPr>
                <w:rFonts w:ascii="Times New Roman" w:hAnsi="Times New Roman" w:cs="Times New Roman"/>
                <w:sz w:val="24"/>
                <w:szCs w:val="24"/>
              </w:rPr>
            </w:pPr>
            <w:r w:rsidRPr="0015123A">
              <w:rPr>
                <w:rFonts w:ascii="Times New Roman" w:hAnsi="Times New Roman" w:cs="Times New Roman"/>
                <w:sz w:val="24"/>
                <w:szCs w:val="24"/>
              </w:rPr>
              <w:lastRenderedPageBreak/>
              <w:t>Отдельные состояния, возникающие в перинатальном периоде</w:t>
            </w:r>
          </w:p>
        </w:tc>
        <w:tc>
          <w:tcPr>
            <w:tcW w:w="992" w:type="dxa"/>
            <w:vAlign w:val="center"/>
          </w:tcPr>
          <w:p w:rsidR="009667BD" w:rsidRPr="0015123A" w:rsidRDefault="009667BD"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565,5</w:t>
            </w:r>
          </w:p>
        </w:tc>
        <w:tc>
          <w:tcPr>
            <w:tcW w:w="1134" w:type="dxa"/>
            <w:vAlign w:val="center"/>
          </w:tcPr>
          <w:p w:rsidR="009667BD" w:rsidRPr="0015123A" w:rsidRDefault="009667BD"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2765</w:t>
            </w:r>
          </w:p>
        </w:tc>
        <w:tc>
          <w:tcPr>
            <w:tcW w:w="993" w:type="dxa"/>
            <w:vAlign w:val="center"/>
          </w:tcPr>
          <w:p w:rsidR="009667BD" w:rsidRPr="0015123A" w:rsidRDefault="009667BD" w:rsidP="00B45A40">
            <w:pPr>
              <w:spacing w:after="0"/>
              <w:jc w:val="center"/>
              <w:rPr>
                <w:rFonts w:ascii="Times New Roman" w:hAnsi="Times New Roman" w:cs="Times New Roman"/>
                <w:sz w:val="24"/>
                <w:szCs w:val="24"/>
              </w:rPr>
            </w:pPr>
            <w:r w:rsidRPr="0015123A">
              <w:rPr>
                <w:rFonts w:ascii="Times New Roman" w:hAnsi="Times New Roman" w:cs="Times New Roman"/>
                <w:sz w:val="24"/>
                <w:szCs w:val="24"/>
              </w:rPr>
              <w:t>445,9</w:t>
            </w:r>
          </w:p>
        </w:tc>
        <w:tc>
          <w:tcPr>
            <w:tcW w:w="1134" w:type="dxa"/>
            <w:vAlign w:val="center"/>
          </w:tcPr>
          <w:p w:rsidR="009667BD" w:rsidRPr="0015123A" w:rsidRDefault="009667BD" w:rsidP="00B45A40">
            <w:pPr>
              <w:spacing w:after="0"/>
              <w:jc w:val="center"/>
              <w:rPr>
                <w:rFonts w:ascii="Times New Roman" w:hAnsi="Times New Roman" w:cs="Times New Roman"/>
                <w:sz w:val="24"/>
                <w:szCs w:val="24"/>
              </w:rPr>
            </w:pPr>
            <w:r w:rsidRPr="0015123A">
              <w:rPr>
                <w:rFonts w:ascii="Times New Roman" w:hAnsi="Times New Roman" w:cs="Times New Roman"/>
                <w:sz w:val="24"/>
                <w:szCs w:val="24"/>
              </w:rPr>
              <w:t>2097</w:t>
            </w:r>
          </w:p>
        </w:tc>
        <w:tc>
          <w:tcPr>
            <w:tcW w:w="992" w:type="dxa"/>
            <w:vAlign w:val="center"/>
          </w:tcPr>
          <w:p w:rsidR="009667BD" w:rsidRPr="0015123A" w:rsidRDefault="006C0921" w:rsidP="006D1FA2">
            <w:pPr>
              <w:spacing w:after="0"/>
              <w:jc w:val="center"/>
              <w:rPr>
                <w:rFonts w:ascii="Times New Roman" w:hAnsi="Times New Roman" w:cs="Times New Roman"/>
                <w:sz w:val="24"/>
                <w:szCs w:val="24"/>
              </w:rPr>
            </w:pPr>
            <w:r>
              <w:rPr>
                <w:rFonts w:ascii="Times New Roman" w:hAnsi="Times New Roman" w:cs="Times New Roman"/>
                <w:sz w:val="24"/>
                <w:szCs w:val="24"/>
              </w:rPr>
              <w:t>40</w:t>
            </w:r>
            <w:r w:rsidR="00285934">
              <w:rPr>
                <w:rFonts w:ascii="Times New Roman" w:hAnsi="Times New Roman" w:cs="Times New Roman"/>
                <w:sz w:val="24"/>
                <w:szCs w:val="24"/>
              </w:rPr>
              <w:t>0</w:t>
            </w:r>
          </w:p>
        </w:tc>
        <w:tc>
          <w:tcPr>
            <w:tcW w:w="1134" w:type="dxa"/>
            <w:vAlign w:val="center"/>
          </w:tcPr>
          <w:p w:rsidR="009667BD" w:rsidRPr="0015123A" w:rsidRDefault="006C0921" w:rsidP="000D40B6">
            <w:pPr>
              <w:spacing w:after="0"/>
              <w:jc w:val="center"/>
              <w:rPr>
                <w:rFonts w:ascii="Times New Roman" w:hAnsi="Times New Roman" w:cs="Times New Roman"/>
                <w:sz w:val="24"/>
                <w:szCs w:val="24"/>
              </w:rPr>
            </w:pPr>
            <w:r>
              <w:rPr>
                <w:rFonts w:ascii="Times New Roman" w:hAnsi="Times New Roman" w:cs="Times New Roman"/>
                <w:sz w:val="24"/>
                <w:szCs w:val="24"/>
              </w:rPr>
              <w:t>2500</w:t>
            </w:r>
          </w:p>
        </w:tc>
      </w:tr>
      <w:tr w:rsidR="000D40B6" w:rsidRPr="0015123A" w:rsidTr="009667BD">
        <w:tc>
          <w:tcPr>
            <w:tcW w:w="4219" w:type="dxa"/>
            <w:vAlign w:val="bottom"/>
          </w:tcPr>
          <w:p w:rsidR="000D40B6" w:rsidRPr="0015123A" w:rsidRDefault="000D40B6" w:rsidP="006D1FA2">
            <w:pPr>
              <w:spacing w:after="0"/>
              <w:ind w:left="1416"/>
              <w:rPr>
                <w:rFonts w:ascii="Times New Roman" w:hAnsi="Times New Roman" w:cs="Times New Roman"/>
                <w:sz w:val="24"/>
                <w:szCs w:val="24"/>
              </w:rPr>
            </w:pPr>
            <w:r w:rsidRPr="0015123A">
              <w:rPr>
                <w:rFonts w:ascii="Times New Roman" w:hAnsi="Times New Roman" w:cs="Times New Roman"/>
                <w:sz w:val="24"/>
                <w:szCs w:val="24"/>
              </w:rPr>
              <w:t>Из них:</w:t>
            </w:r>
          </w:p>
          <w:p w:rsidR="000D40B6" w:rsidRPr="0015123A" w:rsidRDefault="000D40B6" w:rsidP="006D1FA2">
            <w:pPr>
              <w:spacing w:after="0"/>
              <w:ind w:left="708"/>
              <w:rPr>
                <w:rFonts w:ascii="Times New Roman" w:hAnsi="Times New Roman" w:cs="Times New Roman"/>
                <w:sz w:val="24"/>
                <w:szCs w:val="24"/>
              </w:rPr>
            </w:pPr>
            <w:r w:rsidRPr="0015123A">
              <w:rPr>
                <w:rFonts w:ascii="Times New Roman" w:hAnsi="Times New Roman" w:cs="Times New Roman"/>
                <w:sz w:val="24"/>
                <w:szCs w:val="24"/>
              </w:rPr>
              <w:t>Замедление роста и недостаточность питания</w:t>
            </w:r>
          </w:p>
        </w:tc>
        <w:tc>
          <w:tcPr>
            <w:tcW w:w="992" w:type="dxa"/>
            <w:vAlign w:val="center"/>
          </w:tcPr>
          <w:p w:rsidR="000D40B6" w:rsidRPr="0015123A" w:rsidRDefault="000D40B6"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7</w:t>
            </w:r>
            <w:r w:rsidR="00C723DC" w:rsidRPr="0015123A">
              <w:rPr>
                <w:rFonts w:ascii="Times New Roman" w:hAnsi="Times New Roman" w:cs="Times New Roman"/>
                <w:sz w:val="24"/>
                <w:szCs w:val="24"/>
              </w:rPr>
              <w:t>1,7</w:t>
            </w:r>
          </w:p>
        </w:tc>
        <w:tc>
          <w:tcPr>
            <w:tcW w:w="1134" w:type="dxa"/>
            <w:vAlign w:val="center"/>
          </w:tcPr>
          <w:p w:rsidR="000D40B6" w:rsidRPr="0015123A" w:rsidRDefault="000D40B6"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318</w:t>
            </w:r>
          </w:p>
        </w:tc>
        <w:tc>
          <w:tcPr>
            <w:tcW w:w="993" w:type="dxa"/>
            <w:vAlign w:val="center"/>
          </w:tcPr>
          <w:p w:rsidR="000D40B6" w:rsidRPr="0015123A" w:rsidRDefault="000D40B6" w:rsidP="00B45A40">
            <w:pPr>
              <w:spacing w:after="0"/>
              <w:jc w:val="center"/>
              <w:rPr>
                <w:rFonts w:ascii="Times New Roman" w:hAnsi="Times New Roman" w:cs="Times New Roman"/>
                <w:sz w:val="24"/>
                <w:szCs w:val="24"/>
              </w:rPr>
            </w:pPr>
            <w:r w:rsidRPr="0015123A">
              <w:rPr>
                <w:rFonts w:ascii="Times New Roman" w:hAnsi="Times New Roman" w:cs="Times New Roman"/>
                <w:sz w:val="24"/>
                <w:szCs w:val="24"/>
              </w:rPr>
              <w:t>51</w:t>
            </w:r>
          </w:p>
        </w:tc>
        <w:tc>
          <w:tcPr>
            <w:tcW w:w="1134" w:type="dxa"/>
            <w:vAlign w:val="center"/>
          </w:tcPr>
          <w:p w:rsidR="000D40B6" w:rsidRPr="0015123A" w:rsidRDefault="000D40B6" w:rsidP="00B45A40">
            <w:pPr>
              <w:spacing w:after="0"/>
              <w:jc w:val="center"/>
              <w:rPr>
                <w:rFonts w:ascii="Times New Roman" w:hAnsi="Times New Roman" w:cs="Times New Roman"/>
                <w:sz w:val="24"/>
                <w:szCs w:val="24"/>
              </w:rPr>
            </w:pPr>
            <w:r w:rsidRPr="0015123A">
              <w:rPr>
                <w:rFonts w:ascii="Times New Roman" w:hAnsi="Times New Roman" w:cs="Times New Roman"/>
                <w:sz w:val="24"/>
                <w:szCs w:val="24"/>
              </w:rPr>
              <w:t>194</w:t>
            </w:r>
          </w:p>
        </w:tc>
        <w:tc>
          <w:tcPr>
            <w:tcW w:w="992" w:type="dxa"/>
            <w:vAlign w:val="center"/>
          </w:tcPr>
          <w:p w:rsidR="000D40B6" w:rsidRPr="0015123A" w:rsidRDefault="00285934" w:rsidP="006D1FA2">
            <w:pPr>
              <w:spacing w:after="0"/>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vAlign w:val="center"/>
          </w:tcPr>
          <w:p w:rsidR="000D40B6" w:rsidRPr="0015123A" w:rsidRDefault="006C0921" w:rsidP="000D40B6">
            <w:pPr>
              <w:spacing w:after="0"/>
              <w:jc w:val="center"/>
              <w:rPr>
                <w:rFonts w:ascii="Times New Roman" w:hAnsi="Times New Roman" w:cs="Times New Roman"/>
                <w:sz w:val="24"/>
                <w:szCs w:val="24"/>
              </w:rPr>
            </w:pPr>
            <w:r>
              <w:rPr>
                <w:rFonts w:ascii="Times New Roman" w:hAnsi="Times New Roman" w:cs="Times New Roman"/>
                <w:sz w:val="24"/>
                <w:szCs w:val="24"/>
              </w:rPr>
              <w:t>205,3</w:t>
            </w:r>
          </w:p>
        </w:tc>
      </w:tr>
      <w:tr w:rsidR="000D40B6" w:rsidRPr="0015123A" w:rsidTr="009667BD">
        <w:tc>
          <w:tcPr>
            <w:tcW w:w="4219" w:type="dxa"/>
            <w:vAlign w:val="bottom"/>
          </w:tcPr>
          <w:p w:rsidR="000D40B6" w:rsidRPr="0015123A" w:rsidRDefault="000D40B6" w:rsidP="006D1FA2">
            <w:pPr>
              <w:spacing w:after="0"/>
              <w:ind w:left="708"/>
              <w:rPr>
                <w:rFonts w:ascii="Times New Roman" w:hAnsi="Times New Roman" w:cs="Times New Roman"/>
                <w:sz w:val="24"/>
                <w:szCs w:val="24"/>
              </w:rPr>
            </w:pPr>
            <w:r w:rsidRPr="0015123A">
              <w:rPr>
                <w:rFonts w:ascii="Times New Roman" w:hAnsi="Times New Roman" w:cs="Times New Roman"/>
                <w:sz w:val="24"/>
                <w:szCs w:val="24"/>
              </w:rPr>
              <w:t>Родовая травма - всего:</w:t>
            </w:r>
          </w:p>
        </w:tc>
        <w:tc>
          <w:tcPr>
            <w:tcW w:w="992" w:type="dxa"/>
            <w:vAlign w:val="center"/>
          </w:tcPr>
          <w:p w:rsidR="000D40B6" w:rsidRPr="0015123A" w:rsidRDefault="002F6A75"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30,25</w:t>
            </w:r>
          </w:p>
        </w:tc>
        <w:tc>
          <w:tcPr>
            <w:tcW w:w="1134" w:type="dxa"/>
            <w:vAlign w:val="center"/>
          </w:tcPr>
          <w:p w:rsidR="000D40B6" w:rsidRPr="0015123A" w:rsidRDefault="002F6A75"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0</w:t>
            </w:r>
          </w:p>
        </w:tc>
        <w:tc>
          <w:tcPr>
            <w:tcW w:w="993" w:type="dxa"/>
            <w:vAlign w:val="center"/>
          </w:tcPr>
          <w:p w:rsidR="000D40B6" w:rsidRPr="0015123A" w:rsidRDefault="002F6A75"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25,6</w:t>
            </w:r>
          </w:p>
        </w:tc>
        <w:tc>
          <w:tcPr>
            <w:tcW w:w="1134" w:type="dxa"/>
            <w:vAlign w:val="center"/>
          </w:tcPr>
          <w:p w:rsidR="000D40B6" w:rsidRPr="0015123A" w:rsidRDefault="002F6A75"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0</w:t>
            </w:r>
          </w:p>
        </w:tc>
        <w:tc>
          <w:tcPr>
            <w:tcW w:w="992" w:type="dxa"/>
            <w:vAlign w:val="center"/>
          </w:tcPr>
          <w:p w:rsidR="000D40B6" w:rsidRPr="0015123A" w:rsidRDefault="006C0921" w:rsidP="006D1FA2">
            <w:pPr>
              <w:spacing w:after="0"/>
              <w:jc w:val="center"/>
              <w:rPr>
                <w:rFonts w:ascii="Times New Roman" w:hAnsi="Times New Roman" w:cs="Times New Roman"/>
                <w:sz w:val="24"/>
                <w:szCs w:val="24"/>
              </w:rPr>
            </w:pPr>
            <w:r>
              <w:rPr>
                <w:rFonts w:ascii="Times New Roman" w:hAnsi="Times New Roman" w:cs="Times New Roman"/>
                <w:sz w:val="24"/>
                <w:szCs w:val="24"/>
              </w:rPr>
              <w:t>24,</w:t>
            </w:r>
            <w:r w:rsidR="00285934">
              <w:rPr>
                <w:rFonts w:ascii="Times New Roman" w:hAnsi="Times New Roman" w:cs="Times New Roman"/>
                <w:sz w:val="24"/>
                <w:szCs w:val="24"/>
              </w:rPr>
              <w:t>2</w:t>
            </w:r>
          </w:p>
        </w:tc>
        <w:tc>
          <w:tcPr>
            <w:tcW w:w="1134" w:type="dxa"/>
            <w:vAlign w:val="center"/>
          </w:tcPr>
          <w:p w:rsidR="000D40B6" w:rsidRPr="0015123A" w:rsidRDefault="006C0921" w:rsidP="000D40B6">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0D40B6" w:rsidRPr="0015123A" w:rsidTr="009667BD">
        <w:trPr>
          <w:trHeight w:val="920"/>
        </w:trPr>
        <w:tc>
          <w:tcPr>
            <w:tcW w:w="4219" w:type="dxa"/>
            <w:vAlign w:val="bottom"/>
          </w:tcPr>
          <w:p w:rsidR="000D40B6" w:rsidRPr="0015123A" w:rsidRDefault="000D40B6" w:rsidP="006D1FA2">
            <w:pPr>
              <w:spacing w:after="0"/>
              <w:ind w:left="2124"/>
              <w:rPr>
                <w:rFonts w:ascii="Times New Roman" w:hAnsi="Times New Roman" w:cs="Times New Roman"/>
                <w:sz w:val="24"/>
                <w:szCs w:val="24"/>
              </w:rPr>
            </w:pPr>
            <w:r w:rsidRPr="0015123A">
              <w:rPr>
                <w:rFonts w:ascii="Times New Roman" w:hAnsi="Times New Roman" w:cs="Times New Roman"/>
                <w:sz w:val="24"/>
                <w:szCs w:val="24"/>
              </w:rPr>
              <w:t>из них:</w:t>
            </w:r>
          </w:p>
          <w:p w:rsidR="000D40B6" w:rsidRPr="0015123A" w:rsidRDefault="000D40B6" w:rsidP="006D1FA2">
            <w:pPr>
              <w:spacing w:after="0"/>
              <w:ind w:left="1416"/>
              <w:rPr>
                <w:rFonts w:ascii="Times New Roman" w:hAnsi="Times New Roman" w:cs="Times New Roman"/>
                <w:sz w:val="24"/>
                <w:szCs w:val="24"/>
              </w:rPr>
            </w:pPr>
            <w:r w:rsidRPr="0015123A">
              <w:rPr>
                <w:rFonts w:ascii="Times New Roman" w:hAnsi="Times New Roman" w:cs="Times New Roman"/>
                <w:sz w:val="24"/>
                <w:szCs w:val="24"/>
              </w:rPr>
              <w:t>разрыв внутричерепных тканей и кровоизлияние вследствие родовой травмы</w:t>
            </w:r>
          </w:p>
        </w:tc>
        <w:tc>
          <w:tcPr>
            <w:tcW w:w="992" w:type="dxa"/>
            <w:vAlign w:val="center"/>
          </w:tcPr>
          <w:p w:rsidR="000D40B6" w:rsidRPr="0015123A" w:rsidRDefault="000D40B6" w:rsidP="006D1FA2">
            <w:pPr>
              <w:spacing w:after="0"/>
              <w:jc w:val="center"/>
              <w:rPr>
                <w:rFonts w:ascii="Times New Roman" w:hAnsi="Times New Roman" w:cs="Times New Roman"/>
                <w:sz w:val="24"/>
                <w:szCs w:val="24"/>
              </w:rPr>
            </w:pPr>
          </w:p>
        </w:tc>
        <w:tc>
          <w:tcPr>
            <w:tcW w:w="1134" w:type="dxa"/>
            <w:vAlign w:val="center"/>
          </w:tcPr>
          <w:p w:rsidR="000D40B6" w:rsidRPr="0015123A" w:rsidRDefault="000D40B6" w:rsidP="006D1FA2">
            <w:pPr>
              <w:spacing w:after="0"/>
              <w:jc w:val="center"/>
              <w:rPr>
                <w:rFonts w:ascii="Times New Roman" w:hAnsi="Times New Roman" w:cs="Times New Roman"/>
                <w:sz w:val="24"/>
                <w:szCs w:val="24"/>
              </w:rPr>
            </w:pPr>
          </w:p>
        </w:tc>
        <w:tc>
          <w:tcPr>
            <w:tcW w:w="993" w:type="dxa"/>
            <w:vAlign w:val="center"/>
          </w:tcPr>
          <w:p w:rsidR="000D40B6" w:rsidRPr="0015123A" w:rsidRDefault="000D40B6" w:rsidP="006D1FA2">
            <w:pPr>
              <w:spacing w:after="0"/>
              <w:jc w:val="center"/>
              <w:rPr>
                <w:rFonts w:ascii="Times New Roman" w:hAnsi="Times New Roman" w:cs="Times New Roman"/>
                <w:sz w:val="24"/>
                <w:szCs w:val="24"/>
              </w:rPr>
            </w:pPr>
          </w:p>
        </w:tc>
        <w:tc>
          <w:tcPr>
            <w:tcW w:w="1134" w:type="dxa"/>
            <w:vAlign w:val="center"/>
          </w:tcPr>
          <w:p w:rsidR="000D40B6" w:rsidRPr="0015123A" w:rsidRDefault="000D40B6" w:rsidP="006D1FA2">
            <w:pPr>
              <w:spacing w:after="0"/>
              <w:jc w:val="center"/>
              <w:rPr>
                <w:rFonts w:ascii="Times New Roman" w:hAnsi="Times New Roman" w:cs="Times New Roman"/>
                <w:sz w:val="24"/>
                <w:szCs w:val="24"/>
              </w:rPr>
            </w:pPr>
          </w:p>
        </w:tc>
        <w:tc>
          <w:tcPr>
            <w:tcW w:w="992" w:type="dxa"/>
            <w:vAlign w:val="center"/>
          </w:tcPr>
          <w:p w:rsidR="000D40B6" w:rsidRPr="0015123A" w:rsidRDefault="000D40B6" w:rsidP="006D1FA2">
            <w:pPr>
              <w:spacing w:after="0"/>
              <w:jc w:val="center"/>
              <w:rPr>
                <w:rFonts w:ascii="Times New Roman" w:hAnsi="Times New Roman" w:cs="Times New Roman"/>
                <w:sz w:val="24"/>
                <w:szCs w:val="24"/>
              </w:rPr>
            </w:pPr>
          </w:p>
        </w:tc>
        <w:tc>
          <w:tcPr>
            <w:tcW w:w="1134" w:type="dxa"/>
            <w:vAlign w:val="center"/>
          </w:tcPr>
          <w:p w:rsidR="000D40B6" w:rsidRPr="0015123A" w:rsidRDefault="000D40B6" w:rsidP="000D40B6">
            <w:pPr>
              <w:spacing w:after="0"/>
              <w:jc w:val="center"/>
              <w:rPr>
                <w:rFonts w:ascii="Times New Roman" w:hAnsi="Times New Roman" w:cs="Times New Roman"/>
                <w:sz w:val="24"/>
                <w:szCs w:val="24"/>
              </w:rPr>
            </w:pPr>
          </w:p>
        </w:tc>
      </w:tr>
      <w:tr w:rsidR="000D40B6" w:rsidRPr="0015123A" w:rsidTr="009667BD">
        <w:tc>
          <w:tcPr>
            <w:tcW w:w="4219" w:type="dxa"/>
            <w:vAlign w:val="bottom"/>
          </w:tcPr>
          <w:p w:rsidR="000D40B6" w:rsidRPr="0015123A" w:rsidRDefault="000D40B6" w:rsidP="006D1FA2">
            <w:pPr>
              <w:spacing w:after="0"/>
              <w:ind w:left="708"/>
              <w:rPr>
                <w:rFonts w:ascii="Times New Roman" w:hAnsi="Times New Roman" w:cs="Times New Roman"/>
                <w:sz w:val="24"/>
                <w:szCs w:val="24"/>
              </w:rPr>
            </w:pPr>
            <w:r w:rsidRPr="0015123A">
              <w:rPr>
                <w:rFonts w:ascii="Times New Roman" w:hAnsi="Times New Roman" w:cs="Times New Roman"/>
                <w:sz w:val="24"/>
                <w:szCs w:val="24"/>
              </w:rPr>
              <w:t>Внутриутробная гипоксия, асфиксия при родах</w:t>
            </w:r>
          </w:p>
        </w:tc>
        <w:tc>
          <w:tcPr>
            <w:tcW w:w="992" w:type="dxa"/>
            <w:vAlign w:val="center"/>
          </w:tcPr>
          <w:p w:rsidR="000D40B6" w:rsidRPr="0015123A" w:rsidRDefault="002F6A75"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17</w:t>
            </w:r>
          </w:p>
        </w:tc>
        <w:tc>
          <w:tcPr>
            <w:tcW w:w="1134" w:type="dxa"/>
            <w:vAlign w:val="center"/>
          </w:tcPr>
          <w:p w:rsidR="000D40B6" w:rsidRPr="0015123A" w:rsidRDefault="002F6A75"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189</w:t>
            </w:r>
          </w:p>
        </w:tc>
        <w:tc>
          <w:tcPr>
            <w:tcW w:w="993" w:type="dxa"/>
            <w:vAlign w:val="center"/>
          </w:tcPr>
          <w:p w:rsidR="000D40B6" w:rsidRPr="0015123A" w:rsidRDefault="002F6A75"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12,6</w:t>
            </w:r>
          </w:p>
        </w:tc>
        <w:tc>
          <w:tcPr>
            <w:tcW w:w="1134" w:type="dxa"/>
            <w:vAlign w:val="center"/>
          </w:tcPr>
          <w:p w:rsidR="000D40B6" w:rsidRPr="0015123A" w:rsidRDefault="002F6A75"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119</w:t>
            </w:r>
          </w:p>
        </w:tc>
        <w:tc>
          <w:tcPr>
            <w:tcW w:w="992" w:type="dxa"/>
            <w:vAlign w:val="center"/>
          </w:tcPr>
          <w:p w:rsidR="000D40B6" w:rsidRPr="0015123A" w:rsidRDefault="006C0921" w:rsidP="006D1FA2">
            <w:pPr>
              <w:spacing w:after="0"/>
              <w:jc w:val="center"/>
              <w:rPr>
                <w:rFonts w:ascii="Times New Roman" w:hAnsi="Times New Roman" w:cs="Times New Roman"/>
                <w:sz w:val="24"/>
                <w:szCs w:val="24"/>
              </w:rPr>
            </w:pPr>
            <w:r>
              <w:rPr>
                <w:rFonts w:ascii="Times New Roman" w:hAnsi="Times New Roman" w:cs="Times New Roman"/>
                <w:sz w:val="24"/>
                <w:szCs w:val="24"/>
              </w:rPr>
              <w:t>11,2</w:t>
            </w:r>
            <w:r w:rsidR="00285934">
              <w:rPr>
                <w:rFonts w:ascii="Times New Roman" w:hAnsi="Times New Roman" w:cs="Times New Roman"/>
                <w:sz w:val="24"/>
                <w:szCs w:val="24"/>
              </w:rPr>
              <w:t>9</w:t>
            </w:r>
          </w:p>
        </w:tc>
        <w:tc>
          <w:tcPr>
            <w:tcW w:w="1134" w:type="dxa"/>
            <w:vAlign w:val="center"/>
          </w:tcPr>
          <w:p w:rsidR="000D40B6" w:rsidRPr="0015123A" w:rsidRDefault="006C0921" w:rsidP="000D40B6">
            <w:pPr>
              <w:spacing w:after="0"/>
              <w:jc w:val="center"/>
              <w:rPr>
                <w:rFonts w:ascii="Times New Roman" w:hAnsi="Times New Roman" w:cs="Times New Roman"/>
                <w:sz w:val="24"/>
                <w:szCs w:val="24"/>
              </w:rPr>
            </w:pPr>
            <w:r>
              <w:rPr>
                <w:rFonts w:ascii="Times New Roman" w:hAnsi="Times New Roman" w:cs="Times New Roman"/>
                <w:sz w:val="24"/>
                <w:szCs w:val="24"/>
              </w:rPr>
              <w:t>133,9</w:t>
            </w:r>
          </w:p>
        </w:tc>
      </w:tr>
      <w:tr w:rsidR="000D40B6" w:rsidRPr="0015123A" w:rsidTr="009667BD">
        <w:tc>
          <w:tcPr>
            <w:tcW w:w="4219" w:type="dxa"/>
            <w:vAlign w:val="bottom"/>
          </w:tcPr>
          <w:p w:rsidR="000D40B6" w:rsidRPr="0015123A" w:rsidRDefault="000D40B6" w:rsidP="006D1FA2">
            <w:pPr>
              <w:spacing w:after="0"/>
              <w:ind w:left="708"/>
              <w:rPr>
                <w:rFonts w:ascii="Times New Roman" w:hAnsi="Times New Roman" w:cs="Times New Roman"/>
                <w:sz w:val="24"/>
                <w:szCs w:val="24"/>
              </w:rPr>
            </w:pPr>
            <w:r w:rsidRPr="0015123A">
              <w:rPr>
                <w:rFonts w:ascii="Times New Roman" w:hAnsi="Times New Roman" w:cs="Times New Roman"/>
                <w:sz w:val="24"/>
                <w:szCs w:val="24"/>
              </w:rPr>
              <w:t>Респираторные нарушения у новорожденных, возникшие в перинатальном периоде - всего</w:t>
            </w:r>
          </w:p>
        </w:tc>
        <w:tc>
          <w:tcPr>
            <w:tcW w:w="992" w:type="dxa"/>
            <w:vAlign w:val="center"/>
          </w:tcPr>
          <w:p w:rsidR="000D40B6" w:rsidRPr="0015123A" w:rsidRDefault="002F6A75"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45,6</w:t>
            </w:r>
          </w:p>
        </w:tc>
        <w:tc>
          <w:tcPr>
            <w:tcW w:w="1134" w:type="dxa"/>
            <w:vAlign w:val="center"/>
          </w:tcPr>
          <w:p w:rsidR="000D40B6" w:rsidRPr="0015123A" w:rsidRDefault="002F6A75"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416</w:t>
            </w:r>
          </w:p>
        </w:tc>
        <w:tc>
          <w:tcPr>
            <w:tcW w:w="993" w:type="dxa"/>
            <w:vAlign w:val="center"/>
          </w:tcPr>
          <w:p w:rsidR="000D40B6" w:rsidRPr="0015123A" w:rsidRDefault="002F6A75"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35,5</w:t>
            </w:r>
          </w:p>
        </w:tc>
        <w:tc>
          <w:tcPr>
            <w:tcW w:w="1134" w:type="dxa"/>
            <w:vAlign w:val="center"/>
          </w:tcPr>
          <w:p w:rsidR="000D40B6" w:rsidRPr="0015123A" w:rsidRDefault="002F6A75"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298</w:t>
            </w:r>
          </w:p>
        </w:tc>
        <w:tc>
          <w:tcPr>
            <w:tcW w:w="992" w:type="dxa"/>
            <w:vAlign w:val="center"/>
          </w:tcPr>
          <w:p w:rsidR="000D40B6" w:rsidRPr="0015123A" w:rsidRDefault="006C0921" w:rsidP="006D1FA2">
            <w:pPr>
              <w:spacing w:after="0"/>
              <w:jc w:val="center"/>
              <w:rPr>
                <w:rFonts w:ascii="Times New Roman" w:hAnsi="Times New Roman" w:cs="Times New Roman"/>
                <w:sz w:val="24"/>
                <w:szCs w:val="24"/>
              </w:rPr>
            </w:pPr>
            <w:r>
              <w:rPr>
                <w:rFonts w:ascii="Times New Roman" w:hAnsi="Times New Roman" w:cs="Times New Roman"/>
                <w:sz w:val="24"/>
                <w:szCs w:val="24"/>
              </w:rPr>
              <w:t>36,</w:t>
            </w:r>
            <w:r w:rsidR="00285934">
              <w:rPr>
                <w:rFonts w:ascii="Times New Roman" w:hAnsi="Times New Roman" w:cs="Times New Roman"/>
                <w:sz w:val="24"/>
                <w:szCs w:val="24"/>
              </w:rPr>
              <w:t>3</w:t>
            </w:r>
          </w:p>
        </w:tc>
        <w:tc>
          <w:tcPr>
            <w:tcW w:w="1134" w:type="dxa"/>
            <w:vAlign w:val="center"/>
          </w:tcPr>
          <w:p w:rsidR="000D40B6" w:rsidRPr="0015123A" w:rsidRDefault="006C0921" w:rsidP="000D40B6">
            <w:pPr>
              <w:spacing w:after="0"/>
              <w:jc w:val="center"/>
              <w:rPr>
                <w:rFonts w:ascii="Times New Roman" w:hAnsi="Times New Roman" w:cs="Times New Roman"/>
                <w:sz w:val="24"/>
                <w:szCs w:val="24"/>
              </w:rPr>
            </w:pPr>
            <w:r>
              <w:rPr>
                <w:rFonts w:ascii="Times New Roman" w:hAnsi="Times New Roman" w:cs="Times New Roman"/>
                <w:sz w:val="24"/>
                <w:szCs w:val="24"/>
              </w:rPr>
              <w:t>464</w:t>
            </w:r>
          </w:p>
        </w:tc>
      </w:tr>
      <w:tr w:rsidR="000D40B6" w:rsidRPr="0015123A" w:rsidTr="009667BD">
        <w:tc>
          <w:tcPr>
            <w:tcW w:w="4219" w:type="dxa"/>
            <w:vAlign w:val="bottom"/>
          </w:tcPr>
          <w:p w:rsidR="000D40B6" w:rsidRPr="0015123A" w:rsidRDefault="000D40B6" w:rsidP="006D1FA2">
            <w:pPr>
              <w:spacing w:after="0"/>
              <w:ind w:left="2124"/>
              <w:rPr>
                <w:rFonts w:ascii="Times New Roman" w:hAnsi="Times New Roman" w:cs="Times New Roman"/>
                <w:sz w:val="24"/>
                <w:szCs w:val="24"/>
              </w:rPr>
            </w:pPr>
            <w:r w:rsidRPr="0015123A">
              <w:rPr>
                <w:rFonts w:ascii="Times New Roman" w:hAnsi="Times New Roman" w:cs="Times New Roman"/>
                <w:sz w:val="24"/>
                <w:szCs w:val="24"/>
              </w:rPr>
              <w:t>из них:</w:t>
            </w:r>
          </w:p>
          <w:p w:rsidR="000D40B6" w:rsidRPr="0015123A" w:rsidRDefault="000D40B6" w:rsidP="006D1FA2">
            <w:pPr>
              <w:spacing w:after="0"/>
              <w:ind w:left="1416"/>
              <w:rPr>
                <w:rFonts w:ascii="Times New Roman" w:hAnsi="Times New Roman" w:cs="Times New Roman"/>
                <w:sz w:val="24"/>
                <w:szCs w:val="24"/>
              </w:rPr>
            </w:pPr>
            <w:r w:rsidRPr="0015123A">
              <w:rPr>
                <w:rFonts w:ascii="Times New Roman" w:hAnsi="Times New Roman" w:cs="Times New Roman"/>
                <w:sz w:val="24"/>
                <w:szCs w:val="24"/>
              </w:rPr>
              <w:t>дыхательное расстройство новорожденных (</w:t>
            </w:r>
            <w:proofErr w:type="spellStart"/>
            <w:r w:rsidRPr="0015123A">
              <w:rPr>
                <w:rFonts w:ascii="Times New Roman" w:hAnsi="Times New Roman" w:cs="Times New Roman"/>
                <w:sz w:val="24"/>
                <w:szCs w:val="24"/>
              </w:rPr>
              <w:t>дистресс</w:t>
            </w:r>
            <w:proofErr w:type="spellEnd"/>
            <w:r w:rsidRPr="0015123A">
              <w:rPr>
                <w:rFonts w:ascii="Times New Roman" w:hAnsi="Times New Roman" w:cs="Times New Roman"/>
                <w:sz w:val="24"/>
                <w:szCs w:val="24"/>
              </w:rPr>
              <w:t>)</w:t>
            </w:r>
          </w:p>
        </w:tc>
        <w:tc>
          <w:tcPr>
            <w:tcW w:w="992" w:type="dxa"/>
            <w:vAlign w:val="center"/>
          </w:tcPr>
          <w:p w:rsidR="000D40B6" w:rsidRPr="0015123A" w:rsidRDefault="002F6A75"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20,3</w:t>
            </w:r>
          </w:p>
        </w:tc>
        <w:tc>
          <w:tcPr>
            <w:tcW w:w="1134" w:type="dxa"/>
            <w:vAlign w:val="center"/>
          </w:tcPr>
          <w:p w:rsidR="000D40B6" w:rsidRPr="0015123A" w:rsidRDefault="002F6A75"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371</w:t>
            </w:r>
          </w:p>
        </w:tc>
        <w:tc>
          <w:tcPr>
            <w:tcW w:w="993" w:type="dxa"/>
            <w:vAlign w:val="center"/>
          </w:tcPr>
          <w:p w:rsidR="000D40B6" w:rsidRPr="0015123A" w:rsidRDefault="002F6A75"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13,4</w:t>
            </w:r>
          </w:p>
        </w:tc>
        <w:tc>
          <w:tcPr>
            <w:tcW w:w="1134" w:type="dxa"/>
            <w:vAlign w:val="center"/>
          </w:tcPr>
          <w:p w:rsidR="000D40B6" w:rsidRPr="0015123A" w:rsidRDefault="002F6A75"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253</w:t>
            </w:r>
          </w:p>
        </w:tc>
        <w:tc>
          <w:tcPr>
            <w:tcW w:w="992" w:type="dxa"/>
            <w:vAlign w:val="center"/>
          </w:tcPr>
          <w:p w:rsidR="000D40B6" w:rsidRPr="0015123A" w:rsidRDefault="006C0921" w:rsidP="006D1FA2">
            <w:pPr>
              <w:spacing w:after="0"/>
              <w:jc w:val="center"/>
              <w:rPr>
                <w:rFonts w:ascii="Times New Roman" w:hAnsi="Times New Roman" w:cs="Times New Roman"/>
                <w:sz w:val="24"/>
                <w:szCs w:val="24"/>
              </w:rPr>
            </w:pPr>
            <w:r>
              <w:rPr>
                <w:rFonts w:ascii="Times New Roman" w:hAnsi="Times New Roman" w:cs="Times New Roman"/>
                <w:sz w:val="24"/>
                <w:szCs w:val="24"/>
              </w:rPr>
              <w:t>17,7</w:t>
            </w:r>
          </w:p>
        </w:tc>
        <w:tc>
          <w:tcPr>
            <w:tcW w:w="1134" w:type="dxa"/>
            <w:vAlign w:val="center"/>
          </w:tcPr>
          <w:p w:rsidR="000D40B6" w:rsidRPr="0015123A" w:rsidRDefault="006C0921" w:rsidP="000D40B6">
            <w:pPr>
              <w:spacing w:after="0"/>
              <w:jc w:val="center"/>
              <w:rPr>
                <w:rFonts w:ascii="Times New Roman" w:hAnsi="Times New Roman" w:cs="Times New Roman"/>
                <w:sz w:val="24"/>
                <w:szCs w:val="24"/>
              </w:rPr>
            </w:pPr>
            <w:r>
              <w:rPr>
                <w:rFonts w:ascii="Times New Roman" w:hAnsi="Times New Roman" w:cs="Times New Roman"/>
                <w:sz w:val="24"/>
                <w:szCs w:val="24"/>
              </w:rPr>
              <w:t>392</w:t>
            </w:r>
          </w:p>
        </w:tc>
      </w:tr>
      <w:tr w:rsidR="000D40B6" w:rsidRPr="0015123A" w:rsidTr="009667BD">
        <w:tc>
          <w:tcPr>
            <w:tcW w:w="4219" w:type="dxa"/>
            <w:vAlign w:val="bottom"/>
          </w:tcPr>
          <w:p w:rsidR="000D40B6" w:rsidRPr="0015123A" w:rsidRDefault="000D40B6" w:rsidP="006D1FA2">
            <w:pPr>
              <w:spacing w:after="0"/>
              <w:ind w:left="1416"/>
              <w:rPr>
                <w:rFonts w:ascii="Times New Roman" w:hAnsi="Times New Roman" w:cs="Times New Roman"/>
                <w:sz w:val="24"/>
                <w:szCs w:val="24"/>
              </w:rPr>
            </w:pPr>
            <w:r w:rsidRPr="0015123A">
              <w:rPr>
                <w:rFonts w:ascii="Times New Roman" w:hAnsi="Times New Roman" w:cs="Times New Roman"/>
                <w:sz w:val="24"/>
                <w:szCs w:val="24"/>
              </w:rPr>
              <w:t>Врожденная пневмония</w:t>
            </w:r>
          </w:p>
        </w:tc>
        <w:tc>
          <w:tcPr>
            <w:tcW w:w="992" w:type="dxa"/>
            <w:vAlign w:val="center"/>
          </w:tcPr>
          <w:p w:rsidR="000D40B6" w:rsidRPr="0015123A" w:rsidRDefault="002F6A75"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1,24</w:t>
            </w:r>
          </w:p>
        </w:tc>
        <w:tc>
          <w:tcPr>
            <w:tcW w:w="1134" w:type="dxa"/>
            <w:vAlign w:val="center"/>
          </w:tcPr>
          <w:p w:rsidR="000D40B6" w:rsidRPr="0015123A" w:rsidRDefault="002F6A75"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22,7</w:t>
            </w:r>
          </w:p>
        </w:tc>
        <w:tc>
          <w:tcPr>
            <w:tcW w:w="993" w:type="dxa"/>
            <w:vAlign w:val="center"/>
          </w:tcPr>
          <w:p w:rsidR="000D40B6" w:rsidRPr="0015123A" w:rsidRDefault="002F6A75"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1,97</w:t>
            </w:r>
          </w:p>
        </w:tc>
        <w:tc>
          <w:tcPr>
            <w:tcW w:w="1134" w:type="dxa"/>
            <w:vAlign w:val="center"/>
          </w:tcPr>
          <w:p w:rsidR="000D40B6" w:rsidRPr="0015123A" w:rsidRDefault="002F6A75"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14,9</w:t>
            </w:r>
          </w:p>
        </w:tc>
        <w:tc>
          <w:tcPr>
            <w:tcW w:w="992" w:type="dxa"/>
            <w:vAlign w:val="center"/>
          </w:tcPr>
          <w:p w:rsidR="000D40B6" w:rsidRPr="0015123A" w:rsidRDefault="006C0921" w:rsidP="006D1FA2">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vAlign w:val="center"/>
          </w:tcPr>
          <w:p w:rsidR="000D40B6" w:rsidRPr="0015123A" w:rsidRDefault="006C0921" w:rsidP="000D40B6">
            <w:pPr>
              <w:spacing w:after="0"/>
              <w:jc w:val="center"/>
              <w:rPr>
                <w:rFonts w:ascii="Times New Roman" w:hAnsi="Times New Roman" w:cs="Times New Roman"/>
                <w:sz w:val="24"/>
                <w:szCs w:val="24"/>
              </w:rPr>
            </w:pPr>
            <w:r>
              <w:rPr>
                <w:rFonts w:ascii="Times New Roman" w:hAnsi="Times New Roman" w:cs="Times New Roman"/>
                <w:sz w:val="24"/>
                <w:szCs w:val="24"/>
              </w:rPr>
              <w:t>26,78</w:t>
            </w:r>
          </w:p>
        </w:tc>
      </w:tr>
      <w:tr w:rsidR="000D40B6" w:rsidRPr="0015123A" w:rsidTr="009667BD">
        <w:tc>
          <w:tcPr>
            <w:tcW w:w="4219" w:type="dxa"/>
            <w:vAlign w:val="bottom"/>
          </w:tcPr>
          <w:p w:rsidR="000D40B6" w:rsidRPr="0015123A" w:rsidRDefault="000D40B6" w:rsidP="006D1FA2">
            <w:pPr>
              <w:spacing w:after="0"/>
              <w:ind w:left="1416"/>
              <w:rPr>
                <w:rFonts w:ascii="Times New Roman" w:hAnsi="Times New Roman" w:cs="Times New Roman"/>
                <w:sz w:val="24"/>
                <w:szCs w:val="24"/>
              </w:rPr>
            </w:pPr>
            <w:proofErr w:type="spellStart"/>
            <w:r w:rsidRPr="0015123A">
              <w:rPr>
                <w:rFonts w:ascii="Times New Roman" w:hAnsi="Times New Roman" w:cs="Times New Roman"/>
                <w:sz w:val="24"/>
                <w:szCs w:val="24"/>
              </w:rPr>
              <w:t>неонатальные</w:t>
            </w:r>
            <w:proofErr w:type="spellEnd"/>
            <w:r w:rsidRPr="0015123A">
              <w:rPr>
                <w:rFonts w:ascii="Times New Roman" w:hAnsi="Times New Roman" w:cs="Times New Roman"/>
                <w:sz w:val="24"/>
                <w:szCs w:val="24"/>
              </w:rPr>
              <w:t xml:space="preserve"> аспирационные синдромы</w:t>
            </w:r>
          </w:p>
        </w:tc>
        <w:tc>
          <w:tcPr>
            <w:tcW w:w="992" w:type="dxa"/>
            <w:vAlign w:val="center"/>
          </w:tcPr>
          <w:p w:rsidR="000D40B6" w:rsidRPr="0015123A" w:rsidRDefault="002F6A75"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19,07</w:t>
            </w:r>
          </w:p>
        </w:tc>
        <w:tc>
          <w:tcPr>
            <w:tcW w:w="1134" w:type="dxa"/>
            <w:vAlign w:val="center"/>
          </w:tcPr>
          <w:p w:rsidR="000D40B6" w:rsidRPr="0015123A" w:rsidRDefault="002F6A75"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15,15</w:t>
            </w:r>
          </w:p>
        </w:tc>
        <w:tc>
          <w:tcPr>
            <w:tcW w:w="993" w:type="dxa"/>
            <w:vAlign w:val="center"/>
          </w:tcPr>
          <w:p w:rsidR="000D40B6" w:rsidRPr="0015123A" w:rsidRDefault="002F6A75"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15,77</w:t>
            </w:r>
          </w:p>
        </w:tc>
        <w:tc>
          <w:tcPr>
            <w:tcW w:w="1134" w:type="dxa"/>
            <w:vAlign w:val="center"/>
          </w:tcPr>
          <w:p w:rsidR="000D40B6" w:rsidRPr="0015123A" w:rsidRDefault="002F6A75"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22,38</w:t>
            </w:r>
          </w:p>
        </w:tc>
        <w:tc>
          <w:tcPr>
            <w:tcW w:w="992" w:type="dxa"/>
            <w:vAlign w:val="center"/>
          </w:tcPr>
          <w:p w:rsidR="000D40B6" w:rsidRPr="0015123A" w:rsidRDefault="006C0921" w:rsidP="006D1FA2">
            <w:pPr>
              <w:spacing w:after="0"/>
              <w:jc w:val="center"/>
              <w:rPr>
                <w:rFonts w:ascii="Times New Roman" w:hAnsi="Times New Roman" w:cs="Times New Roman"/>
                <w:sz w:val="24"/>
                <w:szCs w:val="24"/>
              </w:rPr>
            </w:pPr>
            <w:r>
              <w:rPr>
                <w:rFonts w:ascii="Times New Roman" w:hAnsi="Times New Roman" w:cs="Times New Roman"/>
                <w:sz w:val="24"/>
                <w:szCs w:val="24"/>
              </w:rPr>
              <w:t>12</w:t>
            </w:r>
            <w:r w:rsidR="00285934">
              <w:rPr>
                <w:rFonts w:ascii="Times New Roman" w:hAnsi="Times New Roman" w:cs="Times New Roman"/>
                <w:sz w:val="24"/>
                <w:szCs w:val="24"/>
              </w:rPr>
              <w:t>,1</w:t>
            </w:r>
          </w:p>
        </w:tc>
        <w:tc>
          <w:tcPr>
            <w:tcW w:w="1134" w:type="dxa"/>
            <w:vAlign w:val="center"/>
          </w:tcPr>
          <w:p w:rsidR="000D40B6" w:rsidRPr="0015123A" w:rsidRDefault="006C0921" w:rsidP="000D40B6">
            <w:pPr>
              <w:spacing w:after="0"/>
              <w:jc w:val="center"/>
              <w:rPr>
                <w:rFonts w:ascii="Times New Roman" w:hAnsi="Times New Roman" w:cs="Times New Roman"/>
                <w:sz w:val="24"/>
                <w:szCs w:val="24"/>
              </w:rPr>
            </w:pPr>
            <w:r>
              <w:rPr>
                <w:rFonts w:ascii="Times New Roman" w:hAnsi="Times New Roman" w:cs="Times New Roman"/>
                <w:sz w:val="24"/>
                <w:szCs w:val="24"/>
              </w:rPr>
              <w:t>17,8</w:t>
            </w:r>
          </w:p>
        </w:tc>
      </w:tr>
      <w:tr w:rsidR="000D40B6" w:rsidRPr="0015123A" w:rsidTr="009667BD">
        <w:tc>
          <w:tcPr>
            <w:tcW w:w="4219" w:type="dxa"/>
            <w:vAlign w:val="bottom"/>
          </w:tcPr>
          <w:p w:rsidR="000D40B6" w:rsidRPr="0015123A" w:rsidRDefault="000D40B6" w:rsidP="006D1FA2">
            <w:pPr>
              <w:spacing w:after="0"/>
              <w:ind w:left="1416"/>
              <w:rPr>
                <w:rFonts w:ascii="Times New Roman" w:hAnsi="Times New Roman" w:cs="Times New Roman"/>
                <w:sz w:val="24"/>
                <w:szCs w:val="24"/>
              </w:rPr>
            </w:pPr>
            <w:proofErr w:type="spellStart"/>
            <w:r w:rsidRPr="0015123A">
              <w:rPr>
                <w:rFonts w:ascii="Times New Roman" w:hAnsi="Times New Roman" w:cs="Times New Roman"/>
                <w:sz w:val="24"/>
                <w:szCs w:val="24"/>
              </w:rPr>
              <w:t>неонатальная</w:t>
            </w:r>
            <w:proofErr w:type="spellEnd"/>
            <w:r w:rsidRPr="0015123A">
              <w:rPr>
                <w:rFonts w:ascii="Times New Roman" w:hAnsi="Times New Roman" w:cs="Times New Roman"/>
                <w:sz w:val="24"/>
                <w:szCs w:val="24"/>
              </w:rPr>
              <w:t xml:space="preserve"> аспирационная пневмония</w:t>
            </w:r>
          </w:p>
        </w:tc>
        <w:tc>
          <w:tcPr>
            <w:tcW w:w="992" w:type="dxa"/>
            <w:vAlign w:val="center"/>
          </w:tcPr>
          <w:p w:rsidR="000D40B6" w:rsidRPr="0015123A" w:rsidRDefault="002F6A75"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4,97</w:t>
            </w:r>
          </w:p>
        </w:tc>
        <w:tc>
          <w:tcPr>
            <w:tcW w:w="1134" w:type="dxa"/>
            <w:vAlign w:val="center"/>
          </w:tcPr>
          <w:p w:rsidR="000D40B6" w:rsidRPr="0015123A" w:rsidRDefault="002F6A75"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7,57</w:t>
            </w:r>
          </w:p>
        </w:tc>
        <w:tc>
          <w:tcPr>
            <w:tcW w:w="993" w:type="dxa"/>
            <w:vAlign w:val="center"/>
          </w:tcPr>
          <w:p w:rsidR="000D40B6" w:rsidRPr="0015123A" w:rsidRDefault="002F6A75"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4,33</w:t>
            </w:r>
          </w:p>
        </w:tc>
        <w:tc>
          <w:tcPr>
            <w:tcW w:w="1134" w:type="dxa"/>
            <w:vAlign w:val="center"/>
          </w:tcPr>
          <w:p w:rsidR="000D40B6" w:rsidRPr="0015123A" w:rsidRDefault="002F6A75"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7,46</w:t>
            </w:r>
          </w:p>
        </w:tc>
        <w:tc>
          <w:tcPr>
            <w:tcW w:w="992" w:type="dxa"/>
            <w:vAlign w:val="center"/>
          </w:tcPr>
          <w:p w:rsidR="000D40B6" w:rsidRPr="0015123A" w:rsidRDefault="006C0921" w:rsidP="006D1FA2">
            <w:pPr>
              <w:spacing w:after="0"/>
              <w:jc w:val="center"/>
              <w:rPr>
                <w:rFonts w:ascii="Times New Roman" w:hAnsi="Times New Roman" w:cs="Times New Roman"/>
                <w:sz w:val="24"/>
                <w:szCs w:val="24"/>
              </w:rPr>
            </w:pPr>
            <w:r>
              <w:rPr>
                <w:rFonts w:ascii="Times New Roman" w:hAnsi="Times New Roman" w:cs="Times New Roman"/>
                <w:sz w:val="24"/>
                <w:szCs w:val="24"/>
              </w:rPr>
              <w:t>5,2</w:t>
            </w:r>
          </w:p>
        </w:tc>
        <w:tc>
          <w:tcPr>
            <w:tcW w:w="1134" w:type="dxa"/>
            <w:vAlign w:val="center"/>
          </w:tcPr>
          <w:p w:rsidR="000D40B6" w:rsidRPr="0015123A" w:rsidRDefault="006C0921" w:rsidP="000D40B6">
            <w:pPr>
              <w:spacing w:after="0"/>
              <w:jc w:val="center"/>
              <w:rPr>
                <w:rFonts w:ascii="Times New Roman" w:hAnsi="Times New Roman" w:cs="Times New Roman"/>
                <w:sz w:val="24"/>
                <w:szCs w:val="24"/>
              </w:rPr>
            </w:pPr>
            <w:r>
              <w:rPr>
                <w:rFonts w:ascii="Times New Roman" w:hAnsi="Times New Roman" w:cs="Times New Roman"/>
                <w:sz w:val="24"/>
                <w:szCs w:val="24"/>
              </w:rPr>
              <w:t>26,7</w:t>
            </w:r>
          </w:p>
        </w:tc>
      </w:tr>
      <w:tr w:rsidR="000D40B6" w:rsidRPr="0015123A" w:rsidTr="009667BD">
        <w:tc>
          <w:tcPr>
            <w:tcW w:w="4219" w:type="dxa"/>
            <w:tcBorders>
              <w:bottom w:val="single" w:sz="4" w:space="0" w:color="auto"/>
            </w:tcBorders>
            <w:vAlign w:val="bottom"/>
          </w:tcPr>
          <w:p w:rsidR="000D40B6" w:rsidRPr="0015123A" w:rsidRDefault="000D40B6" w:rsidP="006D1FA2">
            <w:pPr>
              <w:spacing w:after="0"/>
              <w:ind w:left="708"/>
              <w:rPr>
                <w:rFonts w:ascii="Times New Roman" w:hAnsi="Times New Roman" w:cs="Times New Roman"/>
                <w:sz w:val="24"/>
                <w:szCs w:val="24"/>
              </w:rPr>
            </w:pPr>
            <w:r w:rsidRPr="0015123A">
              <w:rPr>
                <w:rFonts w:ascii="Times New Roman" w:hAnsi="Times New Roman" w:cs="Times New Roman"/>
                <w:sz w:val="24"/>
                <w:szCs w:val="24"/>
              </w:rPr>
              <w:t>Инфекционные болезни специфичные для перинатального периода - всего</w:t>
            </w:r>
          </w:p>
        </w:tc>
        <w:tc>
          <w:tcPr>
            <w:tcW w:w="992" w:type="dxa"/>
            <w:tcBorders>
              <w:bottom w:val="single" w:sz="4" w:space="0" w:color="auto"/>
            </w:tcBorders>
            <w:vAlign w:val="center"/>
          </w:tcPr>
          <w:p w:rsidR="000D40B6" w:rsidRPr="0015123A" w:rsidRDefault="00291732"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5,8</w:t>
            </w:r>
          </w:p>
        </w:tc>
        <w:tc>
          <w:tcPr>
            <w:tcW w:w="1134" w:type="dxa"/>
            <w:tcBorders>
              <w:bottom w:val="single" w:sz="4" w:space="0" w:color="auto"/>
            </w:tcBorders>
            <w:vAlign w:val="center"/>
          </w:tcPr>
          <w:p w:rsidR="000D40B6" w:rsidRPr="0015123A" w:rsidRDefault="00291732"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0</w:t>
            </w:r>
          </w:p>
        </w:tc>
        <w:tc>
          <w:tcPr>
            <w:tcW w:w="993" w:type="dxa"/>
            <w:tcBorders>
              <w:bottom w:val="single" w:sz="4" w:space="0" w:color="auto"/>
            </w:tcBorders>
            <w:vAlign w:val="center"/>
          </w:tcPr>
          <w:p w:rsidR="000D40B6" w:rsidRPr="0015123A" w:rsidRDefault="00291732"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3,1</w:t>
            </w:r>
          </w:p>
        </w:tc>
        <w:tc>
          <w:tcPr>
            <w:tcW w:w="1134" w:type="dxa"/>
            <w:tcBorders>
              <w:bottom w:val="single" w:sz="4" w:space="0" w:color="auto"/>
            </w:tcBorders>
            <w:vAlign w:val="center"/>
          </w:tcPr>
          <w:p w:rsidR="000D40B6" w:rsidRPr="0015123A" w:rsidRDefault="00291732"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0</w:t>
            </w:r>
          </w:p>
        </w:tc>
        <w:tc>
          <w:tcPr>
            <w:tcW w:w="992" w:type="dxa"/>
            <w:tcBorders>
              <w:bottom w:val="single" w:sz="4" w:space="0" w:color="auto"/>
            </w:tcBorders>
            <w:vAlign w:val="center"/>
          </w:tcPr>
          <w:p w:rsidR="000D40B6" w:rsidRPr="0015123A" w:rsidRDefault="00ED3FF4" w:rsidP="006D1FA2">
            <w:pPr>
              <w:spacing w:after="0"/>
              <w:jc w:val="center"/>
              <w:rPr>
                <w:rFonts w:ascii="Times New Roman" w:hAnsi="Times New Roman" w:cs="Times New Roman"/>
                <w:sz w:val="24"/>
                <w:szCs w:val="24"/>
              </w:rPr>
            </w:pPr>
            <w:r>
              <w:rPr>
                <w:rFonts w:ascii="Times New Roman" w:hAnsi="Times New Roman" w:cs="Times New Roman"/>
                <w:sz w:val="24"/>
                <w:szCs w:val="24"/>
              </w:rPr>
              <w:t>5,6</w:t>
            </w:r>
          </w:p>
        </w:tc>
        <w:tc>
          <w:tcPr>
            <w:tcW w:w="1134" w:type="dxa"/>
            <w:tcBorders>
              <w:bottom w:val="single" w:sz="4" w:space="0" w:color="auto"/>
            </w:tcBorders>
            <w:vAlign w:val="center"/>
          </w:tcPr>
          <w:p w:rsidR="000D40B6" w:rsidRPr="0015123A" w:rsidRDefault="00ED3FF4" w:rsidP="000D40B6">
            <w:pPr>
              <w:spacing w:after="0"/>
              <w:jc w:val="center"/>
              <w:rPr>
                <w:rFonts w:ascii="Times New Roman" w:hAnsi="Times New Roman" w:cs="Times New Roman"/>
                <w:sz w:val="24"/>
                <w:szCs w:val="24"/>
              </w:rPr>
            </w:pPr>
            <w:r>
              <w:rPr>
                <w:rFonts w:ascii="Times New Roman" w:hAnsi="Times New Roman" w:cs="Times New Roman"/>
                <w:sz w:val="24"/>
                <w:szCs w:val="24"/>
              </w:rPr>
              <w:t>8,9</w:t>
            </w:r>
          </w:p>
        </w:tc>
      </w:tr>
      <w:tr w:rsidR="000D40B6" w:rsidRPr="0015123A" w:rsidTr="009667BD">
        <w:tc>
          <w:tcPr>
            <w:tcW w:w="4219" w:type="dxa"/>
            <w:tcBorders>
              <w:bottom w:val="nil"/>
            </w:tcBorders>
            <w:vAlign w:val="bottom"/>
          </w:tcPr>
          <w:p w:rsidR="000D40B6" w:rsidRPr="0015123A" w:rsidRDefault="000D40B6" w:rsidP="006D1FA2">
            <w:pPr>
              <w:spacing w:after="0"/>
              <w:ind w:left="2124"/>
              <w:rPr>
                <w:rFonts w:ascii="Times New Roman" w:hAnsi="Times New Roman" w:cs="Times New Roman"/>
                <w:sz w:val="24"/>
                <w:szCs w:val="24"/>
              </w:rPr>
            </w:pPr>
            <w:r w:rsidRPr="0015123A">
              <w:rPr>
                <w:rFonts w:ascii="Times New Roman" w:hAnsi="Times New Roman" w:cs="Times New Roman"/>
                <w:sz w:val="24"/>
                <w:szCs w:val="24"/>
              </w:rPr>
              <w:t>из них:</w:t>
            </w:r>
          </w:p>
        </w:tc>
        <w:tc>
          <w:tcPr>
            <w:tcW w:w="992" w:type="dxa"/>
            <w:tcBorders>
              <w:bottom w:val="nil"/>
            </w:tcBorders>
            <w:vAlign w:val="center"/>
          </w:tcPr>
          <w:p w:rsidR="000D40B6" w:rsidRPr="0015123A" w:rsidRDefault="000D40B6" w:rsidP="006D1FA2">
            <w:pPr>
              <w:spacing w:after="0"/>
              <w:jc w:val="center"/>
              <w:rPr>
                <w:rFonts w:ascii="Times New Roman" w:hAnsi="Times New Roman" w:cs="Times New Roman"/>
                <w:sz w:val="24"/>
                <w:szCs w:val="24"/>
              </w:rPr>
            </w:pPr>
          </w:p>
        </w:tc>
        <w:tc>
          <w:tcPr>
            <w:tcW w:w="1134" w:type="dxa"/>
            <w:tcBorders>
              <w:bottom w:val="nil"/>
            </w:tcBorders>
            <w:vAlign w:val="center"/>
          </w:tcPr>
          <w:p w:rsidR="000D40B6" w:rsidRPr="0015123A" w:rsidRDefault="000D40B6" w:rsidP="006D1FA2">
            <w:pPr>
              <w:spacing w:after="0"/>
              <w:jc w:val="center"/>
              <w:rPr>
                <w:rFonts w:ascii="Times New Roman" w:hAnsi="Times New Roman" w:cs="Times New Roman"/>
                <w:sz w:val="24"/>
                <w:szCs w:val="24"/>
              </w:rPr>
            </w:pPr>
          </w:p>
        </w:tc>
        <w:tc>
          <w:tcPr>
            <w:tcW w:w="993" w:type="dxa"/>
            <w:tcBorders>
              <w:bottom w:val="nil"/>
            </w:tcBorders>
            <w:vAlign w:val="center"/>
          </w:tcPr>
          <w:p w:rsidR="000D40B6" w:rsidRPr="0015123A" w:rsidRDefault="000D40B6" w:rsidP="006D1FA2">
            <w:pPr>
              <w:spacing w:after="0"/>
              <w:jc w:val="center"/>
              <w:rPr>
                <w:rFonts w:ascii="Times New Roman" w:hAnsi="Times New Roman" w:cs="Times New Roman"/>
                <w:sz w:val="24"/>
                <w:szCs w:val="24"/>
              </w:rPr>
            </w:pPr>
          </w:p>
        </w:tc>
        <w:tc>
          <w:tcPr>
            <w:tcW w:w="1134" w:type="dxa"/>
            <w:tcBorders>
              <w:bottom w:val="nil"/>
            </w:tcBorders>
            <w:vAlign w:val="center"/>
          </w:tcPr>
          <w:p w:rsidR="000D40B6" w:rsidRPr="0015123A" w:rsidRDefault="000D40B6" w:rsidP="006D1FA2">
            <w:pPr>
              <w:spacing w:after="0"/>
              <w:jc w:val="center"/>
              <w:rPr>
                <w:rFonts w:ascii="Times New Roman" w:hAnsi="Times New Roman" w:cs="Times New Roman"/>
                <w:sz w:val="24"/>
                <w:szCs w:val="24"/>
              </w:rPr>
            </w:pPr>
          </w:p>
        </w:tc>
        <w:tc>
          <w:tcPr>
            <w:tcW w:w="992" w:type="dxa"/>
            <w:tcBorders>
              <w:bottom w:val="nil"/>
            </w:tcBorders>
            <w:vAlign w:val="center"/>
          </w:tcPr>
          <w:p w:rsidR="000D40B6" w:rsidRPr="0015123A" w:rsidRDefault="000D40B6" w:rsidP="006D1FA2">
            <w:pPr>
              <w:spacing w:after="0"/>
              <w:jc w:val="center"/>
              <w:rPr>
                <w:rFonts w:ascii="Times New Roman" w:hAnsi="Times New Roman" w:cs="Times New Roman"/>
                <w:sz w:val="24"/>
                <w:szCs w:val="24"/>
              </w:rPr>
            </w:pPr>
          </w:p>
        </w:tc>
        <w:tc>
          <w:tcPr>
            <w:tcW w:w="1134" w:type="dxa"/>
            <w:tcBorders>
              <w:bottom w:val="nil"/>
            </w:tcBorders>
            <w:vAlign w:val="center"/>
          </w:tcPr>
          <w:p w:rsidR="000D40B6" w:rsidRPr="0015123A" w:rsidRDefault="000D40B6" w:rsidP="000D40B6">
            <w:pPr>
              <w:spacing w:after="0"/>
              <w:jc w:val="center"/>
              <w:rPr>
                <w:rFonts w:ascii="Times New Roman" w:hAnsi="Times New Roman" w:cs="Times New Roman"/>
                <w:sz w:val="24"/>
                <w:szCs w:val="24"/>
              </w:rPr>
            </w:pPr>
          </w:p>
        </w:tc>
      </w:tr>
      <w:tr w:rsidR="000D40B6" w:rsidRPr="0015123A" w:rsidTr="009667BD">
        <w:tc>
          <w:tcPr>
            <w:tcW w:w="4219" w:type="dxa"/>
            <w:tcBorders>
              <w:top w:val="nil"/>
            </w:tcBorders>
            <w:vAlign w:val="bottom"/>
          </w:tcPr>
          <w:p w:rsidR="000D40B6" w:rsidRPr="0015123A" w:rsidRDefault="000D40B6" w:rsidP="006D1FA2">
            <w:pPr>
              <w:spacing w:after="0"/>
              <w:ind w:left="1416"/>
              <w:rPr>
                <w:rFonts w:ascii="Times New Roman" w:hAnsi="Times New Roman" w:cs="Times New Roman"/>
                <w:sz w:val="24"/>
                <w:szCs w:val="24"/>
              </w:rPr>
            </w:pPr>
            <w:r w:rsidRPr="0015123A">
              <w:rPr>
                <w:rFonts w:ascii="Times New Roman" w:hAnsi="Times New Roman" w:cs="Times New Roman"/>
                <w:sz w:val="24"/>
                <w:szCs w:val="24"/>
              </w:rPr>
              <w:t>бактериальный сепсис новорожденного</w:t>
            </w:r>
          </w:p>
        </w:tc>
        <w:tc>
          <w:tcPr>
            <w:tcW w:w="992" w:type="dxa"/>
            <w:tcBorders>
              <w:top w:val="nil"/>
            </w:tcBorders>
            <w:vAlign w:val="center"/>
          </w:tcPr>
          <w:p w:rsidR="000D40B6" w:rsidRPr="0015123A" w:rsidRDefault="00291732"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0</w:t>
            </w:r>
          </w:p>
        </w:tc>
        <w:tc>
          <w:tcPr>
            <w:tcW w:w="1134" w:type="dxa"/>
            <w:tcBorders>
              <w:top w:val="nil"/>
            </w:tcBorders>
            <w:vAlign w:val="center"/>
          </w:tcPr>
          <w:p w:rsidR="000D40B6" w:rsidRPr="0015123A" w:rsidRDefault="00291732"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0</w:t>
            </w:r>
          </w:p>
        </w:tc>
        <w:tc>
          <w:tcPr>
            <w:tcW w:w="993" w:type="dxa"/>
            <w:tcBorders>
              <w:top w:val="nil"/>
            </w:tcBorders>
            <w:vAlign w:val="center"/>
          </w:tcPr>
          <w:p w:rsidR="000D40B6" w:rsidRPr="0015123A" w:rsidRDefault="00E814EF"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0</w:t>
            </w:r>
          </w:p>
        </w:tc>
        <w:tc>
          <w:tcPr>
            <w:tcW w:w="1134" w:type="dxa"/>
            <w:tcBorders>
              <w:top w:val="nil"/>
            </w:tcBorders>
            <w:vAlign w:val="center"/>
          </w:tcPr>
          <w:p w:rsidR="000D40B6" w:rsidRPr="0015123A" w:rsidRDefault="00291732"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0</w:t>
            </w:r>
          </w:p>
        </w:tc>
        <w:tc>
          <w:tcPr>
            <w:tcW w:w="992" w:type="dxa"/>
            <w:tcBorders>
              <w:top w:val="nil"/>
            </w:tcBorders>
            <w:vAlign w:val="center"/>
          </w:tcPr>
          <w:p w:rsidR="000D40B6" w:rsidRPr="0015123A" w:rsidRDefault="00054F39" w:rsidP="006D1FA2">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tcBorders>
            <w:vAlign w:val="center"/>
          </w:tcPr>
          <w:p w:rsidR="000D40B6" w:rsidRPr="0015123A" w:rsidRDefault="00054F39" w:rsidP="000D40B6">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0D40B6" w:rsidRPr="0015123A" w:rsidTr="009667BD">
        <w:tc>
          <w:tcPr>
            <w:tcW w:w="4219" w:type="dxa"/>
            <w:vAlign w:val="bottom"/>
          </w:tcPr>
          <w:p w:rsidR="000D40B6" w:rsidRPr="0015123A" w:rsidRDefault="000D40B6" w:rsidP="006D1FA2">
            <w:pPr>
              <w:spacing w:after="0"/>
              <w:ind w:left="708"/>
              <w:rPr>
                <w:rFonts w:ascii="Times New Roman" w:hAnsi="Times New Roman" w:cs="Times New Roman"/>
                <w:sz w:val="24"/>
                <w:szCs w:val="24"/>
              </w:rPr>
            </w:pPr>
            <w:r w:rsidRPr="0015123A">
              <w:rPr>
                <w:rFonts w:ascii="Times New Roman" w:hAnsi="Times New Roman" w:cs="Times New Roman"/>
                <w:sz w:val="24"/>
                <w:szCs w:val="24"/>
              </w:rPr>
              <w:t>Перинатальные гематологические нарушения</w:t>
            </w:r>
          </w:p>
        </w:tc>
        <w:tc>
          <w:tcPr>
            <w:tcW w:w="992" w:type="dxa"/>
            <w:vAlign w:val="center"/>
          </w:tcPr>
          <w:p w:rsidR="000D40B6" w:rsidRPr="0015123A" w:rsidRDefault="00291732"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6,2</w:t>
            </w:r>
          </w:p>
        </w:tc>
        <w:tc>
          <w:tcPr>
            <w:tcW w:w="1134" w:type="dxa"/>
            <w:vAlign w:val="center"/>
          </w:tcPr>
          <w:p w:rsidR="000D40B6" w:rsidRPr="0015123A" w:rsidRDefault="00291732"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60,6</w:t>
            </w:r>
          </w:p>
        </w:tc>
        <w:tc>
          <w:tcPr>
            <w:tcW w:w="993" w:type="dxa"/>
            <w:vAlign w:val="center"/>
          </w:tcPr>
          <w:p w:rsidR="000D40B6" w:rsidRPr="0015123A" w:rsidRDefault="00291732"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6,7</w:t>
            </w:r>
          </w:p>
        </w:tc>
        <w:tc>
          <w:tcPr>
            <w:tcW w:w="1134" w:type="dxa"/>
            <w:vAlign w:val="center"/>
          </w:tcPr>
          <w:p w:rsidR="000D40B6" w:rsidRPr="0015123A" w:rsidRDefault="00291732"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52,2</w:t>
            </w:r>
          </w:p>
        </w:tc>
        <w:tc>
          <w:tcPr>
            <w:tcW w:w="992" w:type="dxa"/>
            <w:vAlign w:val="center"/>
          </w:tcPr>
          <w:p w:rsidR="000D40B6" w:rsidRPr="0015123A" w:rsidRDefault="00ED3FF4" w:rsidP="006D1FA2">
            <w:pPr>
              <w:spacing w:after="0"/>
              <w:jc w:val="center"/>
              <w:rPr>
                <w:rFonts w:ascii="Times New Roman" w:hAnsi="Times New Roman" w:cs="Times New Roman"/>
                <w:sz w:val="24"/>
                <w:szCs w:val="24"/>
              </w:rPr>
            </w:pPr>
            <w:r>
              <w:rPr>
                <w:rFonts w:ascii="Times New Roman" w:hAnsi="Times New Roman" w:cs="Times New Roman"/>
                <w:sz w:val="24"/>
                <w:szCs w:val="24"/>
              </w:rPr>
              <w:t>14,</w:t>
            </w:r>
            <w:r w:rsidR="00285934">
              <w:rPr>
                <w:rFonts w:ascii="Times New Roman" w:hAnsi="Times New Roman" w:cs="Times New Roman"/>
                <w:sz w:val="24"/>
                <w:szCs w:val="24"/>
              </w:rPr>
              <w:t>52</w:t>
            </w:r>
          </w:p>
        </w:tc>
        <w:tc>
          <w:tcPr>
            <w:tcW w:w="1134" w:type="dxa"/>
            <w:vAlign w:val="center"/>
          </w:tcPr>
          <w:p w:rsidR="000D40B6" w:rsidRPr="0015123A" w:rsidRDefault="00ED3FF4" w:rsidP="000D40B6">
            <w:pPr>
              <w:spacing w:after="0"/>
              <w:jc w:val="center"/>
              <w:rPr>
                <w:rFonts w:ascii="Times New Roman" w:hAnsi="Times New Roman" w:cs="Times New Roman"/>
                <w:sz w:val="24"/>
                <w:szCs w:val="24"/>
              </w:rPr>
            </w:pPr>
            <w:r>
              <w:rPr>
                <w:rFonts w:ascii="Times New Roman" w:hAnsi="Times New Roman" w:cs="Times New Roman"/>
                <w:sz w:val="24"/>
                <w:szCs w:val="24"/>
              </w:rPr>
              <w:t>98,2</w:t>
            </w:r>
          </w:p>
        </w:tc>
      </w:tr>
      <w:tr w:rsidR="000D40B6" w:rsidRPr="0015123A" w:rsidTr="009667BD">
        <w:tc>
          <w:tcPr>
            <w:tcW w:w="4219" w:type="dxa"/>
            <w:vAlign w:val="bottom"/>
          </w:tcPr>
          <w:p w:rsidR="000D40B6" w:rsidRPr="0015123A" w:rsidRDefault="000D40B6" w:rsidP="006D1FA2">
            <w:pPr>
              <w:spacing w:after="0"/>
              <w:ind w:left="708"/>
              <w:rPr>
                <w:rFonts w:ascii="Times New Roman" w:hAnsi="Times New Roman" w:cs="Times New Roman"/>
                <w:sz w:val="24"/>
                <w:szCs w:val="24"/>
              </w:rPr>
            </w:pPr>
            <w:proofErr w:type="spellStart"/>
            <w:r w:rsidRPr="0015123A">
              <w:rPr>
                <w:rFonts w:ascii="Times New Roman" w:hAnsi="Times New Roman" w:cs="Times New Roman"/>
                <w:sz w:val="24"/>
                <w:szCs w:val="24"/>
              </w:rPr>
              <w:t>Внутрижелудочковые</w:t>
            </w:r>
            <w:proofErr w:type="spellEnd"/>
            <w:r w:rsidRPr="0015123A">
              <w:rPr>
                <w:rFonts w:ascii="Times New Roman" w:hAnsi="Times New Roman" w:cs="Times New Roman"/>
                <w:sz w:val="24"/>
                <w:szCs w:val="24"/>
              </w:rPr>
              <w:t xml:space="preserve"> кровоизлияния</w:t>
            </w:r>
          </w:p>
        </w:tc>
        <w:tc>
          <w:tcPr>
            <w:tcW w:w="992" w:type="dxa"/>
            <w:vAlign w:val="center"/>
          </w:tcPr>
          <w:p w:rsidR="000D40B6" w:rsidRPr="0015123A" w:rsidRDefault="00291732"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4,56</w:t>
            </w:r>
          </w:p>
        </w:tc>
        <w:tc>
          <w:tcPr>
            <w:tcW w:w="1134" w:type="dxa"/>
            <w:vAlign w:val="center"/>
          </w:tcPr>
          <w:p w:rsidR="000D40B6" w:rsidRPr="0015123A" w:rsidRDefault="00291732"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68,18</w:t>
            </w:r>
          </w:p>
        </w:tc>
        <w:tc>
          <w:tcPr>
            <w:tcW w:w="993" w:type="dxa"/>
            <w:vAlign w:val="center"/>
          </w:tcPr>
          <w:p w:rsidR="000D40B6" w:rsidRPr="0015123A" w:rsidRDefault="00291732"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1,97</w:t>
            </w:r>
          </w:p>
        </w:tc>
        <w:tc>
          <w:tcPr>
            <w:tcW w:w="1134" w:type="dxa"/>
            <w:vAlign w:val="center"/>
          </w:tcPr>
          <w:p w:rsidR="000D40B6" w:rsidRPr="0015123A" w:rsidRDefault="00291732"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14,9</w:t>
            </w:r>
          </w:p>
        </w:tc>
        <w:tc>
          <w:tcPr>
            <w:tcW w:w="992" w:type="dxa"/>
            <w:vAlign w:val="center"/>
          </w:tcPr>
          <w:p w:rsidR="000D40B6" w:rsidRPr="0015123A" w:rsidRDefault="00ED3FF4" w:rsidP="006D1FA2">
            <w:pPr>
              <w:spacing w:after="0"/>
              <w:jc w:val="center"/>
              <w:rPr>
                <w:rFonts w:ascii="Times New Roman" w:hAnsi="Times New Roman" w:cs="Times New Roman"/>
                <w:sz w:val="24"/>
                <w:szCs w:val="24"/>
              </w:rPr>
            </w:pPr>
            <w:r>
              <w:rPr>
                <w:rFonts w:ascii="Times New Roman" w:hAnsi="Times New Roman" w:cs="Times New Roman"/>
                <w:sz w:val="24"/>
                <w:szCs w:val="24"/>
              </w:rPr>
              <w:t>4,4</w:t>
            </w:r>
            <w:r w:rsidR="00285934">
              <w:rPr>
                <w:rFonts w:ascii="Times New Roman" w:hAnsi="Times New Roman" w:cs="Times New Roman"/>
                <w:sz w:val="24"/>
                <w:szCs w:val="24"/>
              </w:rPr>
              <w:t>3</w:t>
            </w:r>
          </w:p>
        </w:tc>
        <w:tc>
          <w:tcPr>
            <w:tcW w:w="1134" w:type="dxa"/>
            <w:vAlign w:val="center"/>
          </w:tcPr>
          <w:p w:rsidR="000D40B6" w:rsidRPr="0015123A" w:rsidRDefault="00ED3FF4" w:rsidP="000D40B6">
            <w:pPr>
              <w:spacing w:after="0"/>
              <w:jc w:val="center"/>
              <w:rPr>
                <w:rFonts w:ascii="Times New Roman" w:hAnsi="Times New Roman" w:cs="Times New Roman"/>
                <w:sz w:val="24"/>
                <w:szCs w:val="24"/>
              </w:rPr>
            </w:pPr>
            <w:r>
              <w:rPr>
                <w:rFonts w:ascii="Times New Roman" w:hAnsi="Times New Roman" w:cs="Times New Roman"/>
                <w:sz w:val="24"/>
                <w:szCs w:val="24"/>
              </w:rPr>
              <w:t>98,2</w:t>
            </w:r>
          </w:p>
        </w:tc>
      </w:tr>
      <w:tr w:rsidR="000D40B6" w:rsidRPr="0015123A" w:rsidTr="009667BD">
        <w:tc>
          <w:tcPr>
            <w:tcW w:w="4219" w:type="dxa"/>
            <w:vAlign w:val="bottom"/>
          </w:tcPr>
          <w:p w:rsidR="000D40B6" w:rsidRPr="0015123A" w:rsidRDefault="000D40B6" w:rsidP="006D1FA2">
            <w:pPr>
              <w:spacing w:after="0"/>
              <w:ind w:left="708"/>
              <w:rPr>
                <w:rFonts w:ascii="Times New Roman" w:hAnsi="Times New Roman" w:cs="Times New Roman"/>
                <w:sz w:val="24"/>
                <w:szCs w:val="24"/>
              </w:rPr>
            </w:pPr>
            <w:r w:rsidRPr="0015123A">
              <w:rPr>
                <w:rFonts w:ascii="Times New Roman" w:hAnsi="Times New Roman" w:cs="Times New Roman"/>
                <w:sz w:val="24"/>
                <w:szCs w:val="24"/>
              </w:rPr>
              <w:t>Гемолитическая болезнь плода и новорожденного, водянка плода, обусловленная гемолитической болезнью, ядерная желтуха</w:t>
            </w:r>
          </w:p>
        </w:tc>
        <w:tc>
          <w:tcPr>
            <w:tcW w:w="992" w:type="dxa"/>
            <w:vAlign w:val="center"/>
          </w:tcPr>
          <w:p w:rsidR="000D40B6" w:rsidRPr="0015123A" w:rsidRDefault="00291732"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1,65</w:t>
            </w:r>
          </w:p>
        </w:tc>
        <w:tc>
          <w:tcPr>
            <w:tcW w:w="1134" w:type="dxa"/>
            <w:vAlign w:val="center"/>
          </w:tcPr>
          <w:p w:rsidR="000D40B6" w:rsidRPr="0015123A" w:rsidRDefault="00291732"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0</w:t>
            </w:r>
          </w:p>
        </w:tc>
        <w:tc>
          <w:tcPr>
            <w:tcW w:w="993" w:type="dxa"/>
            <w:vAlign w:val="center"/>
          </w:tcPr>
          <w:p w:rsidR="000D40B6" w:rsidRPr="0015123A" w:rsidRDefault="00291732"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6,3</w:t>
            </w:r>
          </w:p>
        </w:tc>
        <w:tc>
          <w:tcPr>
            <w:tcW w:w="1134" w:type="dxa"/>
            <w:vAlign w:val="center"/>
          </w:tcPr>
          <w:p w:rsidR="000D40B6" w:rsidRPr="0015123A" w:rsidRDefault="00291732"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14,9</w:t>
            </w:r>
          </w:p>
        </w:tc>
        <w:tc>
          <w:tcPr>
            <w:tcW w:w="992" w:type="dxa"/>
            <w:vAlign w:val="center"/>
          </w:tcPr>
          <w:p w:rsidR="000D40B6" w:rsidRPr="0015123A" w:rsidRDefault="00ED3FF4" w:rsidP="006D1FA2">
            <w:pPr>
              <w:spacing w:after="0"/>
              <w:jc w:val="center"/>
              <w:rPr>
                <w:rFonts w:ascii="Times New Roman" w:hAnsi="Times New Roman" w:cs="Times New Roman"/>
                <w:sz w:val="24"/>
                <w:szCs w:val="24"/>
              </w:rPr>
            </w:pPr>
            <w:r>
              <w:rPr>
                <w:rFonts w:ascii="Times New Roman" w:hAnsi="Times New Roman" w:cs="Times New Roman"/>
                <w:sz w:val="24"/>
                <w:szCs w:val="24"/>
              </w:rPr>
              <w:t>2,8</w:t>
            </w:r>
            <w:r w:rsidR="00285934">
              <w:rPr>
                <w:rFonts w:ascii="Times New Roman" w:hAnsi="Times New Roman" w:cs="Times New Roman"/>
                <w:sz w:val="24"/>
                <w:szCs w:val="24"/>
              </w:rPr>
              <w:t>2</w:t>
            </w:r>
          </w:p>
        </w:tc>
        <w:tc>
          <w:tcPr>
            <w:tcW w:w="1134" w:type="dxa"/>
            <w:vAlign w:val="center"/>
          </w:tcPr>
          <w:p w:rsidR="000D40B6" w:rsidRPr="0015123A" w:rsidRDefault="00054F39" w:rsidP="000D40B6">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0D40B6" w:rsidRPr="0015123A" w:rsidTr="009667BD">
        <w:tc>
          <w:tcPr>
            <w:tcW w:w="4219" w:type="dxa"/>
            <w:vAlign w:val="bottom"/>
          </w:tcPr>
          <w:p w:rsidR="000D40B6" w:rsidRPr="0015123A" w:rsidRDefault="000D40B6" w:rsidP="006D1FA2">
            <w:pPr>
              <w:spacing w:after="0"/>
              <w:ind w:left="708"/>
              <w:rPr>
                <w:rFonts w:ascii="Times New Roman" w:hAnsi="Times New Roman" w:cs="Times New Roman"/>
                <w:sz w:val="24"/>
                <w:szCs w:val="24"/>
              </w:rPr>
            </w:pPr>
            <w:proofErr w:type="spellStart"/>
            <w:r w:rsidRPr="0015123A">
              <w:rPr>
                <w:rFonts w:ascii="Times New Roman" w:hAnsi="Times New Roman" w:cs="Times New Roman"/>
                <w:sz w:val="24"/>
                <w:szCs w:val="24"/>
              </w:rPr>
              <w:t>Неонатальная</w:t>
            </w:r>
            <w:proofErr w:type="spellEnd"/>
            <w:r w:rsidRPr="0015123A">
              <w:rPr>
                <w:rFonts w:ascii="Times New Roman" w:hAnsi="Times New Roman" w:cs="Times New Roman"/>
                <w:sz w:val="24"/>
                <w:szCs w:val="24"/>
              </w:rPr>
              <w:t xml:space="preserve"> желтуха, обусловленная чрезмерным гемолизом, другими и </w:t>
            </w:r>
            <w:proofErr w:type="spellStart"/>
            <w:r w:rsidRPr="0015123A">
              <w:rPr>
                <w:rFonts w:ascii="Times New Roman" w:hAnsi="Times New Roman" w:cs="Times New Roman"/>
                <w:sz w:val="24"/>
                <w:szCs w:val="24"/>
              </w:rPr>
              <w:lastRenderedPageBreak/>
              <w:t>неуточненными</w:t>
            </w:r>
            <w:proofErr w:type="spellEnd"/>
            <w:r w:rsidRPr="0015123A">
              <w:rPr>
                <w:rFonts w:ascii="Times New Roman" w:hAnsi="Times New Roman" w:cs="Times New Roman"/>
                <w:sz w:val="24"/>
                <w:szCs w:val="24"/>
              </w:rPr>
              <w:t xml:space="preserve"> причинами</w:t>
            </w:r>
          </w:p>
        </w:tc>
        <w:tc>
          <w:tcPr>
            <w:tcW w:w="992" w:type="dxa"/>
            <w:vAlign w:val="center"/>
          </w:tcPr>
          <w:p w:rsidR="000D40B6" w:rsidRPr="0015123A" w:rsidRDefault="00E415AE"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lastRenderedPageBreak/>
              <w:t>227,6</w:t>
            </w:r>
          </w:p>
        </w:tc>
        <w:tc>
          <w:tcPr>
            <w:tcW w:w="1134" w:type="dxa"/>
            <w:vAlign w:val="center"/>
          </w:tcPr>
          <w:p w:rsidR="000D40B6" w:rsidRPr="0015123A" w:rsidRDefault="00E415AE"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803</w:t>
            </w:r>
          </w:p>
        </w:tc>
        <w:tc>
          <w:tcPr>
            <w:tcW w:w="993" w:type="dxa"/>
            <w:vAlign w:val="center"/>
          </w:tcPr>
          <w:p w:rsidR="000D40B6" w:rsidRPr="0015123A" w:rsidRDefault="00E415AE"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166</w:t>
            </w:r>
          </w:p>
        </w:tc>
        <w:tc>
          <w:tcPr>
            <w:tcW w:w="1134" w:type="dxa"/>
            <w:vAlign w:val="center"/>
          </w:tcPr>
          <w:p w:rsidR="000D40B6" w:rsidRPr="0015123A" w:rsidRDefault="00E415AE"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664</w:t>
            </w:r>
          </w:p>
        </w:tc>
        <w:tc>
          <w:tcPr>
            <w:tcW w:w="992" w:type="dxa"/>
            <w:vAlign w:val="center"/>
          </w:tcPr>
          <w:p w:rsidR="000D40B6" w:rsidRPr="0015123A" w:rsidRDefault="00ED3FF4" w:rsidP="006D1FA2">
            <w:pPr>
              <w:spacing w:after="0"/>
              <w:jc w:val="center"/>
              <w:rPr>
                <w:rFonts w:ascii="Times New Roman" w:hAnsi="Times New Roman" w:cs="Times New Roman"/>
                <w:sz w:val="24"/>
                <w:szCs w:val="24"/>
              </w:rPr>
            </w:pPr>
            <w:r>
              <w:rPr>
                <w:rFonts w:ascii="Times New Roman" w:hAnsi="Times New Roman" w:cs="Times New Roman"/>
                <w:sz w:val="24"/>
                <w:szCs w:val="24"/>
              </w:rPr>
              <w:t>12</w:t>
            </w:r>
            <w:r w:rsidR="00285934">
              <w:rPr>
                <w:rFonts w:ascii="Times New Roman" w:hAnsi="Times New Roman" w:cs="Times New Roman"/>
                <w:sz w:val="24"/>
                <w:szCs w:val="24"/>
              </w:rPr>
              <w:t>5</w:t>
            </w:r>
          </w:p>
        </w:tc>
        <w:tc>
          <w:tcPr>
            <w:tcW w:w="1134" w:type="dxa"/>
            <w:vAlign w:val="center"/>
          </w:tcPr>
          <w:p w:rsidR="000D40B6" w:rsidRPr="0015123A" w:rsidRDefault="00ED3FF4" w:rsidP="000D40B6">
            <w:pPr>
              <w:spacing w:after="0"/>
              <w:jc w:val="center"/>
              <w:rPr>
                <w:rFonts w:ascii="Times New Roman" w:hAnsi="Times New Roman" w:cs="Times New Roman"/>
                <w:sz w:val="24"/>
                <w:szCs w:val="24"/>
              </w:rPr>
            </w:pPr>
            <w:r>
              <w:rPr>
                <w:rFonts w:ascii="Times New Roman" w:hAnsi="Times New Roman" w:cs="Times New Roman"/>
                <w:sz w:val="24"/>
                <w:szCs w:val="24"/>
              </w:rPr>
              <w:t>660</w:t>
            </w:r>
          </w:p>
        </w:tc>
      </w:tr>
      <w:tr w:rsidR="000D40B6" w:rsidRPr="0015123A" w:rsidTr="009667BD">
        <w:tc>
          <w:tcPr>
            <w:tcW w:w="4219" w:type="dxa"/>
            <w:vAlign w:val="bottom"/>
          </w:tcPr>
          <w:p w:rsidR="000D40B6" w:rsidRPr="0015123A" w:rsidRDefault="000D40B6" w:rsidP="006D1FA2">
            <w:pPr>
              <w:spacing w:after="0"/>
              <w:ind w:left="708"/>
              <w:rPr>
                <w:rFonts w:ascii="Times New Roman" w:hAnsi="Times New Roman" w:cs="Times New Roman"/>
                <w:sz w:val="24"/>
                <w:szCs w:val="24"/>
              </w:rPr>
            </w:pPr>
            <w:r w:rsidRPr="0015123A">
              <w:rPr>
                <w:rFonts w:ascii="Times New Roman" w:hAnsi="Times New Roman" w:cs="Times New Roman"/>
                <w:sz w:val="24"/>
                <w:szCs w:val="24"/>
              </w:rPr>
              <w:lastRenderedPageBreak/>
              <w:t>Другие нарушения церебрального статуса новорожденного</w:t>
            </w:r>
          </w:p>
        </w:tc>
        <w:tc>
          <w:tcPr>
            <w:tcW w:w="992" w:type="dxa"/>
            <w:vAlign w:val="center"/>
          </w:tcPr>
          <w:p w:rsidR="000D40B6" w:rsidRPr="0015123A" w:rsidRDefault="00E415AE"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155</w:t>
            </w:r>
          </w:p>
        </w:tc>
        <w:tc>
          <w:tcPr>
            <w:tcW w:w="1134" w:type="dxa"/>
            <w:vAlign w:val="center"/>
          </w:tcPr>
          <w:p w:rsidR="000D40B6" w:rsidRPr="0015123A" w:rsidRDefault="00E415AE"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909</w:t>
            </w:r>
          </w:p>
        </w:tc>
        <w:tc>
          <w:tcPr>
            <w:tcW w:w="993" w:type="dxa"/>
            <w:vAlign w:val="center"/>
          </w:tcPr>
          <w:p w:rsidR="000D40B6" w:rsidRPr="0015123A" w:rsidRDefault="00E415AE"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137</w:t>
            </w:r>
          </w:p>
        </w:tc>
        <w:tc>
          <w:tcPr>
            <w:tcW w:w="1134" w:type="dxa"/>
            <w:vAlign w:val="center"/>
          </w:tcPr>
          <w:p w:rsidR="000D40B6" w:rsidRPr="0015123A" w:rsidRDefault="00E415AE"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738</w:t>
            </w:r>
          </w:p>
        </w:tc>
        <w:tc>
          <w:tcPr>
            <w:tcW w:w="992" w:type="dxa"/>
            <w:vAlign w:val="center"/>
          </w:tcPr>
          <w:p w:rsidR="000D40B6" w:rsidRPr="0015123A" w:rsidRDefault="00ED3FF4" w:rsidP="006D1FA2">
            <w:pPr>
              <w:spacing w:after="0"/>
              <w:jc w:val="center"/>
              <w:rPr>
                <w:rFonts w:ascii="Times New Roman" w:hAnsi="Times New Roman" w:cs="Times New Roman"/>
                <w:sz w:val="24"/>
                <w:szCs w:val="24"/>
              </w:rPr>
            </w:pPr>
            <w:r>
              <w:rPr>
                <w:rFonts w:ascii="Times New Roman" w:hAnsi="Times New Roman" w:cs="Times New Roman"/>
                <w:sz w:val="24"/>
                <w:szCs w:val="24"/>
              </w:rPr>
              <w:t>125</w:t>
            </w:r>
            <w:r w:rsidR="00285934">
              <w:rPr>
                <w:rFonts w:ascii="Times New Roman" w:hAnsi="Times New Roman" w:cs="Times New Roman"/>
                <w:sz w:val="24"/>
                <w:szCs w:val="24"/>
              </w:rPr>
              <w:t>,9</w:t>
            </w:r>
          </w:p>
        </w:tc>
        <w:tc>
          <w:tcPr>
            <w:tcW w:w="1134" w:type="dxa"/>
            <w:vAlign w:val="center"/>
          </w:tcPr>
          <w:p w:rsidR="000D40B6" w:rsidRPr="0015123A" w:rsidRDefault="00ED3FF4" w:rsidP="000D40B6">
            <w:pPr>
              <w:spacing w:after="0"/>
              <w:jc w:val="center"/>
              <w:rPr>
                <w:rFonts w:ascii="Times New Roman" w:hAnsi="Times New Roman" w:cs="Times New Roman"/>
                <w:sz w:val="24"/>
                <w:szCs w:val="24"/>
              </w:rPr>
            </w:pPr>
            <w:r>
              <w:rPr>
                <w:rFonts w:ascii="Times New Roman" w:hAnsi="Times New Roman" w:cs="Times New Roman"/>
                <w:sz w:val="24"/>
                <w:szCs w:val="24"/>
              </w:rPr>
              <w:t>37,4</w:t>
            </w:r>
          </w:p>
        </w:tc>
      </w:tr>
      <w:tr w:rsidR="000D40B6" w:rsidRPr="0015123A" w:rsidTr="009667BD">
        <w:tc>
          <w:tcPr>
            <w:tcW w:w="4219" w:type="dxa"/>
            <w:vAlign w:val="bottom"/>
          </w:tcPr>
          <w:p w:rsidR="000D40B6" w:rsidRPr="0015123A" w:rsidRDefault="000D40B6" w:rsidP="006D1FA2">
            <w:pPr>
              <w:spacing w:after="0"/>
              <w:rPr>
                <w:rFonts w:ascii="Times New Roman" w:hAnsi="Times New Roman" w:cs="Times New Roman"/>
                <w:sz w:val="24"/>
                <w:szCs w:val="24"/>
              </w:rPr>
            </w:pPr>
            <w:r w:rsidRPr="0015123A">
              <w:rPr>
                <w:rFonts w:ascii="Times New Roman" w:hAnsi="Times New Roman" w:cs="Times New Roman"/>
                <w:sz w:val="24"/>
                <w:szCs w:val="24"/>
              </w:rPr>
              <w:t>Врожденные аномалии</w:t>
            </w:r>
          </w:p>
        </w:tc>
        <w:tc>
          <w:tcPr>
            <w:tcW w:w="992" w:type="dxa"/>
            <w:vAlign w:val="center"/>
          </w:tcPr>
          <w:p w:rsidR="000D40B6" w:rsidRPr="0015123A" w:rsidRDefault="00E415AE"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12</w:t>
            </w:r>
          </w:p>
        </w:tc>
        <w:tc>
          <w:tcPr>
            <w:tcW w:w="1134" w:type="dxa"/>
            <w:vAlign w:val="center"/>
          </w:tcPr>
          <w:p w:rsidR="000D40B6" w:rsidRPr="0015123A" w:rsidRDefault="00E415AE"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15</w:t>
            </w:r>
          </w:p>
        </w:tc>
        <w:tc>
          <w:tcPr>
            <w:tcW w:w="993" w:type="dxa"/>
            <w:vAlign w:val="center"/>
          </w:tcPr>
          <w:p w:rsidR="000D40B6" w:rsidRPr="0015123A" w:rsidRDefault="00E415AE"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7,5</w:t>
            </w:r>
          </w:p>
        </w:tc>
        <w:tc>
          <w:tcPr>
            <w:tcW w:w="1134" w:type="dxa"/>
            <w:vAlign w:val="center"/>
          </w:tcPr>
          <w:p w:rsidR="000D40B6" w:rsidRPr="0015123A" w:rsidRDefault="00E415AE"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29,8</w:t>
            </w:r>
          </w:p>
        </w:tc>
        <w:tc>
          <w:tcPr>
            <w:tcW w:w="992" w:type="dxa"/>
            <w:vAlign w:val="center"/>
          </w:tcPr>
          <w:p w:rsidR="000D40B6" w:rsidRPr="0015123A" w:rsidRDefault="00ED3FF4" w:rsidP="006D1FA2">
            <w:pPr>
              <w:spacing w:after="0"/>
              <w:jc w:val="center"/>
              <w:rPr>
                <w:rFonts w:ascii="Times New Roman" w:hAnsi="Times New Roman" w:cs="Times New Roman"/>
                <w:sz w:val="24"/>
                <w:szCs w:val="24"/>
              </w:rPr>
            </w:pPr>
            <w:r>
              <w:rPr>
                <w:rFonts w:ascii="Times New Roman" w:hAnsi="Times New Roman" w:cs="Times New Roman"/>
                <w:sz w:val="24"/>
                <w:szCs w:val="24"/>
              </w:rPr>
              <w:t>6,</w:t>
            </w:r>
            <w:r w:rsidR="00285934">
              <w:rPr>
                <w:rFonts w:ascii="Times New Roman" w:hAnsi="Times New Roman" w:cs="Times New Roman"/>
                <w:sz w:val="24"/>
                <w:szCs w:val="24"/>
              </w:rPr>
              <w:t>4</w:t>
            </w:r>
          </w:p>
        </w:tc>
        <w:tc>
          <w:tcPr>
            <w:tcW w:w="1134" w:type="dxa"/>
            <w:vAlign w:val="center"/>
          </w:tcPr>
          <w:p w:rsidR="000D40B6" w:rsidRPr="0015123A" w:rsidRDefault="00ED3FF4" w:rsidP="000D40B6">
            <w:pPr>
              <w:spacing w:after="0"/>
              <w:jc w:val="center"/>
              <w:rPr>
                <w:rFonts w:ascii="Times New Roman" w:hAnsi="Times New Roman" w:cs="Times New Roman"/>
                <w:sz w:val="24"/>
                <w:szCs w:val="24"/>
              </w:rPr>
            </w:pPr>
            <w:r>
              <w:rPr>
                <w:rFonts w:ascii="Times New Roman" w:hAnsi="Times New Roman" w:cs="Times New Roman"/>
                <w:sz w:val="24"/>
                <w:szCs w:val="24"/>
              </w:rPr>
              <w:t>26,7</w:t>
            </w:r>
          </w:p>
        </w:tc>
      </w:tr>
      <w:tr w:rsidR="00DE0EE6" w:rsidRPr="0015123A" w:rsidTr="009667BD">
        <w:tc>
          <w:tcPr>
            <w:tcW w:w="4219" w:type="dxa"/>
            <w:vAlign w:val="bottom"/>
          </w:tcPr>
          <w:p w:rsidR="00DE0EE6" w:rsidRPr="0015123A" w:rsidRDefault="00DE0EE6" w:rsidP="006D1FA2">
            <w:pPr>
              <w:spacing w:after="0"/>
              <w:rPr>
                <w:rFonts w:ascii="Times New Roman" w:hAnsi="Times New Roman" w:cs="Times New Roman"/>
                <w:sz w:val="24"/>
                <w:szCs w:val="24"/>
              </w:rPr>
            </w:pPr>
            <w:r w:rsidRPr="0015123A">
              <w:rPr>
                <w:rFonts w:ascii="Times New Roman" w:hAnsi="Times New Roman" w:cs="Times New Roman"/>
                <w:sz w:val="24"/>
                <w:szCs w:val="24"/>
              </w:rPr>
              <w:t>Прочие болезни</w:t>
            </w:r>
          </w:p>
        </w:tc>
        <w:tc>
          <w:tcPr>
            <w:tcW w:w="992" w:type="dxa"/>
            <w:vAlign w:val="center"/>
          </w:tcPr>
          <w:p w:rsidR="00DE0EE6" w:rsidRPr="0015123A" w:rsidRDefault="00DE0EE6"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5,38</w:t>
            </w:r>
          </w:p>
        </w:tc>
        <w:tc>
          <w:tcPr>
            <w:tcW w:w="1134" w:type="dxa"/>
            <w:vAlign w:val="center"/>
          </w:tcPr>
          <w:p w:rsidR="00DE0EE6" w:rsidRPr="0015123A" w:rsidRDefault="00DE0EE6" w:rsidP="006D1FA2">
            <w:pPr>
              <w:spacing w:after="0"/>
              <w:jc w:val="center"/>
              <w:rPr>
                <w:rFonts w:ascii="Times New Roman" w:hAnsi="Times New Roman" w:cs="Times New Roman"/>
                <w:sz w:val="24"/>
                <w:szCs w:val="24"/>
              </w:rPr>
            </w:pPr>
            <w:r w:rsidRPr="0015123A">
              <w:rPr>
                <w:rFonts w:ascii="Times New Roman" w:hAnsi="Times New Roman" w:cs="Times New Roman"/>
                <w:sz w:val="24"/>
                <w:szCs w:val="24"/>
              </w:rPr>
              <w:t>0</w:t>
            </w:r>
          </w:p>
        </w:tc>
        <w:tc>
          <w:tcPr>
            <w:tcW w:w="993" w:type="dxa"/>
            <w:vAlign w:val="center"/>
          </w:tcPr>
          <w:p w:rsidR="00DE0EE6" w:rsidRPr="0015123A" w:rsidRDefault="00DE0EE6" w:rsidP="00B45A40">
            <w:pPr>
              <w:spacing w:after="0"/>
              <w:jc w:val="center"/>
              <w:rPr>
                <w:rFonts w:ascii="Times New Roman" w:hAnsi="Times New Roman" w:cs="Times New Roman"/>
                <w:sz w:val="24"/>
                <w:szCs w:val="24"/>
              </w:rPr>
            </w:pPr>
            <w:r w:rsidRPr="0015123A">
              <w:rPr>
                <w:rFonts w:ascii="Times New Roman" w:hAnsi="Times New Roman" w:cs="Times New Roman"/>
                <w:sz w:val="24"/>
                <w:szCs w:val="24"/>
              </w:rPr>
              <w:t>3,15</w:t>
            </w:r>
          </w:p>
        </w:tc>
        <w:tc>
          <w:tcPr>
            <w:tcW w:w="1134" w:type="dxa"/>
            <w:vAlign w:val="center"/>
          </w:tcPr>
          <w:p w:rsidR="00DE0EE6" w:rsidRPr="0015123A" w:rsidRDefault="00DE0EE6" w:rsidP="00B45A40">
            <w:pPr>
              <w:spacing w:after="0"/>
              <w:jc w:val="center"/>
              <w:rPr>
                <w:rFonts w:ascii="Times New Roman" w:hAnsi="Times New Roman" w:cs="Times New Roman"/>
                <w:sz w:val="24"/>
                <w:szCs w:val="24"/>
              </w:rPr>
            </w:pPr>
            <w:r w:rsidRPr="0015123A">
              <w:rPr>
                <w:rFonts w:ascii="Times New Roman" w:hAnsi="Times New Roman" w:cs="Times New Roman"/>
                <w:sz w:val="24"/>
                <w:szCs w:val="24"/>
              </w:rPr>
              <w:t>7,46</w:t>
            </w:r>
          </w:p>
        </w:tc>
        <w:tc>
          <w:tcPr>
            <w:tcW w:w="992" w:type="dxa"/>
            <w:vAlign w:val="center"/>
          </w:tcPr>
          <w:p w:rsidR="00DE0EE6" w:rsidRPr="0015123A" w:rsidRDefault="00ED3FF4" w:rsidP="006D1FA2">
            <w:pPr>
              <w:spacing w:after="0"/>
              <w:jc w:val="center"/>
              <w:rPr>
                <w:rFonts w:ascii="Times New Roman" w:hAnsi="Times New Roman" w:cs="Times New Roman"/>
                <w:sz w:val="24"/>
                <w:szCs w:val="24"/>
              </w:rPr>
            </w:pPr>
            <w:r>
              <w:rPr>
                <w:rFonts w:ascii="Times New Roman" w:hAnsi="Times New Roman" w:cs="Times New Roman"/>
                <w:sz w:val="24"/>
                <w:szCs w:val="24"/>
              </w:rPr>
              <w:t>4,4</w:t>
            </w:r>
          </w:p>
        </w:tc>
        <w:tc>
          <w:tcPr>
            <w:tcW w:w="1134" w:type="dxa"/>
            <w:vAlign w:val="center"/>
          </w:tcPr>
          <w:p w:rsidR="00DE0EE6" w:rsidRPr="0015123A" w:rsidRDefault="00ED3FF4" w:rsidP="000D40B6">
            <w:pPr>
              <w:spacing w:after="0"/>
              <w:jc w:val="center"/>
              <w:rPr>
                <w:rFonts w:ascii="Times New Roman" w:hAnsi="Times New Roman" w:cs="Times New Roman"/>
                <w:sz w:val="24"/>
                <w:szCs w:val="24"/>
              </w:rPr>
            </w:pPr>
            <w:r>
              <w:rPr>
                <w:rFonts w:ascii="Times New Roman" w:hAnsi="Times New Roman" w:cs="Times New Roman"/>
                <w:sz w:val="24"/>
                <w:szCs w:val="24"/>
              </w:rPr>
              <w:t>8,9</w:t>
            </w:r>
          </w:p>
        </w:tc>
      </w:tr>
    </w:tbl>
    <w:p w:rsidR="007B22C9" w:rsidRPr="0015123A" w:rsidRDefault="00D00BD9" w:rsidP="00E33AE6">
      <w:pPr>
        <w:spacing w:before="240" w:after="0"/>
        <w:ind w:firstLine="709"/>
        <w:rPr>
          <w:rFonts w:ascii="Times New Roman" w:hAnsi="Times New Roman" w:cs="Times New Roman"/>
          <w:sz w:val="28"/>
          <w:szCs w:val="28"/>
        </w:rPr>
      </w:pPr>
      <w:r>
        <w:rPr>
          <w:rFonts w:ascii="Times New Roman" w:hAnsi="Times New Roman" w:cs="Times New Roman"/>
          <w:sz w:val="28"/>
          <w:szCs w:val="28"/>
        </w:rPr>
        <w:t>В целом, п</w:t>
      </w:r>
      <w:r w:rsidR="00626DA7" w:rsidRPr="0015123A">
        <w:rPr>
          <w:rFonts w:ascii="Times New Roman" w:hAnsi="Times New Roman" w:cs="Times New Roman"/>
          <w:sz w:val="28"/>
          <w:szCs w:val="28"/>
        </w:rPr>
        <w:t xml:space="preserve">оказатель </w:t>
      </w:r>
      <w:r w:rsidR="006C72EF" w:rsidRPr="0015123A">
        <w:rPr>
          <w:rFonts w:ascii="Times New Roman" w:hAnsi="Times New Roman" w:cs="Times New Roman"/>
          <w:sz w:val="28"/>
          <w:szCs w:val="28"/>
        </w:rPr>
        <w:t xml:space="preserve">общей </w:t>
      </w:r>
      <w:r w:rsidR="00626DA7" w:rsidRPr="0015123A">
        <w:rPr>
          <w:rFonts w:ascii="Times New Roman" w:hAnsi="Times New Roman" w:cs="Times New Roman"/>
          <w:sz w:val="28"/>
          <w:szCs w:val="28"/>
        </w:rPr>
        <w:t>заболеваемости новорожденных в 201</w:t>
      </w:r>
      <w:r w:rsidR="00ED3FF4">
        <w:rPr>
          <w:rFonts w:ascii="Times New Roman" w:hAnsi="Times New Roman" w:cs="Times New Roman"/>
          <w:sz w:val="28"/>
          <w:szCs w:val="28"/>
        </w:rPr>
        <w:t>9</w:t>
      </w:r>
      <w:r w:rsidR="00626DA7" w:rsidRPr="0015123A">
        <w:rPr>
          <w:rFonts w:ascii="Times New Roman" w:hAnsi="Times New Roman" w:cs="Times New Roman"/>
          <w:sz w:val="28"/>
          <w:szCs w:val="28"/>
        </w:rPr>
        <w:t>г</w:t>
      </w:r>
      <w:r>
        <w:rPr>
          <w:rFonts w:ascii="Times New Roman" w:hAnsi="Times New Roman" w:cs="Times New Roman"/>
          <w:sz w:val="28"/>
          <w:szCs w:val="28"/>
        </w:rPr>
        <w:t xml:space="preserve"> снизился</w:t>
      </w:r>
      <w:r w:rsidRPr="0015123A">
        <w:rPr>
          <w:rFonts w:ascii="Times New Roman" w:hAnsi="Times New Roman" w:cs="Times New Roman"/>
          <w:sz w:val="28"/>
          <w:szCs w:val="28"/>
        </w:rPr>
        <w:t xml:space="preserve"> </w:t>
      </w:r>
      <w:r>
        <w:rPr>
          <w:rFonts w:ascii="Times New Roman" w:hAnsi="Times New Roman" w:cs="Times New Roman"/>
          <w:sz w:val="28"/>
          <w:szCs w:val="28"/>
        </w:rPr>
        <w:t>(</w:t>
      </w:r>
      <w:r w:rsidRPr="0015123A">
        <w:rPr>
          <w:rFonts w:ascii="Times New Roman" w:hAnsi="Times New Roman" w:cs="Times New Roman"/>
          <w:sz w:val="28"/>
          <w:szCs w:val="28"/>
        </w:rPr>
        <w:t xml:space="preserve">на </w:t>
      </w:r>
      <w:r>
        <w:rPr>
          <w:rFonts w:ascii="Times New Roman" w:hAnsi="Times New Roman" w:cs="Times New Roman"/>
          <w:sz w:val="28"/>
          <w:szCs w:val="28"/>
        </w:rPr>
        <w:t>10</w:t>
      </w:r>
      <w:r w:rsidRPr="0015123A">
        <w:rPr>
          <w:rFonts w:ascii="Times New Roman" w:hAnsi="Times New Roman" w:cs="Times New Roman"/>
          <w:sz w:val="28"/>
          <w:szCs w:val="28"/>
        </w:rPr>
        <w:t>%</w:t>
      </w:r>
      <w:r>
        <w:rPr>
          <w:rFonts w:ascii="Times New Roman" w:hAnsi="Times New Roman" w:cs="Times New Roman"/>
          <w:sz w:val="28"/>
          <w:szCs w:val="28"/>
        </w:rPr>
        <w:t>)</w:t>
      </w:r>
      <w:r w:rsidR="00891DE8">
        <w:rPr>
          <w:rFonts w:ascii="Times New Roman" w:hAnsi="Times New Roman" w:cs="Times New Roman"/>
          <w:sz w:val="28"/>
          <w:szCs w:val="28"/>
        </w:rPr>
        <w:t>, о</w:t>
      </w:r>
      <w:r>
        <w:rPr>
          <w:rFonts w:ascii="Times New Roman" w:hAnsi="Times New Roman" w:cs="Times New Roman"/>
          <w:sz w:val="28"/>
          <w:szCs w:val="28"/>
        </w:rPr>
        <w:t>днако отмечается рост з</w:t>
      </w:r>
      <w:r w:rsidR="006C72EF" w:rsidRPr="0015123A">
        <w:rPr>
          <w:rFonts w:ascii="Times New Roman" w:hAnsi="Times New Roman" w:cs="Times New Roman"/>
          <w:sz w:val="28"/>
          <w:szCs w:val="28"/>
        </w:rPr>
        <w:t>аболеваемост</w:t>
      </w:r>
      <w:r>
        <w:rPr>
          <w:rFonts w:ascii="Times New Roman" w:hAnsi="Times New Roman" w:cs="Times New Roman"/>
          <w:sz w:val="28"/>
          <w:szCs w:val="28"/>
        </w:rPr>
        <w:t xml:space="preserve">и </w:t>
      </w:r>
      <w:proofErr w:type="gramStart"/>
      <w:r>
        <w:rPr>
          <w:rFonts w:ascii="Times New Roman" w:hAnsi="Times New Roman" w:cs="Times New Roman"/>
          <w:sz w:val="28"/>
          <w:szCs w:val="28"/>
        </w:rPr>
        <w:t>среди</w:t>
      </w:r>
      <w:proofErr w:type="gramEnd"/>
      <w:r w:rsidR="006C72EF" w:rsidRPr="0015123A">
        <w:rPr>
          <w:rFonts w:ascii="Times New Roman" w:hAnsi="Times New Roman" w:cs="Times New Roman"/>
          <w:sz w:val="28"/>
          <w:szCs w:val="28"/>
        </w:rPr>
        <w:t xml:space="preserve"> недоношенных </w:t>
      </w:r>
      <w:r w:rsidR="00ED3FF4">
        <w:rPr>
          <w:rFonts w:ascii="Times New Roman" w:hAnsi="Times New Roman" w:cs="Times New Roman"/>
          <w:sz w:val="28"/>
          <w:szCs w:val="28"/>
        </w:rPr>
        <w:t xml:space="preserve">на </w:t>
      </w:r>
      <w:r w:rsidR="006C72EF" w:rsidRPr="0015123A">
        <w:rPr>
          <w:rFonts w:ascii="Times New Roman" w:hAnsi="Times New Roman" w:cs="Times New Roman"/>
          <w:sz w:val="28"/>
          <w:szCs w:val="28"/>
        </w:rPr>
        <w:t xml:space="preserve"> </w:t>
      </w:r>
      <w:r>
        <w:rPr>
          <w:rFonts w:ascii="Times New Roman" w:hAnsi="Times New Roman" w:cs="Times New Roman"/>
          <w:sz w:val="28"/>
          <w:szCs w:val="28"/>
        </w:rPr>
        <w:t>16%</w:t>
      </w:r>
      <w:r w:rsidR="006C72EF" w:rsidRPr="0015123A">
        <w:rPr>
          <w:rFonts w:ascii="Times New Roman" w:hAnsi="Times New Roman" w:cs="Times New Roman"/>
          <w:sz w:val="28"/>
          <w:szCs w:val="28"/>
        </w:rPr>
        <w:t>.</w:t>
      </w:r>
    </w:p>
    <w:p w:rsidR="003751B1" w:rsidRDefault="001931B3" w:rsidP="00147CF0">
      <w:pPr>
        <w:spacing w:after="0"/>
        <w:ind w:firstLine="709"/>
        <w:rPr>
          <w:rFonts w:ascii="Times New Roman" w:hAnsi="Times New Roman" w:cs="Times New Roman"/>
          <w:sz w:val="28"/>
          <w:szCs w:val="28"/>
        </w:rPr>
      </w:pPr>
      <w:r w:rsidRPr="0015123A">
        <w:rPr>
          <w:rFonts w:ascii="Times New Roman" w:hAnsi="Times New Roman" w:cs="Times New Roman"/>
          <w:sz w:val="28"/>
          <w:szCs w:val="28"/>
        </w:rPr>
        <w:t>Заболеваемость новорожденных снизилась как за счет отдельных состояний, возникающих в перинатальном периоде, так за счет врожденных аномалий и прочих болезней.</w:t>
      </w:r>
      <w:r w:rsidR="003C0971" w:rsidRPr="0015123A">
        <w:rPr>
          <w:rFonts w:ascii="Times New Roman" w:hAnsi="Times New Roman" w:cs="Times New Roman"/>
          <w:sz w:val="28"/>
          <w:szCs w:val="28"/>
        </w:rPr>
        <w:t xml:space="preserve"> </w:t>
      </w:r>
      <w:proofErr w:type="gramStart"/>
      <w:r w:rsidR="00D00BD9">
        <w:rPr>
          <w:rFonts w:ascii="Times New Roman" w:hAnsi="Times New Roman" w:cs="Times New Roman"/>
          <w:sz w:val="28"/>
          <w:szCs w:val="28"/>
        </w:rPr>
        <w:t xml:space="preserve">Отмечается снижение </w:t>
      </w:r>
      <w:r w:rsidR="00110F47">
        <w:rPr>
          <w:rFonts w:ascii="Times New Roman" w:hAnsi="Times New Roman" w:cs="Times New Roman"/>
          <w:sz w:val="28"/>
          <w:szCs w:val="28"/>
        </w:rPr>
        <w:t>частоты</w:t>
      </w:r>
      <w:r w:rsidR="00D00BD9">
        <w:rPr>
          <w:rFonts w:ascii="Times New Roman" w:hAnsi="Times New Roman" w:cs="Times New Roman"/>
          <w:sz w:val="28"/>
          <w:szCs w:val="28"/>
        </w:rPr>
        <w:t xml:space="preserve"> следующих заболеваний:  </w:t>
      </w:r>
      <w:r w:rsidR="00D00BD9" w:rsidRPr="00110F47">
        <w:rPr>
          <w:rFonts w:ascii="Times New Roman" w:hAnsi="Times New Roman" w:cs="Times New Roman"/>
          <w:sz w:val="28"/>
          <w:szCs w:val="28"/>
        </w:rPr>
        <w:t>гемолитической</w:t>
      </w:r>
      <w:r w:rsidR="00110F47">
        <w:rPr>
          <w:rFonts w:ascii="Times New Roman" w:hAnsi="Times New Roman" w:cs="Times New Roman"/>
          <w:sz w:val="28"/>
          <w:szCs w:val="28"/>
        </w:rPr>
        <w:t xml:space="preserve"> болезни</w:t>
      </w:r>
      <w:r w:rsidR="00D00BD9" w:rsidRPr="00110F47">
        <w:rPr>
          <w:rFonts w:ascii="Times New Roman" w:hAnsi="Times New Roman" w:cs="Times New Roman"/>
          <w:sz w:val="28"/>
          <w:szCs w:val="28"/>
        </w:rPr>
        <w:t xml:space="preserve"> плода и новорожденного в 2 раза, внутриутробной гипоксии, асфиксии при родах</w:t>
      </w:r>
      <w:r w:rsidR="00110F47">
        <w:rPr>
          <w:rFonts w:ascii="Times New Roman" w:hAnsi="Times New Roman" w:cs="Times New Roman"/>
          <w:sz w:val="28"/>
          <w:szCs w:val="28"/>
        </w:rPr>
        <w:t xml:space="preserve"> на 10</w:t>
      </w:r>
      <w:r w:rsidR="00D00BD9" w:rsidRPr="00110F47">
        <w:rPr>
          <w:rFonts w:ascii="Times New Roman" w:hAnsi="Times New Roman" w:cs="Times New Roman"/>
          <w:sz w:val="28"/>
          <w:szCs w:val="28"/>
        </w:rPr>
        <w:t xml:space="preserve">%, нарушений церебрального статуса новорожденного на 8%, </w:t>
      </w:r>
      <w:r w:rsidR="00110F47">
        <w:rPr>
          <w:rFonts w:ascii="Times New Roman" w:hAnsi="Times New Roman" w:cs="Times New Roman"/>
          <w:sz w:val="28"/>
          <w:szCs w:val="28"/>
        </w:rPr>
        <w:t>родовой травмы на 5 %</w:t>
      </w:r>
      <w:r w:rsidR="00891DE8">
        <w:rPr>
          <w:rFonts w:ascii="Times New Roman" w:hAnsi="Times New Roman" w:cs="Times New Roman"/>
          <w:sz w:val="28"/>
          <w:szCs w:val="28"/>
        </w:rPr>
        <w:t>.</w:t>
      </w:r>
      <w:r w:rsidR="0011753B">
        <w:rPr>
          <w:rFonts w:ascii="Times New Roman" w:hAnsi="Times New Roman" w:cs="Times New Roman"/>
          <w:sz w:val="28"/>
          <w:szCs w:val="28"/>
        </w:rPr>
        <w:t xml:space="preserve"> Снижение ГБН связано с широким охватом антенатальной профилактикой резус конфликта</w:t>
      </w:r>
      <w:r w:rsidR="0007569C">
        <w:rPr>
          <w:rFonts w:ascii="Times New Roman" w:hAnsi="Times New Roman" w:cs="Times New Roman"/>
          <w:sz w:val="28"/>
          <w:szCs w:val="28"/>
        </w:rPr>
        <w:t>,</w:t>
      </w:r>
      <w:r w:rsidR="0011753B">
        <w:rPr>
          <w:rFonts w:ascii="Times New Roman" w:hAnsi="Times New Roman" w:cs="Times New Roman"/>
          <w:sz w:val="28"/>
          <w:szCs w:val="28"/>
        </w:rPr>
        <w:t xml:space="preserve"> </w:t>
      </w:r>
      <w:r w:rsidR="0011753B" w:rsidRPr="00110F47">
        <w:rPr>
          <w:rFonts w:ascii="Times New Roman" w:hAnsi="Times New Roman" w:cs="Times New Roman"/>
          <w:sz w:val="28"/>
          <w:szCs w:val="28"/>
        </w:rPr>
        <w:t>асфиксии при родах</w:t>
      </w:r>
      <w:r w:rsidR="0007569C">
        <w:rPr>
          <w:rFonts w:ascii="Times New Roman" w:hAnsi="Times New Roman" w:cs="Times New Roman"/>
          <w:sz w:val="28"/>
          <w:szCs w:val="28"/>
        </w:rPr>
        <w:t xml:space="preserve"> и родовой травмы </w:t>
      </w:r>
      <w:r w:rsidR="005A13B2">
        <w:rPr>
          <w:rFonts w:ascii="Times New Roman" w:hAnsi="Times New Roman" w:cs="Times New Roman"/>
          <w:sz w:val="28"/>
          <w:szCs w:val="28"/>
        </w:rPr>
        <w:t xml:space="preserve">– </w:t>
      </w:r>
      <w:r w:rsidR="0007569C">
        <w:rPr>
          <w:rFonts w:ascii="Times New Roman" w:hAnsi="Times New Roman" w:cs="Times New Roman"/>
          <w:sz w:val="28"/>
          <w:szCs w:val="28"/>
        </w:rPr>
        <w:t>с</w:t>
      </w:r>
      <w:r w:rsidR="005A13B2">
        <w:rPr>
          <w:rFonts w:ascii="Times New Roman" w:hAnsi="Times New Roman" w:cs="Times New Roman"/>
          <w:sz w:val="28"/>
          <w:szCs w:val="28"/>
        </w:rPr>
        <w:t>о снижением частоты назначения окситоцина в родах, постоянной оценкой состояния плода в родах.</w:t>
      </w:r>
      <w:proofErr w:type="gramEnd"/>
    </w:p>
    <w:p w:rsidR="005A13B2" w:rsidRPr="007F21AA" w:rsidRDefault="005A13B2" w:rsidP="00147CF0">
      <w:pPr>
        <w:spacing w:after="0"/>
        <w:ind w:firstLine="709"/>
        <w:rPr>
          <w:rFonts w:ascii="Times New Roman" w:hAnsi="Times New Roman" w:cs="Times New Roman"/>
          <w:b/>
          <w:color w:val="FF0000"/>
          <w:sz w:val="28"/>
          <w:szCs w:val="28"/>
        </w:rPr>
      </w:pPr>
      <w:r>
        <w:rPr>
          <w:rFonts w:ascii="Times New Roman" w:hAnsi="Times New Roman" w:cs="Times New Roman"/>
          <w:sz w:val="28"/>
          <w:szCs w:val="28"/>
        </w:rPr>
        <w:t>В связи с увеличением доли новорожденных с ЭНМТ и ОНМТ при рождении</w:t>
      </w:r>
      <w:r w:rsidR="00F01446">
        <w:rPr>
          <w:rFonts w:ascii="Times New Roman" w:hAnsi="Times New Roman" w:cs="Times New Roman"/>
          <w:sz w:val="28"/>
          <w:szCs w:val="28"/>
        </w:rPr>
        <w:t xml:space="preserve"> в 1,7 раза (или на 41%),</w:t>
      </w:r>
      <w:r w:rsidR="0002737D">
        <w:rPr>
          <w:rFonts w:ascii="Times New Roman" w:hAnsi="Times New Roman" w:cs="Times New Roman"/>
          <w:sz w:val="28"/>
          <w:szCs w:val="28"/>
        </w:rPr>
        <w:t xml:space="preserve"> увеличилась частота СДР на 35%. </w:t>
      </w:r>
      <w:r w:rsidR="00A75FAB">
        <w:rPr>
          <w:rFonts w:ascii="Times New Roman" w:hAnsi="Times New Roman" w:cs="Times New Roman"/>
          <w:sz w:val="28"/>
          <w:szCs w:val="28"/>
        </w:rPr>
        <w:t>Рост гематологических нарушений, в основном за счет</w:t>
      </w:r>
      <w:r w:rsidR="007F21AA">
        <w:rPr>
          <w:rFonts w:ascii="Times New Roman" w:hAnsi="Times New Roman" w:cs="Times New Roman"/>
          <w:sz w:val="28"/>
          <w:szCs w:val="28"/>
        </w:rPr>
        <w:t xml:space="preserve"> анемий</w:t>
      </w:r>
      <w:r w:rsidR="00A75FAB">
        <w:rPr>
          <w:rFonts w:ascii="Times New Roman" w:hAnsi="Times New Roman" w:cs="Times New Roman"/>
          <w:sz w:val="28"/>
          <w:szCs w:val="28"/>
        </w:rPr>
        <w:t xml:space="preserve"> новорожденных, обусловлен высокой заболеваемостью анемиями</w:t>
      </w:r>
      <w:r w:rsidR="00394DFB">
        <w:rPr>
          <w:rFonts w:ascii="Times New Roman" w:hAnsi="Times New Roman" w:cs="Times New Roman"/>
          <w:sz w:val="28"/>
          <w:szCs w:val="28"/>
        </w:rPr>
        <w:t xml:space="preserve"> средней и тяжелой степени</w:t>
      </w:r>
      <w:r w:rsidR="00A75FAB">
        <w:rPr>
          <w:rFonts w:ascii="Times New Roman" w:hAnsi="Times New Roman" w:cs="Times New Roman"/>
          <w:sz w:val="28"/>
          <w:szCs w:val="28"/>
        </w:rPr>
        <w:t xml:space="preserve"> у матерей. </w:t>
      </w:r>
    </w:p>
    <w:p w:rsidR="00C1775C" w:rsidRDefault="003751B1" w:rsidP="007D0BA6">
      <w:pPr>
        <w:ind w:firstLine="709"/>
        <w:rPr>
          <w:rFonts w:ascii="Times New Roman" w:hAnsi="Times New Roman" w:cs="Times New Roman"/>
          <w:sz w:val="28"/>
          <w:szCs w:val="28"/>
        </w:rPr>
      </w:pPr>
      <w:proofErr w:type="spellStart"/>
      <w:r w:rsidRPr="009B758B">
        <w:rPr>
          <w:rFonts w:ascii="Times New Roman" w:hAnsi="Times New Roman" w:cs="Times New Roman"/>
          <w:b/>
          <w:sz w:val="28"/>
          <w:szCs w:val="28"/>
        </w:rPr>
        <w:t>Неонатальная</w:t>
      </w:r>
      <w:proofErr w:type="spellEnd"/>
      <w:r w:rsidRPr="009B758B">
        <w:rPr>
          <w:rFonts w:ascii="Times New Roman" w:hAnsi="Times New Roman" w:cs="Times New Roman"/>
          <w:b/>
          <w:sz w:val="28"/>
          <w:szCs w:val="28"/>
        </w:rPr>
        <w:t xml:space="preserve"> смертность</w:t>
      </w:r>
      <w:r w:rsidR="00AB5D81" w:rsidRPr="0015123A">
        <w:rPr>
          <w:rFonts w:ascii="Times New Roman" w:hAnsi="Times New Roman" w:cs="Times New Roman"/>
          <w:sz w:val="28"/>
          <w:szCs w:val="28"/>
        </w:rPr>
        <w:t xml:space="preserve"> в 201</w:t>
      </w:r>
      <w:r w:rsidR="00660566">
        <w:rPr>
          <w:rFonts w:ascii="Times New Roman" w:hAnsi="Times New Roman" w:cs="Times New Roman"/>
          <w:sz w:val="28"/>
          <w:szCs w:val="28"/>
        </w:rPr>
        <w:t>9</w:t>
      </w:r>
      <w:r w:rsidR="00AB5D81" w:rsidRPr="0015123A">
        <w:rPr>
          <w:rFonts w:ascii="Times New Roman" w:hAnsi="Times New Roman" w:cs="Times New Roman"/>
          <w:sz w:val="28"/>
          <w:szCs w:val="28"/>
        </w:rPr>
        <w:t>г. составила 1</w:t>
      </w:r>
      <w:r w:rsidRPr="0015123A">
        <w:rPr>
          <w:rFonts w:ascii="Times New Roman" w:hAnsi="Times New Roman" w:cs="Times New Roman"/>
          <w:sz w:val="28"/>
          <w:szCs w:val="28"/>
        </w:rPr>
        <w:t>,</w:t>
      </w:r>
      <w:r w:rsidR="00660566">
        <w:rPr>
          <w:rFonts w:ascii="Times New Roman" w:hAnsi="Times New Roman" w:cs="Times New Roman"/>
          <w:sz w:val="28"/>
          <w:szCs w:val="28"/>
        </w:rPr>
        <w:t>2</w:t>
      </w:r>
      <w:r w:rsidRPr="0015123A">
        <w:rPr>
          <w:rFonts w:ascii="Times New Roman" w:hAnsi="Times New Roman" w:cs="Times New Roman"/>
          <w:sz w:val="28"/>
          <w:szCs w:val="28"/>
        </w:rPr>
        <w:t xml:space="preserve"> на 1000 </w:t>
      </w:r>
      <w:proofErr w:type="gramStart"/>
      <w:r w:rsidRPr="0015123A">
        <w:rPr>
          <w:rFonts w:ascii="Times New Roman" w:hAnsi="Times New Roman" w:cs="Times New Roman"/>
          <w:sz w:val="28"/>
          <w:szCs w:val="28"/>
        </w:rPr>
        <w:t>родившихся</w:t>
      </w:r>
      <w:proofErr w:type="gramEnd"/>
      <w:r w:rsidRPr="0015123A">
        <w:rPr>
          <w:rFonts w:ascii="Times New Roman" w:hAnsi="Times New Roman" w:cs="Times New Roman"/>
          <w:sz w:val="28"/>
          <w:szCs w:val="28"/>
        </w:rPr>
        <w:t xml:space="preserve"> живыми. Умерло всего </w:t>
      </w:r>
      <w:r w:rsidR="00660566">
        <w:rPr>
          <w:rFonts w:ascii="Times New Roman" w:hAnsi="Times New Roman" w:cs="Times New Roman"/>
          <w:sz w:val="28"/>
          <w:szCs w:val="28"/>
        </w:rPr>
        <w:t>3</w:t>
      </w:r>
      <w:r w:rsidRPr="0015123A">
        <w:rPr>
          <w:rFonts w:ascii="Times New Roman" w:hAnsi="Times New Roman" w:cs="Times New Roman"/>
          <w:sz w:val="28"/>
          <w:szCs w:val="28"/>
        </w:rPr>
        <w:t xml:space="preserve"> новорожденных, </w:t>
      </w:r>
      <w:r w:rsidR="00660566">
        <w:rPr>
          <w:rFonts w:ascii="Times New Roman" w:hAnsi="Times New Roman" w:cs="Times New Roman"/>
          <w:sz w:val="28"/>
          <w:szCs w:val="28"/>
        </w:rPr>
        <w:t>все</w:t>
      </w:r>
      <w:r w:rsidRPr="0015123A">
        <w:rPr>
          <w:rFonts w:ascii="Times New Roman" w:hAnsi="Times New Roman" w:cs="Times New Roman"/>
          <w:sz w:val="28"/>
          <w:szCs w:val="28"/>
        </w:rPr>
        <w:t xml:space="preserve"> в раннем </w:t>
      </w:r>
      <w:proofErr w:type="spellStart"/>
      <w:r w:rsidRPr="0015123A">
        <w:rPr>
          <w:rFonts w:ascii="Times New Roman" w:hAnsi="Times New Roman" w:cs="Times New Roman"/>
          <w:sz w:val="28"/>
          <w:szCs w:val="28"/>
        </w:rPr>
        <w:t>неонатальном</w:t>
      </w:r>
      <w:proofErr w:type="spellEnd"/>
      <w:r w:rsidRPr="0015123A">
        <w:rPr>
          <w:rFonts w:ascii="Times New Roman" w:hAnsi="Times New Roman" w:cs="Times New Roman"/>
          <w:sz w:val="28"/>
          <w:szCs w:val="28"/>
        </w:rPr>
        <w:t xml:space="preserve"> периоде. </w:t>
      </w:r>
      <w:r w:rsidR="00660566">
        <w:rPr>
          <w:rFonts w:ascii="Times New Roman" w:hAnsi="Times New Roman" w:cs="Times New Roman"/>
          <w:sz w:val="28"/>
          <w:szCs w:val="28"/>
        </w:rPr>
        <w:t>Причины сме</w:t>
      </w:r>
      <w:r w:rsidR="009B758B">
        <w:rPr>
          <w:rFonts w:ascii="Times New Roman" w:hAnsi="Times New Roman" w:cs="Times New Roman"/>
          <w:sz w:val="28"/>
          <w:szCs w:val="28"/>
        </w:rPr>
        <w:t>р</w:t>
      </w:r>
      <w:r w:rsidR="00660566">
        <w:rPr>
          <w:rFonts w:ascii="Times New Roman" w:hAnsi="Times New Roman" w:cs="Times New Roman"/>
          <w:sz w:val="28"/>
          <w:szCs w:val="28"/>
        </w:rPr>
        <w:t xml:space="preserve">тности: ВПС, аспирационная пневмония и ВЖК. </w:t>
      </w:r>
    </w:p>
    <w:p w:rsidR="00AD4755" w:rsidRDefault="00C1775C" w:rsidP="00AD4755">
      <w:pPr>
        <w:ind w:firstLine="709"/>
        <w:jc w:val="center"/>
        <w:rPr>
          <w:rFonts w:ascii="Times New Roman" w:hAnsi="Times New Roman" w:cs="Times New Roman"/>
          <w:sz w:val="28"/>
          <w:szCs w:val="28"/>
        </w:rPr>
      </w:pPr>
      <w:r w:rsidRPr="0040581E">
        <w:rPr>
          <w:rFonts w:ascii="Times New Roman" w:hAnsi="Times New Roman" w:cs="Times New Roman"/>
          <w:b/>
          <w:sz w:val="28"/>
          <w:szCs w:val="28"/>
        </w:rPr>
        <w:t>ИСМП</w:t>
      </w:r>
    </w:p>
    <w:p w:rsidR="00C1775C" w:rsidRDefault="00146C21" w:rsidP="00146C21">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Показатель ИСМП новорожденных в 2019 году </w:t>
      </w:r>
      <w:r w:rsidR="00AD4755">
        <w:rPr>
          <w:rFonts w:ascii="Times New Roman" w:hAnsi="Times New Roman" w:cs="Times New Roman"/>
          <w:sz w:val="28"/>
          <w:szCs w:val="28"/>
        </w:rPr>
        <w:t xml:space="preserve">остался на прежнем уровне и </w:t>
      </w:r>
      <w:r>
        <w:rPr>
          <w:rFonts w:ascii="Times New Roman" w:hAnsi="Times New Roman" w:cs="Times New Roman"/>
          <w:sz w:val="28"/>
          <w:szCs w:val="28"/>
        </w:rPr>
        <w:t>составил 7,6</w:t>
      </w:r>
      <w:r w:rsidR="00AD4755">
        <w:rPr>
          <w:rFonts w:ascii="Times New Roman" w:hAnsi="Times New Roman" w:cs="Times New Roman"/>
          <w:sz w:val="28"/>
          <w:szCs w:val="28"/>
        </w:rPr>
        <w:t xml:space="preserve"> (19 случаев). </w:t>
      </w:r>
      <w:r w:rsidR="00172206">
        <w:rPr>
          <w:rFonts w:ascii="Times New Roman" w:hAnsi="Times New Roman" w:cs="Times New Roman"/>
          <w:sz w:val="28"/>
          <w:szCs w:val="28"/>
        </w:rPr>
        <w:t xml:space="preserve">68,4% (13) случаев  ИСМП составляют ВУИ новорожденных (врожденный </w:t>
      </w:r>
      <w:proofErr w:type="spellStart"/>
      <w:r w:rsidR="00172206">
        <w:rPr>
          <w:rFonts w:ascii="Times New Roman" w:hAnsi="Times New Roman" w:cs="Times New Roman"/>
          <w:sz w:val="28"/>
          <w:szCs w:val="28"/>
        </w:rPr>
        <w:t>везикулопустулез</w:t>
      </w:r>
      <w:proofErr w:type="spellEnd"/>
      <w:r w:rsidR="00172206">
        <w:rPr>
          <w:rFonts w:ascii="Times New Roman" w:hAnsi="Times New Roman" w:cs="Times New Roman"/>
          <w:sz w:val="28"/>
          <w:szCs w:val="28"/>
        </w:rPr>
        <w:t xml:space="preserve">). </w:t>
      </w:r>
    </w:p>
    <w:tbl>
      <w:tblPr>
        <w:tblW w:w="1004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805"/>
        <w:gridCol w:w="1543"/>
        <w:gridCol w:w="1301"/>
        <w:gridCol w:w="1301"/>
        <w:gridCol w:w="1301"/>
        <w:gridCol w:w="1303"/>
        <w:gridCol w:w="1487"/>
      </w:tblGrid>
      <w:tr w:rsidR="00AD4755" w:rsidRPr="00AD4755" w:rsidTr="00434CD4">
        <w:trPr>
          <w:trHeight w:val="329"/>
        </w:trPr>
        <w:tc>
          <w:tcPr>
            <w:tcW w:w="1805" w:type="dxa"/>
            <w:shd w:val="clear" w:color="auto" w:fill="auto"/>
          </w:tcPr>
          <w:p w:rsidR="00AD4755" w:rsidRPr="00AD4755" w:rsidRDefault="00AD4755" w:rsidP="00AD4755">
            <w:pPr>
              <w:pStyle w:val="TableContents"/>
              <w:jc w:val="both"/>
              <w:rPr>
                <w:rFonts w:ascii="Times New Roman" w:hAnsi="Times New Roman" w:cs="Times New Roman"/>
                <w:sz w:val="28"/>
                <w:szCs w:val="28"/>
              </w:rPr>
            </w:pPr>
          </w:p>
        </w:tc>
        <w:tc>
          <w:tcPr>
            <w:tcW w:w="2844" w:type="dxa"/>
            <w:gridSpan w:val="2"/>
            <w:shd w:val="clear" w:color="auto" w:fill="auto"/>
          </w:tcPr>
          <w:p w:rsidR="00AD4755" w:rsidRPr="00AD4755" w:rsidRDefault="00AD4755" w:rsidP="00AD4755">
            <w:pPr>
              <w:pStyle w:val="TableContents"/>
              <w:jc w:val="both"/>
              <w:rPr>
                <w:rFonts w:ascii="Times New Roman" w:hAnsi="Times New Roman" w:cs="Times New Roman"/>
                <w:sz w:val="28"/>
                <w:szCs w:val="28"/>
              </w:rPr>
            </w:pPr>
            <w:r w:rsidRPr="00AD4755">
              <w:rPr>
                <w:rFonts w:ascii="Times New Roman" w:hAnsi="Times New Roman" w:cs="Times New Roman"/>
                <w:sz w:val="28"/>
                <w:szCs w:val="28"/>
              </w:rPr>
              <w:t>2017</w:t>
            </w:r>
          </w:p>
        </w:tc>
        <w:tc>
          <w:tcPr>
            <w:tcW w:w="2602" w:type="dxa"/>
            <w:gridSpan w:val="2"/>
          </w:tcPr>
          <w:p w:rsidR="00AD4755" w:rsidRPr="00AD4755" w:rsidRDefault="00AD4755" w:rsidP="00AD4755">
            <w:pPr>
              <w:pStyle w:val="TableContents"/>
              <w:jc w:val="both"/>
              <w:rPr>
                <w:rFonts w:ascii="Times New Roman" w:hAnsi="Times New Roman" w:cs="Times New Roman"/>
                <w:sz w:val="28"/>
                <w:szCs w:val="28"/>
              </w:rPr>
            </w:pPr>
            <w:r w:rsidRPr="00AD4755">
              <w:rPr>
                <w:rFonts w:ascii="Times New Roman" w:hAnsi="Times New Roman" w:cs="Times New Roman"/>
                <w:sz w:val="28"/>
                <w:szCs w:val="28"/>
              </w:rPr>
              <w:t>2018</w:t>
            </w:r>
          </w:p>
        </w:tc>
        <w:tc>
          <w:tcPr>
            <w:tcW w:w="2790" w:type="dxa"/>
            <w:gridSpan w:val="2"/>
          </w:tcPr>
          <w:p w:rsidR="00AD4755" w:rsidRPr="00AD4755" w:rsidRDefault="00AD4755" w:rsidP="00AD4755">
            <w:pPr>
              <w:pStyle w:val="TableContents"/>
              <w:jc w:val="both"/>
              <w:rPr>
                <w:rFonts w:ascii="Times New Roman" w:hAnsi="Times New Roman" w:cs="Times New Roman"/>
                <w:sz w:val="28"/>
                <w:szCs w:val="28"/>
              </w:rPr>
            </w:pPr>
            <w:r w:rsidRPr="00AD4755">
              <w:rPr>
                <w:rFonts w:ascii="Times New Roman" w:hAnsi="Times New Roman" w:cs="Times New Roman"/>
                <w:sz w:val="28"/>
                <w:szCs w:val="28"/>
              </w:rPr>
              <w:t>2019</w:t>
            </w:r>
          </w:p>
        </w:tc>
      </w:tr>
      <w:tr w:rsidR="00AD4755" w:rsidRPr="00AD4755" w:rsidTr="00434CD4">
        <w:trPr>
          <w:trHeight w:val="658"/>
        </w:trPr>
        <w:tc>
          <w:tcPr>
            <w:tcW w:w="1805" w:type="dxa"/>
            <w:shd w:val="clear" w:color="auto" w:fill="auto"/>
          </w:tcPr>
          <w:p w:rsidR="00AD4755" w:rsidRPr="00AD4755" w:rsidRDefault="00AD4755" w:rsidP="00AD4755">
            <w:pPr>
              <w:pStyle w:val="TableContents"/>
              <w:jc w:val="both"/>
              <w:rPr>
                <w:rFonts w:ascii="Times New Roman" w:hAnsi="Times New Roman" w:cs="Times New Roman"/>
                <w:sz w:val="28"/>
                <w:szCs w:val="28"/>
              </w:rPr>
            </w:pPr>
          </w:p>
        </w:tc>
        <w:tc>
          <w:tcPr>
            <w:tcW w:w="1543" w:type="dxa"/>
            <w:shd w:val="clear" w:color="auto" w:fill="auto"/>
          </w:tcPr>
          <w:p w:rsidR="00AD4755" w:rsidRPr="00AD4755" w:rsidRDefault="00AD4755" w:rsidP="00AD4755">
            <w:pPr>
              <w:pStyle w:val="TableContents"/>
              <w:jc w:val="both"/>
              <w:rPr>
                <w:rFonts w:ascii="Times New Roman" w:hAnsi="Times New Roman" w:cs="Times New Roman"/>
                <w:sz w:val="28"/>
                <w:szCs w:val="28"/>
              </w:rPr>
            </w:pPr>
            <w:proofErr w:type="spellStart"/>
            <w:r w:rsidRPr="00AD4755">
              <w:rPr>
                <w:rFonts w:ascii="Times New Roman" w:hAnsi="Times New Roman" w:cs="Times New Roman"/>
                <w:sz w:val="28"/>
                <w:szCs w:val="28"/>
              </w:rPr>
              <w:t>Абс</w:t>
            </w:r>
            <w:proofErr w:type="gramStart"/>
            <w:r w:rsidRPr="00AD4755">
              <w:rPr>
                <w:rFonts w:ascii="Times New Roman" w:hAnsi="Times New Roman" w:cs="Times New Roman"/>
                <w:sz w:val="28"/>
                <w:szCs w:val="28"/>
              </w:rPr>
              <w:t>.ч</w:t>
            </w:r>
            <w:proofErr w:type="gramEnd"/>
            <w:r w:rsidRPr="00AD4755">
              <w:rPr>
                <w:rFonts w:ascii="Times New Roman" w:hAnsi="Times New Roman" w:cs="Times New Roman"/>
                <w:sz w:val="28"/>
                <w:szCs w:val="28"/>
              </w:rPr>
              <w:t>исло</w:t>
            </w:r>
            <w:proofErr w:type="spellEnd"/>
          </w:p>
        </w:tc>
        <w:tc>
          <w:tcPr>
            <w:tcW w:w="1301" w:type="dxa"/>
            <w:shd w:val="clear" w:color="auto" w:fill="auto"/>
          </w:tcPr>
          <w:p w:rsidR="00AD4755" w:rsidRPr="00AD4755" w:rsidRDefault="00AD4755" w:rsidP="00AD4755">
            <w:pPr>
              <w:pStyle w:val="TableContents"/>
              <w:jc w:val="both"/>
              <w:rPr>
                <w:rFonts w:ascii="Times New Roman" w:hAnsi="Times New Roman" w:cs="Times New Roman"/>
                <w:sz w:val="28"/>
                <w:szCs w:val="28"/>
              </w:rPr>
            </w:pPr>
            <w:r w:rsidRPr="00AD4755">
              <w:rPr>
                <w:rFonts w:ascii="Times New Roman" w:hAnsi="Times New Roman" w:cs="Times New Roman"/>
                <w:sz w:val="28"/>
                <w:szCs w:val="28"/>
              </w:rPr>
              <w:t>показатель</w:t>
            </w:r>
          </w:p>
        </w:tc>
        <w:tc>
          <w:tcPr>
            <w:tcW w:w="1301" w:type="dxa"/>
          </w:tcPr>
          <w:p w:rsidR="00AD4755" w:rsidRPr="00AD4755" w:rsidRDefault="00AD4755" w:rsidP="00AD4755">
            <w:pPr>
              <w:pStyle w:val="TableContents"/>
              <w:jc w:val="both"/>
              <w:rPr>
                <w:rFonts w:ascii="Times New Roman" w:hAnsi="Times New Roman" w:cs="Times New Roman"/>
                <w:sz w:val="28"/>
                <w:szCs w:val="28"/>
              </w:rPr>
            </w:pPr>
            <w:proofErr w:type="spellStart"/>
            <w:r w:rsidRPr="00AD4755">
              <w:rPr>
                <w:rFonts w:ascii="Times New Roman" w:hAnsi="Times New Roman" w:cs="Times New Roman"/>
                <w:sz w:val="28"/>
                <w:szCs w:val="28"/>
              </w:rPr>
              <w:t>Абс</w:t>
            </w:r>
            <w:proofErr w:type="gramStart"/>
            <w:r w:rsidRPr="00AD4755">
              <w:rPr>
                <w:rFonts w:ascii="Times New Roman" w:hAnsi="Times New Roman" w:cs="Times New Roman"/>
                <w:sz w:val="28"/>
                <w:szCs w:val="28"/>
              </w:rPr>
              <w:t>.ч</w:t>
            </w:r>
            <w:proofErr w:type="gramEnd"/>
            <w:r w:rsidRPr="00AD4755">
              <w:rPr>
                <w:rFonts w:ascii="Times New Roman" w:hAnsi="Times New Roman" w:cs="Times New Roman"/>
                <w:sz w:val="28"/>
                <w:szCs w:val="28"/>
              </w:rPr>
              <w:t>исло</w:t>
            </w:r>
            <w:proofErr w:type="spellEnd"/>
          </w:p>
        </w:tc>
        <w:tc>
          <w:tcPr>
            <w:tcW w:w="1301" w:type="dxa"/>
          </w:tcPr>
          <w:p w:rsidR="00AD4755" w:rsidRPr="00AD4755" w:rsidRDefault="00AD4755" w:rsidP="00AD4755">
            <w:pPr>
              <w:pStyle w:val="TableContents"/>
              <w:jc w:val="both"/>
              <w:rPr>
                <w:rFonts w:ascii="Times New Roman" w:hAnsi="Times New Roman" w:cs="Times New Roman"/>
                <w:sz w:val="28"/>
                <w:szCs w:val="28"/>
              </w:rPr>
            </w:pPr>
            <w:r w:rsidRPr="00AD4755">
              <w:rPr>
                <w:rFonts w:ascii="Times New Roman" w:hAnsi="Times New Roman" w:cs="Times New Roman"/>
                <w:sz w:val="28"/>
                <w:szCs w:val="28"/>
              </w:rPr>
              <w:t>показатель</w:t>
            </w:r>
          </w:p>
        </w:tc>
        <w:tc>
          <w:tcPr>
            <w:tcW w:w="1303" w:type="dxa"/>
          </w:tcPr>
          <w:p w:rsidR="00AD4755" w:rsidRPr="00AD4755" w:rsidRDefault="00AD4755" w:rsidP="00AD4755">
            <w:pPr>
              <w:pStyle w:val="TableContents"/>
              <w:jc w:val="both"/>
              <w:rPr>
                <w:rFonts w:ascii="Times New Roman" w:hAnsi="Times New Roman" w:cs="Times New Roman"/>
                <w:sz w:val="28"/>
                <w:szCs w:val="28"/>
              </w:rPr>
            </w:pPr>
            <w:proofErr w:type="spellStart"/>
            <w:r w:rsidRPr="00AD4755">
              <w:rPr>
                <w:rFonts w:ascii="Times New Roman" w:hAnsi="Times New Roman" w:cs="Times New Roman"/>
                <w:sz w:val="28"/>
                <w:szCs w:val="28"/>
              </w:rPr>
              <w:t>Абс</w:t>
            </w:r>
            <w:proofErr w:type="gramStart"/>
            <w:r w:rsidRPr="00AD4755">
              <w:rPr>
                <w:rFonts w:ascii="Times New Roman" w:hAnsi="Times New Roman" w:cs="Times New Roman"/>
                <w:sz w:val="28"/>
                <w:szCs w:val="28"/>
              </w:rPr>
              <w:t>.ч</w:t>
            </w:r>
            <w:proofErr w:type="gramEnd"/>
            <w:r w:rsidRPr="00AD4755">
              <w:rPr>
                <w:rFonts w:ascii="Times New Roman" w:hAnsi="Times New Roman" w:cs="Times New Roman"/>
                <w:sz w:val="28"/>
                <w:szCs w:val="28"/>
              </w:rPr>
              <w:t>исло</w:t>
            </w:r>
            <w:proofErr w:type="spellEnd"/>
          </w:p>
        </w:tc>
        <w:tc>
          <w:tcPr>
            <w:tcW w:w="1487" w:type="dxa"/>
          </w:tcPr>
          <w:p w:rsidR="00AD4755" w:rsidRPr="00AD4755" w:rsidRDefault="00AD4755" w:rsidP="00AD4755">
            <w:pPr>
              <w:pStyle w:val="TableContents"/>
              <w:jc w:val="both"/>
              <w:rPr>
                <w:rFonts w:ascii="Times New Roman" w:hAnsi="Times New Roman" w:cs="Times New Roman"/>
                <w:sz w:val="28"/>
                <w:szCs w:val="28"/>
              </w:rPr>
            </w:pPr>
            <w:r w:rsidRPr="00AD4755">
              <w:rPr>
                <w:rFonts w:ascii="Times New Roman" w:hAnsi="Times New Roman" w:cs="Times New Roman"/>
                <w:sz w:val="28"/>
                <w:szCs w:val="28"/>
              </w:rPr>
              <w:t>показатель</w:t>
            </w:r>
          </w:p>
        </w:tc>
      </w:tr>
      <w:tr w:rsidR="00AD4755" w:rsidRPr="00AD4755" w:rsidTr="00434CD4">
        <w:trPr>
          <w:trHeight w:val="639"/>
        </w:trPr>
        <w:tc>
          <w:tcPr>
            <w:tcW w:w="1805" w:type="dxa"/>
            <w:shd w:val="clear" w:color="auto" w:fill="auto"/>
          </w:tcPr>
          <w:p w:rsidR="00AD4755" w:rsidRPr="00AD4755" w:rsidRDefault="00AD4755" w:rsidP="00AD4755">
            <w:pPr>
              <w:pStyle w:val="TableContents"/>
              <w:jc w:val="both"/>
              <w:rPr>
                <w:rFonts w:ascii="Times New Roman" w:hAnsi="Times New Roman" w:cs="Times New Roman"/>
                <w:sz w:val="28"/>
                <w:szCs w:val="28"/>
              </w:rPr>
            </w:pPr>
            <w:r w:rsidRPr="00AD4755">
              <w:rPr>
                <w:rFonts w:ascii="Times New Roman" w:hAnsi="Times New Roman" w:cs="Times New Roman"/>
                <w:sz w:val="28"/>
                <w:szCs w:val="28"/>
              </w:rPr>
              <w:t>Всего родилось</w:t>
            </w:r>
          </w:p>
        </w:tc>
        <w:tc>
          <w:tcPr>
            <w:tcW w:w="1543" w:type="dxa"/>
            <w:shd w:val="clear" w:color="auto" w:fill="auto"/>
          </w:tcPr>
          <w:p w:rsidR="00AD4755" w:rsidRPr="00AD4755" w:rsidRDefault="00AD4755" w:rsidP="00AD4755">
            <w:pPr>
              <w:pStyle w:val="TableContents"/>
              <w:jc w:val="both"/>
              <w:rPr>
                <w:rFonts w:ascii="Times New Roman" w:hAnsi="Times New Roman" w:cs="Times New Roman"/>
                <w:sz w:val="28"/>
                <w:szCs w:val="28"/>
              </w:rPr>
            </w:pPr>
            <w:r w:rsidRPr="00AD4755">
              <w:rPr>
                <w:rFonts w:ascii="Times New Roman" w:hAnsi="Times New Roman" w:cs="Times New Roman"/>
                <w:sz w:val="28"/>
                <w:szCs w:val="28"/>
              </w:rPr>
              <w:t>2412</w:t>
            </w:r>
          </w:p>
        </w:tc>
        <w:tc>
          <w:tcPr>
            <w:tcW w:w="1301" w:type="dxa"/>
            <w:shd w:val="clear" w:color="auto" w:fill="auto"/>
          </w:tcPr>
          <w:p w:rsidR="00AD4755" w:rsidRPr="00AD4755" w:rsidRDefault="00AD4755" w:rsidP="00AD4755">
            <w:pPr>
              <w:pStyle w:val="TableContents"/>
              <w:jc w:val="both"/>
              <w:rPr>
                <w:rFonts w:ascii="Times New Roman" w:hAnsi="Times New Roman" w:cs="Times New Roman"/>
                <w:sz w:val="28"/>
                <w:szCs w:val="28"/>
              </w:rPr>
            </w:pPr>
          </w:p>
        </w:tc>
        <w:tc>
          <w:tcPr>
            <w:tcW w:w="1301" w:type="dxa"/>
          </w:tcPr>
          <w:p w:rsidR="00AD4755" w:rsidRPr="00AD4755" w:rsidRDefault="00AD4755" w:rsidP="00AD4755">
            <w:pPr>
              <w:pStyle w:val="TableContents"/>
              <w:jc w:val="both"/>
              <w:rPr>
                <w:rFonts w:ascii="Times New Roman" w:hAnsi="Times New Roman" w:cs="Times New Roman"/>
                <w:sz w:val="28"/>
                <w:szCs w:val="28"/>
              </w:rPr>
            </w:pPr>
            <w:r w:rsidRPr="00AD4755">
              <w:rPr>
                <w:rFonts w:ascii="Times New Roman" w:hAnsi="Times New Roman" w:cs="Times New Roman"/>
                <w:sz w:val="28"/>
                <w:szCs w:val="28"/>
              </w:rPr>
              <w:t>2536</w:t>
            </w:r>
          </w:p>
        </w:tc>
        <w:tc>
          <w:tcPr>
            <w:tcW w:w="1301" w:type="dxa"/>
          </w:tcPr>
          <w:p w:rsidR="00AD4755" w:rsidRPr="00AD4755" w:rsidRDefault="00AD4755" w:rsidP="00AD4755">
            <w:pPr>
              <w:pStyle w:val="TableContents"/>
              <w:jc w:val="both"/>
              <w:rPr>
                <w:rFonts w:ascii="Times New Roman" w:hAnsi="Times New Roman" w:cs="Times New Roman"/>
                <w:sz w:val="28"/>
                <w:szCs w:val="28"/>
              </w:rPr>
            </w:pPr>
          </w:p>
        </w:tc>
        <w:tc>
          <w:tcPr>
            <w:tcW w:w="1303" w:type="dxa"/>
          </w:tcPr>
          <w:p w:rsidR="00AD4755" w:rsidRPr="00AD4755" w:rsidRDefault="00AD4755" w:rsidP="00AD4755">
            <w:pPr>
              <w:pStyle w:val="TableContents"/>
              <w:jc w:val="both"/>
              <w:rPr>
                <w:rFonts w:ascii="Times New Roman" w:hAnsi="Times New Roman" w:cs="Times New Roman"/>
                <w:sz w:val="28"/>
                <w:szCs w:val="28"/>
              </w:rPr>
            </w:pPr>
            <w:r w:rsidRPr="00AD4755">
              <w:rPr>
                <w:rFonts w:ascii="Times New Roman" w:hAnsi="Times New Roman" w:cs="Times New Roman"/>
                <w:sz w:val="28"/>
                <w:szCs w:val="28"/>
              </w:rPr>
              <w:t>2485</w:t>
            </w:r>
          </w:p>
        </w:tc>
        <w:tc>
          <w:tcPr>
            <w:tcW w:w="1487" w:type="dxa"/>
          </w:tcPr>
          <w:p w:rsidR="00AD4755" w:rsidRPr="00AD4755" w:rsidRDefault="00AD4755" w:rsidP="00AD4755">
            <w:pPr>
              <w:pStyle w:val="TableContents"/>
              <w:jc w:val="both"/>
              <w:rPr>
                <w:rFonts w:ascii="Times New Roman" w:hAnsi="Times New Roman" w:cs="Times New Roman"/>
                <w:sz w:val="28"/>
                <w:szCs w:val="28"/>
              </w:rPr>
            </w:pPr>
          </w:p>
        </w:tc>
      </w:tr>
      <w:tr w:rsidR="00AD4755" w:rsidRPr="00AD4755" w:rsidTr="00434CD4">
        <w:trPr>
          <w:trHeight w:val="1005"/>
        </w:trPr>
        <w:tc>
          <w:tcPr>
            <w:tcW w:w="1805" w:type="dxa"/>
            <w:shd w:val="clear" w:color="auto" w:fill="auto"/>
          </w:tcPr>
          <w:p w:rsidR="00AD4755" w:rsidRPr="00AD4755" w:rsidRDefault="00AD4755" w:rsidP="00AD4755">
            <w:pPr>
              <w:pStyle w:val="TableContents"/>
              <w:jc w:val="both"/>
              <w:rPr>
                <w:rFonts w:ascii="Times New Roman" w:hAnsi="Times New Roman" w:cs="Times New Roman"/>
                <w:sz w:val="28"/>
                <w:szCs w:val="28"/>
              </w:rPr>
            </w:pPr>
            <w:r w:rsidRPr="00AD4755">
              <w:rPr>
                <w:rFonts w:ascii="Times New Roman" w:hAnsi="Times New Roman" w:cs="Times New Roman"/>
                <w:sz w:val="28"/>
                <w:szCs w:val="28"/>
              </w:rPr>
              <w:t xml:space="preserve">Всего </w:t>
            </w:r>
            <w:r>
              <w:rPr>
                <w:rFonts w:ascii="Times New Roman" w:hAnsi="Times New Roman" w:cs="Times New Roman"/>
                <w:sz w:val="28"/>
                <w:szCs w:val="28"/>
              </w:rPr>
              <w:t>ИСМП</w:t>
            </w:r>
            <w:r w:rsidRPr="00AD4755">
              <w:rPr>
                <w:rFonts w:ascii="Times New Roman" w:hAnsi="Times New Roman" w:cs="Times New Roman"/>
                <w:sz w:val="28"/>
                <w:szCs w:val="28"/>
              </w:rPr>
              <w:t>, в том числе</w:t>
            </w:r>
          </w:p>
        </w:tc>
        <w:tc>
          <w:tcPr>
            <w:tcW w:w="1543" w:type="dxa"/>
            <w:shd w:val="clear" w:color="auto" w:fill="auto"/>
          </w:tcPr>
          <w:p w:rsidR="00AD4755" w:rsidRPr="00AD4755" w:rsidRDefault="00AD4755" w:rsidP="00AD4755">
            <w:pPr>
              <w:pStyle w:val="TableContents"/>
              <w:jc w:val="both"/>
              <w:rPr>
                <w:rFonts w:ascii="Times New Roman" w:hAnsi="Times New Roman" w:cs="Times New Roman"/>
                <w:sz w:val="28"/>
                <w:szCs w:val="28"/>
              </w:rPr>
            </w:pPr>
            <w:r w:rsidRPr="00AD4755">
              <w:rPr>
                <w:rFonts w:ascii="Times New Roman" w:hAnsi="Times New Roman" w:cs="Times New Roman"/>
                <w:sz w:val="28"/>
                <w:szCs w:val="28"/>
              </w:rPr>
              <w:t>19</w:t>
            </w:r>
          </w:p>
        </w:tc>
        <w:tc>
          <w:tcPr>
            <w:tcW w:w="1301" w:type="dxa"/>
            <w:shd w:val="clear" w:color="auto" w:fill="auto"/>
          </w:tcPr>
          <w:p w:rsidR="00AD4755" w:rsidRPr="00AD4755" w:rsidRDefault="00AD4755" w:rsidP="00AD4755">
            <w:pPr>
              <w:pStyle w:val="TableContents"/>
              <w:jc w:val="both"/>
              <w:rPr>
                <w:rFonts w:ascii="Times New Roman" w:hAnsi="Times New Roman" w:cs="Times New Roman"/>
                <w:sz w:val="28"/>
                <w:szCs w:val="28"/>
              </w:rPr>
            </w:pPr>
            <w:r w:rsidRPr="00AD4755">
              <w:rPr>
                <w:rFonts w:ascii="Times New Roman" w:hAnsi="Times New Roman" w:cs="Times New Roman"/>
                <w:sz w:val="28"/>
                <w:szCs w:val="28"/>
              </w:rPr>
              <w:t>7,8</w:t>
            </w:r>
          </w:p>
        </w:tc>
        <w:tc>
          <w:tcPr>
            <w:tcW w:w="1301" w:type="dxa"/>
          </w:tcPr>
          <w:p w:rsidR="00AD4755" w:rsidRPr="00AD4755" w:rsidRDefault="00AD4755" w:rsidP="00AD4755">
            <w:pPr>
              <w:rPr>
                <w:rFonts w:ascii="Times New Roman" w:hAnsi="Times New Roman" w:cs="Times New Roman"/>
                <w:sz w:val="28"/>
                <w:szCs w:val="28"/>
              </w:rPr>
            </w:pPr>
            <w:r w:rsidRPr="00AD4755">
              <w:rPr>
                <w:rFonts w:ascii="Times New Roman" w:hAnsi="Times New Roman" w:cs="Times New Roman"/>
                <w:sz w:val="28"/>
                <w:szCs w:val="28"/>
              </w:rPr>
              <w:t xml:space="preserve">        22</w:t>
            </w:r>
          </w:p>
        </w:tc>
        <w:tc>
          <w:tcPr>
            <w:tcW w:w="1301" w:type="dxa"/>
          </w:tcPr>
          <w:p w:rsidR="00AD4755" w:rsidRPr="00AD4755" w:rsidRDefault="00AD4755" w:rsidP="00AD4755">
            <w:pPr>
              <w:rPr>
                <w:rFonts w:ascii="Times New Roman" w:hAnsi="Times New Roman" w:cs="Times New Roman"/>
                <w:sz w:val="28"/>
                <w:szCs w:val="28"/>
              </w:rPr>
            </w:pPr>
            <w:r w:rsidRPr="00AD4755">
              <w:rPr>
                <w:rFonts w:ascii="Times New Roman" w:hAnsi="Times New Roman" w:cs="Times New Roman"/>
                <w:sz w:val="28"/>
                <w:szCs w:val="28"/>
              </w:rPr>
              <w:t xml:space="preserve">      8,7</w:t>
            </w:r>
          </w:p>
        </w:tc>
        <w:tc>
          <w:tcPr>
            <w:tcW w:w="1303" w:type="dxa"/>
          </w:tcPr>
          <w:p w:rsidR="00AD4755" w:rsidRPr="00AD4755" w:rsidRDefault="00AD4755" w:rsidP="00AD4755">
            <w:pPr>
              <w:pStyle w:val="TableContents"/>
              <w:jc w:val="both"/>
              <w:rPr>
                <w:rFonts w:ascii="Times New Roman" w:hAnsi="Times New Roman" w:cs="Times New Roman"/>
                <w:sz w:val="28"/>
                <w:szCs w:val="28"/>
              </w:rPr>
            </w:pPr>
            <w:r w:rsidRPr="00AD4755">
              <w:rPr>
                <w:rFonts w:ascii="Times New Roman" w:hAnsi="Times New Roman" w:cs="Times New Roman"/>
                <w:sz w:val="28"/>
                <w:szCs w:val="28"/>
              </w:rPr>
              <w:t>19</w:t>
            </w:r>
          </w:p>
        </w:tc>
        <w:tc>
          <w:tcPr>
            <w:tcW w:w="1487" w:type="dxa"/>
          </w:tcPr>
          <w:p w:rsidR="00AD4755" w:rsidRPr="00AD4755" w:rsidRDefault="00AD4755" w:rsidP="00AD4755">
            <w:pPr>
              <w:pStyle w:val="TableContents"/>
              <w:jc w:val="both"/>
              <w:rPr>
                <w:rFonts w:ascii="Times New Roman" w:hAnsi="Times New Roman" w:cs="Times New Roman"/>
                <w:sz w:val="28"/>
                <w:szCs w:val="28"/>
              </w:rPr>
            </w:pPr>
            <w:r w:rsidRPr="00AD4755">
              <w:rPr>
                <w:rFonts w:ascii="Times New Roman" w:hAnsi="Times New Roman" w:cs="Times New Roman"/>
                <w:sz w:val="28"/>
                <w:szCs w:val="28"/>
              </w:rPr>
              <w:t>7,6</w:t>
            </w:r>
          </w:p>
        </w:tc>
      </w:tr>
      <w:tr w:rsidR="00AD4755" w:rsidRPr="00AD4755" w:rsidTr="00434CD4">
        <w:trPr>
          <w:trHeight w:val="585"/>
        </w:trPr>
        <w:tc>
          <w:tcPr>
            <w:tcW w:w="1805" w:type="dxa"/>
            <w:shd w:val="clear" w:color="auto" w:fill="auto"/>
          </w:tcPr>
          <w:p w:rsidR="00AD4755" w:rsidRPr="00AD4755" w:rsidRDefault="00AD4755" w:rsidP="00AD4755">
            <w:pPr>
              <w:pStyle w:val="TableContents"/>
              <w:jc w:val="both"/>
              <w:rPr>
                <w:rFonts w:ascii="Times New Roman" w:hAnsi="Times New Roman" w:cs="Times New Roman"/>
                <w:sz w:val="28"/>
                <w:szCs w:val="28"/>
              </w:rPr>
            </w:pPr>
            <w:r>
              <w:rPr>
                <w:rFonts w:ascii="Times New Roman" w:hAnsi="Times New Roman" w:cs="Times New Roman"/>
                <w:sz w:val="28"/>
                <w:szCs w:val="28"/>
              </w:rPr>
              <w:t>ГСИ</w:t>
            </w:r>
          </w:p>
        </w:tc>
        <w:tc>
          <w:tcPr>
            <w:tcW w:w="1543" w:type="dxa"/>
            <w:shd w:val="clear" w:color="auto" w:fill="auto"/>
          </w:tcPr>
          <w:p w:rsidR="00AD4755" w:rsidRPr="00AD4755" w:rsidRDefault="00AD4755" w:rsidP="00AD4755">
            <w:pPr>
              <w:pStyle w:val="TableContents"/>
              <w:jc w:val="both"/>
              <w:rPr>
                <w:rFonts w:ascii="Times New Roman" w:hAnsi="Times New Roman" w:cs="Times New Roman"/>
                <w:sz w:val="28"/>
                <w:szCs w:val="28"/>
              </w:rPr>
            </w:pPr>
            <w:r w:rsidRPr="00AD4755">
              <w:rPr>
                <w:rFonts w:ascii="Times New Roman" w:hAnsi="Times New Roman" w:cs="Times New Roman"/>
                <w:sz w:val="28"/>
                <w:szCs w:val="28"/>
              </w:rPr>
              <w:t>5</w:t>
            </w:r>
          </w:p>
        </w:tc>
        <w:tc>
          <w:tcPr>
            <w:tcW w:w="1301" w:type="dxa"/>
            <w:shd w:val="clear" w:color="auto" w:fill="auto"/>
          </w:tcPr>
          <w:p w:rsidR="00AD4755" w:rsidRPr="00AD4755" w:rsidRDefault="00AD4755" w:rsidP="00AD4755">
            <w:pPr>
              <w:pStyle w:val="TableContents"/>
              <w:jc w:val="both"/>
              <w:rPr>
                <w:rFonts w:ascii="Times New Roman" w:hAnsi="Times New Roman" w:cs="Times New Roman"/>
                <w:sz w:val="28"/>
                <w:szCs w:val="28"/>
              </w:rPr>
            </w:pPr>
            <w:r w:rsidRPr="00AD4755">
              <w:rPr>
                <w:rFonts w:ascii="Times New Roman" w:hAnsi="Times New Roman" w:cs="Times New Roman"/>
                <w:sz w:val="28"/>
                <w:szCs w:val="28"/>
              </w:rPr>
              <w:t>2,1</w:t>
            </w:r>
          </w:p>
        </w:tc>
        <w:tc>
          <w:tcPr>
            <w:tcW w:w="1301" w:type="dxa"/>
          </w:tcPr>
          <w:p w:rsidR="00AD4755" w:rsidRPr="00AD4755" w:rsidRDefault="00AD4755" w:rsidP="00AD4755">
            <w:pPr>
              <w:rPr>
                <w:rFonts w:ascii="Times New Roman" w:hAnsi="Times New Roman" w:cs="Times New Roman"/>
                <w:sz w:val="28"/>
                <w:szCs w:val="28"/>
              </w:rPr>
            </w:pPr>
            <w:r w:rsidRPr="00AD4755">
              <w:rPr>
                <w:rFonts w:ascii="Times New Roman" w:hAnsi="Times New Roman" w:cs="Times New Roman"/>
                <w:sz w:val="28"/>
                <w:szCs w:val="28"/>
              </w:rPr>
              <w:t xml:space="preserve">         6</w:t>
            </w:r>
          </w:p>
        </w:tc>
        <w:tc>
          <w:tcPr>
            <w:tcW w:w="1301" w:type="dxa"/>
          </w:tcPr>
          <w:p w:rsidR="00AD4755" w:rsidRPr="00AD4755" w:rsidRDefault="00AD4755" w:rsidP="00AD4755">
            <w:pPr>
              <w:rPr>
                <w:rFonts w:ascii="Times New Roman" w:hAnsi="Times New Roman" w:cs="Times New Roman"/>
                <w:sz w:val="28"/>
                <w:szCs w:val="28"/>
              </w:rPr>
            </w:pPr>
            <w:r w:rsidRPr="00AD4755">
              <w:rPr>
                <w:rFonts w:ascii="Times New Roman" w:hAnsi="Times New Roman" w:cs="Times New Roman"/>
                <w:sz w:val="28"/>
                <w:szCs w:val="28"/>
              </w:rPr>
              <w:t xml:space="preserve">      2,4</w:t>
            </w:r>
          </w:p>
        </w:tc>
        <w:tc>
          <w:tcPr>
            <w:tcW w:w="1303" w:type="dxa"/>
          </w:tcPr>
          <w:p w:rsidR="00AD4755" w:rsidRPr="00AD4755" w:rsidRDefault="00AD4755" w:rsidP="00AD4755">
            <w:pPr>
              <w:pStyle w:val="TableContents"/>
              <w:jc w:val="both"/>
              <w:rPr>
                <w:rFonts w:ascii="Times New Roman" w:hAnsi="Times New Roman" w:cs="Times New Roman"/>
                <w:sz w:val="28"/>
                <w:szCs w:val="28"/>
              </w:rPr>
            </w:pPr>
            <w:r w:rsidRPr="00AD4755">
              <w:rPr>
                <w:rFonts w:ascii="Times New Roman" w:hAnsi="Times New Roman" w:cs="Times New Roman"/>
                <w:sz w:val="28"/>
                <w:szCs w:val="28"/>
              </w:rPr>
              <w:t>6</w:t>
            </w:r>
          </w:p>
        </w:tc>
        <w:tc>
          <w:tcPr>
            <w:tcW w:w="1487" w:type="dxa"/>
          </w:tcPr>
          <w:p w:rsidR="00AD4755" w:rsidRPr="00AD4755" w:rsidRDefault="00AD4755" w:rsidP="00AD4755">
            <w:pPr>
              <w:pStyle w:val="TableContents"/>
              <w:jc w:val="both"/>
              <w:rPr>
                <w:rFonts w:ascii="Times New Roman" w:hAnsi="Times New Roman" w:cs="Times New Roman"/>
                <w:sz w:val="28"/>
                <w:szCs w:val="28"/>
              </w:rPr>
            </w:pPr>
            <w:r w:rsidRPr="00AD4755">
              <w:rPr>
                <w:rFonts w:ascii="Times New Roman" w:hAnsi="Times New Roman" w:cs="Times New Roman"/>
                <w:sz w:val="28"/>
                <w:szCs w:val="28"/>
              </w:rPr>
              <w:t>2,4</w:t>
            </w:r>
          </w:p>
        </w:tc>
      </w:tr>
      <w:tr w:rsidR="00AD4755" w:rsidRPr="00AD4755" w:rsidTr="00434CD4">
        <w:trPr>
          <w:trHeight w:val="603"/>
        </w:trPr>
        <w:tc>
          <w:tcPr>
            <w:tcW w:w="1805" w:type="dxa"/>
            <w:shd w:val="clear" w:color="auto" w:fill="auto"/>
          </w:tcPr>
          <w:p w:rsidR="00AD4755" w:rsidRPr="00AD4755" w:rsidRDefault="00AD4755" w:rsidP="00AD4755">
            <w:pPr>
              <w:pStyle w:val="TableContents"/>
              <w:jc w:val="both"/>
              <w:rPr>
                <w:rFonts w:ascii="Times New Roman" w:hAnsi="Times New Roman" w:cs="Times New Roman"/>
                <w:sz w:val="28"/>
                <w:szCs w:val="28"/>
              </w:rPr>
            </w:pPr>
            <w:r w:rsidRPr="00AD4755">
              <w:rPr>
                <w:rFonts w:ascii="Times New Roman" w:hAnsi="Times New Roman" w:cs="Times New Roman"/>
                <w:sz w:val="28"/>
                <w:szCs w:val="28"/>
              </w:rPr>
              <w:lastRenderedPageBreak/>
              <w:t>ВУИ</w:t>
            </w:r>
          </w:p>
        </w:tc>
        <w:tc>
          <w:tcPr>
            <w:tcW w:w="1543" w:type="dxa"/>
            <w:shd w:val="clear" w:color="auto" w:fill="auto"/>
          </w:tcPr>
          <w:p w:rsidR="00AD4755" w:rsidRPr="00AD4755" w:rsidRDefault="00AD4755" w:rsidP="00AD4755">
            <w:pPr>
              <w:pStyle w:val="TableContents"/>
              <w:jc w:val="both"/>
              <w:rPr>
                <w:rFonts w:ascii="Times New Roman" w:hAnsi="Times New Roman" w:cs="Times New Roman"/>
                <w:sz w:val="28"/>
                <w:szCs w:val="28"/>
              </w:rPr>
            </w:pPr>
            <w:r w:rsidRPr="00AD4755">
              <w:rPr>
                <w:rFonts w:ascii="Times New Roman" w:hAnsi="Times New Roman" w:cs="Times New Roman"/>
                <w:sz w:val="28"/>
                <w:szCs w:val="28"/>
              </w:rPr>
              <w:t>14</w:t>
            </w:r>
          </w:p>
        </w:tc>
        <w:tc>
          <w:tcPr>
            <w:tcW w:w="1301" w:type="dxa"/>
            <w:shd w:val="clear" w:color="auto" w:fill="auto"/>
          </w:tcPr>
          <w:p w:rsidR="00AD4755" w:rsidRPr="00AD4755" w:rsidRDefault="00AD4755" w:rsidP="00AD4755">
            <w:pPr>
              <w:pStyle w:val="TableContents"/>
              <w:jc w:val="both"/>
              <w:rPr>
                <w:rFonts w:ascii="Times New Roman" w:hAnsi="Times New Roman" w:cs="Times New Roman"/>
                <w:sz w:val="28"/>
                <w:szCs w:val="28"/>
              </w:rPr>
            </w:pPr>
            <w:r w:rsidRPr="00AD4755">
              <w:rPr>
                <w:rFonts w:ascii="Times New Roman" w:hAnsi="Times New Roman" w:cs="Times New Roman"/>
                <w:sz w:val="28"/>
                <w:szCs w:val="28"/>
              </w:rPr>
              <w:t>5,8</w:t>
            </w:r>
          </w:p>
        </w:tc>
        <w:tc>
          <w:tcPr>
            <w:tcW w:w="1301" w:type="dxa"/>
          </w:tcPr>
          <w:p w:rsidR="00AD4755" w:rsidRPr="00AD4755" w:rsidRDefault="00AD4755" w:rsidP="00AD4755">
            <w:pPr>
              <w:rPr>
                <w:rFonts w:ascii="Times New Roman" w:hAnsi="Times New Roman" w:cs="Times New Roman"/>
                <w:sz w:val="28"/>
                <w:szCs w:val="28"/>
              </w:rPr>
            </w:pPr>
            <w:r w:rsidRPr="00AD4755">
              <w:rPr>
                <w:rFonts w:ascii="Times New Roman" w:hAnsi="Times New Roman" w:cs="Times New Roman"/>
                <w:sz w:val="28"/>
                <w:szCs w:val="28"/>
              </w:rPr>
              <w:t xml:space="preserve">        16</w:t>
            </w:r>
          </w:p>
        </w:tc>
        <w:tc>
          <w:tcPr>
            <w:tcW w:w="1301" w:type="dxa"/>
          </w:tcPr>
          <w:p w:rsidR="00AD4755" w:rsidRPr="00AD4755" w:rsidRDefault="00AD4755" w:rsidP="00AD4755">
            <w:pPr>
              <w:rPr>
                <w:rFonts w:ascii="Times New Roman" w:hAnsi="Times New Roman" w:cs="Times New Roman"/>
                <w:sz w:val="28"/>
                <w:szCs w:val="28"/>
              </w:rPr>
            </w:pPr>
            <w:r w:rsidRPr="00AD4755">
              <w:rPr>
                <w:rFonts w:ascii="Times New Roman" w:hAnsi="Times New Roman" w:cs="Times New Roman"/>
                <w:sz w:val="28"/>
                <w:szCs w:val="28"/>
              </w:rPr>
              <w:t xml:space="preserve">      6,3</w:t>
            </w:r>
          </w:p>
        </w:tc>
        <w:tc>
          <w:tcPr>
            <w:tcW w:w="1303" w:type="dxa"/>
          </w:tcPr>
          <w:p w:rsidR="00AD4755" w:rsidRPr="00AD4755" w:rsidRDefault="00AD4755" w:rsidP="00AD4755">
            <w:pPr>
              <w:pStyle w:val="TableContents"/>
              <w:jc w:val="both"/>
              <w:rPr>
                <w:rFonts w:ascii="Times New Roman" w:hAnsi="Times New Roman" w:cs="Times New Roman"/>
                <w:sz w:val="28"/>
                <w:szCs w:val="28"/>
              </w:rPr>
            </w:pPr>
            <w:r w:rsidRPr="00AD4755">
              <w:rPr>
                <w:rFonts w:ascii="Times New Roman" w:hAnsi="Times New Roman" w:cs="Times New Roman"/>
                <w:sz w:val="28"/>
                <w:szCs w:val="28"/>
              </w:rPr>
              <w:t>13</w:t>
            </w:r>
          </w:p>
        </w:tc>
        <w:tc>
          <w:tcPr>
            <w:tcW w:w="1487" w:type="dxa"/>
          </w:tcPr>
          <w:p w:rsidR="00AD4755" w:rsidRPr="00AD4755" w:rsidRDefault="00AD4755" w:rsidP="00AD4755">
            <w:pPr>
              <w:pStyle w:val="TableContents"/>
              <w:jc w:val="both"/>
              <w:rPr>
                <w:rFonts w:ascii="Times New Roman" w:hAnsi="Times New Roman" w:cs="Times New Roman"/>
                <w:sz w:val="28"/>
                <w:szCs w:val="28"/>
              </w:rPr>
            </w:pPr>
            <w:r w:rsidRPr="00AD4755">
              <w:rPr>
                <w:rFonts w:ascii="Times New Roman" w:hAnsi="Times New Roman" w:cs="Times New Roman"/>
                <w:sz w:val="28"/>
                <w:szCs w:val="28"/>
              </w:rPr>
              <w:t>5,23</w:t>
            </w:r>
          </w:p>
        </w:tc>
      </w:tr>
    </w:tbl>
    <w:p w:rsidR="00AD4755" w:rsidRDefault="00AD4755" w:rsidP="00146C21">
      <w:pPr>
        <w:ind w:firstLine="709"/>
        <w:jc w:val="both"/>
        <w:rPr>
          <w:rFonts w:ascii="Times New Roman" w:hAnsi="Times New Roman" w:cs="Times New Roman"/>
          <w:sz w:val="28"/>
          <w:szCs w:val="28"/>
        </w:rPr>
      </w:pPr>
    </w:p>
    <w:p w:rsidR="00434CD4" w:rsidRPr="00434CD4" w:rsidRDefault="00434CD4" w:rsidP="00434CD4">
      <w:pPr>
        <w:jc w:val="center"/>
        <w:rPr>
          <w:rFonts w:ascii="Times New Roman" w:hAnsi="Times New Roman" w:cs="Times New Roman"/>
          <w:sz w:val="28"/>
          <w:szCs w:val="28"/>
        </w:rPr>
      </w:pPr>
      <w:r w:rsidRPr="00434CD4">
        <w:rPr>
          <w:rFonts w:ascii="Times New Roman" w:hAnsi="Times New Roman" w:cs="Times New Roman"/>
          <w:sz w:val="28"/>
          <w:szCs w:val="28"/>
        </w:rPr>
        <w:t xml:space="preserve">Структура </w:t>
      </w:r>
      <w:r>
        <w:rPr>
          <w:rFonts w:ascii="Times New Roman" w:hAnsi="Times New Roman" w:cs="Times New Roman"/>
          <w:sz w:val="28"/>
          <w:szCs w:val="28"/>
        </w:rPr>
        <w:t>ГСИ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30"/>
        <w:gridCol w:w="1422"/>
        <w:gridCol w:w="992"/>
        <w:gridCol w:w="1276"/>
        <w:gridCol w:w="1276"/>
        <w:gridCol w:w="1417"/>
        <w:gridCol w:w="1418"/>
      </w:tblGrid>
      <w:tr w:rsidR="001573CC" w:rsidRPr="00434CD4" w:rsidTr="00DA3EB7">
        <w:trPr>
          <w:trHeight w:val="495"/>
        </w:trPr>
        <w:tc>
          <w:tcPr>
            <w:tcW w:w="2230" w:type="dxa"/>
            <w:tcBorders>
              <w:top w:val="single" w:sz="4" w:space="0" w:color="000000"/>
              <w:left w:val="single" w:sz="4" w:space="0" w:color="000000"/>
              <w:bottom w:val="single" w:sz="4" w:space="0" w:color="000000"/>
              <w:right w:val="single" w:sz="4" w:space="0" w:color="000000"/>
            </w:tcBorders>
          </w:tcPr>
          <w:p w:rsidR="001573CC" w:rsidRPr="00434CD4" w:rsidRDefault="001573CC" w:rsidP="00DA3EB7">
            <w:pPr>
              <w:rPr>
                <w:rFonts w:ascii="Times New Roman" w:hAnsi="Times New Roman" w:cs="Times New Roman"/>
                <w:b/>
                <w:sz w:val="28"/>
                <w:szCs w:val="28"/>
              </w:rPr>
            </w:pPr>
          </w:p>
        </w:tc>
        <w:tc>
          <w:tcPr>
            <w:tcW w:w="2414" w:type="dxa"/>
            <w:gridSpan w:val="2"/>
            <w:tcBorders>
              <w:top w:val="single" w:sz="4" w:space="0" w:color="000000"/>
              <w:left w:val="single" w:sz="4" w:space="0" w:color="000000"/>
              <w:bottom w:val="single" w:sz="4" w:space="0" w:color="000000"/>
              <w:right w:val="single" w:sz="4" w:space="0" w:color="000000"/>
            </w:tcBorders>
          </w:tcPr>
          <w:p w:rsidR="001573CC" w:rsidRPr="001573CC" w:rsidRDefault="001573CC" w:rsidP="001573CC">
            <w:pPr>
              <w:jc w:val="center"/>
              <w:rPr>
                <w:rFonts w:ascii="Times New Roman" w:hAnsi="Times New Roman" w:cs="Times New Roman"/>
                <w:sz w:val="28"/>
                <w:szCs w:val="28"/>
              </w:rPr>
            </w:pPr>
            <w:r w:rsidRPr="001573CC">
              <w:rPr>
                <w:rFonts w:ascii="Times New Roman" w:hAnsi="Times New Roman" w:cs="Times New Roman"/>
                <w:sz w:val="28"/>
                <w:szCs w:val="28"/>
              </w:rPr>
              <w:t>2017г</w:t>
            </w:r>
          </w:p>
        </w:tc>
        <w:tc>
          <w:tcPr>
            <w:tcW w:w="2552" w:type="dxa"/>
            <w:gridSpan w:val="2"/>
            <w:tcBorders>
              <w:top w:val="single" w:sz="4" w:space="0" w:color="000000"/>
              <w:left w:val="single" w:sz="4" w:space="0" w:color="000000"/>
              <w:bottom w:val="single" w:sz="4" w:space="0" w:color="000000"/>
              <w:right w:val="single" w:sz="4" w:space="0" w:color="000000"/>
            </w:tcBorders>
          </w:tcPr>
          <w:p w:rsidR="001573CC" w:rsidRPr="001573CC" w:rsidRDefault="001573CC" w:rsidP="001573CC">
            <w:pPr>
              <w:jc w:val="center"/>
              <w:rPr>
                <w:rFonts w:ascii="Times New Roman" w:hAnsi="Times New Roman" w:cs="Times New Roman"/>
                <w:sz w:val="28"/>
                <w:szCs w:val="28"/>
              </w:rPr>
            </w:pPr>
            <w:r w:rsidRPr="001573CC">
              <w:rPr>
                <w:rFonts w:ascii="Times New Roman" w:hAnsi="Times New Roman" w:cs="Times New Roman"/>
                <w:sz w:val="28"/>
                <w:szCs w:val="28"/>
              </w:rPr>
              <w:t>2018г</w:t>
            </w:r>
          </w:p>
        </w:tc>
        <w:tc>
          <w:tcPr>
            <w:tcW w:w="2835" w:type="dxa"/>
            <w:gridSpan w:val="2"/>
            <w:tcBorders>
              <w:top w:val="single" w:sz="4" w:space="0" w:color="000000"/>
              <w:left w:val="single" w:sz="4" w:space="0" w:color="000000"/>
              <w:bottom w:val="single" w:sz="4" w:space="0" w:color="000000"/>
              <w:right w:val="single" w:sz="4" w:space="0" w:color="000000"/>
            </w:tcBorders>
          </w:tcPr>
          <w:p w:rsidR="001573CC" w:rsidRPr="001573CC" w:rsidRDefault="001573CC" w:rsidP="001573CC">
            <w:pPr>
              <w:jc w:val="center"/>
              <w:rPr>
                <w:rFonts w:ascii="Times New Roman" w:hAnsi="Times New Roman" w:cs="Times New Roman"/>
                <w:sz w:val="28"/>
                <w:szCs w:val="28"/>
              </w:rPr>
            </w:pPr>
            <w:r w:rsidRPr="001573CC">
              <w:rPr>
                <w:rFonts w:ascii="Times New Roman" w:hAnsi="Times New Roman" w:cs="Times New Roman"/>
                <w:sz w:val="28"/>
                <w:szCs w:val="28"/>
              </w:rPr>
              <w:t>2019</w:t>
            </w:r>
          </w:p>
        </w:tc>
      </w:tr>
      <w:tr w:rsidR="00434CD4" w:rsidRPr="00A17D16" w:rsidTr="00434CD4">
        <w:trPr>
          <w:trHeight w:val="1113"/>
        </w:trPr>
        <w:tc>
          <w:tcPr>
            <w:tcW w:w="2230" w:type="dxa"/>
            <w:tcBorders>
              <w:top w:val="single" w:sz="4" w:space="0" w:color="000000"/>
              <w:left w:val="single" w:sz="4" w:space="0" w:color="000000"/>
              <w:bottom w:val="single" w:sz="4" w:space="0" w:color="000000"/>
              <w:right w:val="single" w:sz="4" w:space="0" w:color="000000"/>
            </w:tcBorders>
            <w:vAlign w:val="center"/>
          </w:tcPr>
          <w:p w:rsidR="00434CD4" w:rsidRPr="00434CD4" w:rsidRDefault="00434CD4" w:rsidP="00434CD4">
            <w:pPr>
              <w:jc w:val="center"/>
              <w:rPr>
                <w:rFonts w:ascii="Times New Roman" w:hAnsi="Times New Roman" w:cs="Times New Roman"/>
                <w:b/>
                <w:sz w:val="28"/>
                <w:szCs w:val="28"/>
              </w:rPr>
            </w:pPr>
          </w:p>
        </w:tc>
        <w:tc>
          <w:tcPr>
            <w:tcW w:w="1422" w:type="dxa"/>
            <w:tcBorders>
              <w:top w:val="single" w:sz="4" w:space="0" w:color="000000"/>
              <w:left w:val="single" w:sz="4" w:space="0" w:color="000000"/>
              <w:bottom w:val="single" w:sz="4" w:space="0" w:color="000000"/>
              <w:right w:val="single" w:sz="4" w:space="0" w:color="auto"/>
            </w:tcBorders>
            <w:vAlign w:val="center"/>
          </w:tcPr>
          <w:p w:rsidR="00434CD4" w:rsidRPr="00434CD4" w:rsidRDefault="00434CD4" w:rsidP="00434CD4">
            <w:pPr>
              <w:jc w:val="center"/>
              <w:rPr>
                <w:rFonts w:ascii="Times New Roman" w:hAnsi="Times New Roman" w:cs="Times New Roman"/>
                <w:sz w:val="28"/>
                <w:szCs w:val="28"/>
              </w:rPr>
            </w:pPr>
            <w:proofErr w:type="spellStart"/>
            <w:r w:rsidRPr="00434CD4">
              <w:rPr>
                <w:rFonts w:ascii="Times New Roman" w:hAnsi="Times New Roman" w:cs="Times New Roman"/>
                <w:sz w:val="28"/>
                <w:szCs w:val="28"/>
              </w:rPr>
              <w:t>Абс</w:t>
            </w:r>
            <w:proofErr w:type="gramStart"/>
            <w:r w:rsidRPr="00434CD4">
              <w:rPr>
                <w:rFonts w:ascii="Times New Roman" w:hAnsi="Times New Roman" w:cs="Times New Roman"/>
                <w:sz w:val="28"/>
                <w:szCs w:val="28"/>
              </w:rPr>
              <w:t>.ч</w:t>
            </w:r>
            <w:proofErr w:type="gramEnd"/>
            <w:r w:rsidRPr="00434CD4">
              <w:rPr>
                <w:rFonts w:ascii="Times New Roman" w:hAnsi="Times New Roman" w:cs="Times New Roman"/>
                <w:sz w:val="28"/>
                <w:szCs w:val="28"/>
              </w:rPr>
              <w:t>исло</w:t>
            </w:r>
            <w:proofErr w:type="spellEnd"/>
          </w:p>
        </w:tc>
        <w:tc>
          <w:tcPr>
            <w:tcW w:w="992" w:type="dxa"/>
            <w:tcBorders>
              <w:top w:val="single" w:sz="4" w:space="0" w:color="000000"/>
              <w:left w:val="single" w:sz="4" w:space="0" w:color="auto"/>
              <w:bottom w:val="single" w:sz="4" w:space="0" w:color="000000"/>
              <w:right w:val="single" w:sz="4" w:space="0" w:color="auto"/>
            </w:tcBorders>
            <w:vAlign w:val="center"/>
          </w:tcPr>
          <w:p w:rsidR="00434CD4" w:rsidRPr="00434CD4" w:rsidRDefault="00434CD4" w:rsidP="00434CD4">
            <w:pPr>
              <w:jc w:val="center"/>
              <w:rPr>
                <w:rFonts w:ascii="Times New Roman" w:hAnsi="Times New Roman" w:cs="Times New Roman"/>
                <w:sz w:val="28"/>
                <w:szCs w:val="28"/>
              </w:rPr>
            </w:pPr>
            <w:r w:rsidRPr="00434CD4">
              <w:rPr>
                <w:rFonts w:ascii="Times New Roman" w:hAnsi="Times New Roman" w:cs="Times New Roman"/>
                <w:sz w:val="28"/>
                <w:szCs w:val="28"/>
              </w:rPr>
              <w:t>%</w:t>
            </w:r>
          </w:p>
        </w:tc>
        <w:tc>
          <w:tcPr>
            <w:tcW w:w="1276" w:type="dxa"/>
            <w:tcBorders>
              <w:top w:val="single" w:sz="4" w:space="0" w:color="000000"/>
              <w:left w:val="single" w:sz="4" w:space="0" w:color="auto"/>
              <w:bottom w:val="single" w:sz="4" w:space="0" w:color="000000"/>
              <w:right w:val="single" w:sz="4" w:space="0" w:color="auto"/>
            </w:tcBorders>
            <w:vAlign w:val="center"/>
          </w:tcPr>
          <w:p w:rsidR="00434CD4" w:rsidRPr="00434CD4" w:rsidRDefault="00434CD4" w:rsidP="00434CD4">
            <w:pPr>
              <w:jc w:val="center"/>
              <w:rPr>
                <w:rFonts w:ascii="Times New Roman" w:hAnsi="Times New Roman" w:cs="Times New Roman"/>
                <w:sz w:val="28"/>
                <w:szCs w:val="28"/>
              </w:rPr>
            </w:pPr>
            <w:proofErr w:type="spellStart"/>
            <w:r w:rsidRPr="00434CD4">
              <w:rPr>
                <w:rFonts w:ascii="Times New Roman" w:hAnsi="Times New Roman" w:cs="Times New Roman"/>
                <w:sz w:val="28"/>
                <w:szCs w:val="28"/>
              </w:rPr>
              <w:t>Абс</w:t>
            </w:r>
            <w:proofErr w:type="gramStart"/>
            <w:r w:rsidRPr="00434CD4">
              <w:rPr>
                <w:rFonts w:ascii="Times New Roman" w:hAnsi="Times New Roman" w:cs="Times New Roman"/>
                <w:sz w:val="28"/>
                <w:szCs w:val="28"/>
              </w:rPr>
              <w:t>.ч</w:t>
            </w:r>
            <w:proofErr w:type="gramEnd"/>
            <w:r w:rsidRPr="00434CD4">
              <w:rPr>
                <w:rFonts w:ascii="Times New Roman" w:hAnsi="Times New Roman" w:cs="Times New Roman"/>
                <w:sz w:val="28"/>
                <w:szCs w:val="28"/>
              </w:rPr>
              <w:t>исло</w:t>
            </w:r>
            <w:proofErr w:type="spellEnd"/>
          </w:p>
        </w:tc>
        <w:tc>
          <w:tcPr>
            <w:tcW w:w="1276" w:type="dxa"/>
            <w:tcBorders>
              <w:top w:val="single" w:sz="4" w:space="0" w:color="000000"/>
              <w:left w:val="single" w:sz="4" w:space="0" w:color="auto"/>
              <w:bottom w:val="single" w:sz="4" w:space="0" w:color="000000"/>
              <w:right w:val="single" w:sz="4" w:space="0" w:color="000000"/>
            </w:tcBorders>
            <w:vAlign w:val="center"/>
          </w:tcPr>
          <w:p w:rsidR="00434CD4" w:rsidRPr="00434CD4" w:rsidRDefault="00434CD4" w:rsidP="00434CD4">
            <w:pPr>
              <w:jc w:val="center"/>
              <w:rPr>
                <w:rFonts w:ascii="Times New Roman" w:hAnsi="Times New Roman" w:cs="Times New Roman"/>
                <w:sz w:val="28"/>
                <w:szCs w:val="28"/>
              </w:rPr>
            </w:pPr>
            <w:r w:rsidRPr="00434CD4">
              <w:rPr>
                <w:rFonts w:ascii="Times New Roman" w:hAnsi="Times New Roman" w:cs="Times New Roman"/>
                <w:sz w:val="28"/>
                <w:szCs w:val="28"/>
              </w:rPr>
              <w:t>%</w:t>
            </w:r>
          </w:p>
        </w:tc>
        <w:tc>
          <w:tcPr>
            <w:tcW w:w="1417" w:type="dxa"/>
            <w:tcBorders>
              <w:top w:val="single" w:sz="4" w:space="0" w:color="000000"/>
              <w:left w:val="single" w:sz="4" w:space="0" w:color="000000"/>
              <w:bottom w:val="single" w:sz="4" w:space="0" w:color="000000"/>
              <w:right w:val="single" w:sz="4" w:space="0" w:color="auto"/>
            </w:tcBorders>
            <w:vAlign w:val="center"/>
          </w:tcPr>
          <w:p w:rsidR="00434CD4" w:rsidRPr="00434CD4" w:rsidRDefault="00434CD4" w:rsidP="00434CD4">
            <w:pPr>
              <w:jc w:val="center"/>
              <w:rPr>
                <w:rFonts w:ascii="Times New Roman" w:hAnsi="Times New Roman" w:cs="Times New Roman"/>
                <w:sz w:val="28"/>
                <w:szCs w:val="28"/>
              </w:rPr>
            </w:pPr>
            <w:proofErr w:type="spellStart"/>
            <w:r w:rsidRPr="00434CD4">
              <w:rPr>
                <w:rFonts w:ascii="Times New Roman" w:hAnsi="Times New Roman" w:cs="Times New Roman"/>
                <w:sz w:val="28"/>
                <w:szCs w:val="28"/>
              </w:rPr>
              <w:t>Абс</w:t>
            </w:r>
            <w:proofErr w:type="gramStart"/>
            <w:r w:rsidRPr="00434CD4">
              <w:rPr>
                <w:rFonts w:ascii="Times New Roman" w:hAnsi="Times New Roman" w:cs="Times New Roman"/>
                <w:sz w:val="28"/>
                <w:szCs w:val="28"/>
              </w:rPr>
              <w:t>.ч</w:t>
            </w:r>
            <w:proofErr w:type="gramEnd"/>
            <w:r w:rsidRPr="00434CD4">
              <w:rPr>
                <w:rFonts w:ascii="Times New Roman" w:hAnsi="Times New Roman" w:cs="Times New Roman"/>
                <w:sz w:val="28"/>
                <w:szCs w:val="28"/>
              </w:rPr>
              <w:t>исло</w:t>
            </w:r>
            <w:proofErr w:type="spellEnd"/>
          </w:p>
        </w:tc>
        <w:tc>
          <w:tcPr>
            <w:tcW w:w="1418" w:type="dxa"/>
            <w:tcBorders>
              <w:top w:val="single" w:sz="4" w:space="0" w:color="000000"/>
              <w:left w:val="single" w:sz="4" w:space="0" w:color="auto"/>
              <w:bottom w:val="single" w:sz="4" w:space="0" w:color="000000"/>
              <w:right w:val="single" w:sz="4" w:space="0" w:color="000000"/>
            </w:tcBorders>
            <w:vAlign w:val="center"/>
          </w:tcPr>
          <w:p w:rsidR="00434CD4" w:rsidRPr="00434CD4" w:rsidRDefault="00434CD4" w:rsidP="00434CD4">
            <w:pPr>
              <w:jc w:val="center"/>
              <w:rPr>
                <w:rFonts w:ascii="Times New Roman" w:hAnsi="Times New Roman" w:cs="Times New Roman"/>
                <w:sz w:val="28"/>
                <w:szCs w:val="28"/>
              </w:rPr>
            </w:pPr>
            <w:r w:rsidRPr="00434CD4">
              <w:rPr>
                <w:rFonts w:ascii="Times New Roman" w:hAnsi="Times New Roman" w:cs="Times New Roman"/>
                <w:sz w:val="28"/>
                <w:szCs w:val="28"/>
              </w:rPr>
              <w:t>%</w:t>
            </w:r>
          </w:p>
        </w:tc>
      </w:tr>
      <w:tr w:rsidR="00434CD4" w:rsidRPr="00A17D16" w:rsidTr="00434CD4">
        <w:trPr>
          <w:trHeight w:val="795"/>
        </w:trPr>
        <w:tc>
          <w:tcPr>
            <w:tcW w:w="2230" w:type="dxa"/>
            <w:tcBorders>
              <w:top w:val="single" w:sz="4" w:space="0" w:color="000000"/>
              <w:left w:val="single" w:sz="4" w:space="0" w:color="000000"/>
              <w:bottom w:val="single" w:sz="4" w:space="0" w:color="000000"/>
              <w:right w:val="single" w:sz="4" w:space="0" w:color="000000"/>
            </w:tcBorders>
          </w:tcPr>
          <w:p w:rsidR="00434CD4" w:rsidRPr="00434CD4" w:rsidRDefault="00434CD4" w:rsidP="001573CC">
            <w:pPr>
              <w:jc w:val="both"/>
              <w:rPr>
                <w:rFonts w:ascii="Times New Roman" w:hAnsi="Times New Roman" w:cs="Times New Roman"/>
                <w:sz w:val="28"/>
                <w:szCs w:val="28"/>
              </w:rPr>
            </w:pPr>
            <w:r w:rsidRPr="00434CD4">
              <w:rPr>
                <w:rFonts w:ascii="Times New Roman" w:hAnsi="Times New Roman" w:cs="Times New Roman"/>
                <w:sz w:val="28"/>
                <w:szCs w:val="28"/>
              </w:rPr>
              <w:t>всего</w:t>
            </w:r>
          </w:p>
        </w:tc>
        <w:tc>
          <w:tcPr>
            <w:tcW w:w="1422" w:type="dxa"/>
            <w:tcBorders>
              <w:top w:val="single" w:sz="4" w:space="0" w:color="000000"/>
              <w:left w:val="single" w:sz="4" w:space="0" w:color="000000"/>
              <w:bottom w:val="single" w:sz="4" w:space="0" w:color="000000"/>
              <w:right w:val="single" w:sz="4" w:space="0" w:color="auto"/>
            </w:tcBorders>
            <w:vAlign w:val="center"/>
          </w:tcPr>
          <w:p w:rsidR="00434CD4" w:rsidRPr="00434CD4" w:rsidRDefault="00434CD4" w:rsidP="00434CD4">
            <w:pPr>
              <w:jc w:val="center"/>
              <w:rPr>
                <w:rFonts w:ascii="Times New Roman" w:hAnsi="Times New Roman" w:cs="Times New Roman"/>
                <w:sz w:val="28"/>
                <w:szCs w:val="28"/>
              </w:rPr>
            </w:pPr>
            <w:r w:rsidRPr="00434CD4">
              <w:rPr>
                <w:rFonts w:ascii="Times New Roman" w:hAnsi="Times New Roman" w:cs="Times New Roman"/>
                <w:sz w:val="28"/>
                <w:szCs w:val="28"/>
              </w:rPr>
              <w:t>5</w:t>
            </w:r>
          </w:p>
        </w:tc>
        <w:tc>
          <w:tcPr>
            <w:tcW w:w="992" w:type="dxa"/>
            <w:tcBorders>
              <w:top w:val="single" w:sz="4" w:space="0" w:color="000000"/>
              <w:left w:val="single" w:sz="4" w:space="0" w:color="auto"/>
              <w:bottom w:val="single" w:sz="4" w:space="0" w:color="000000"/>
              <w:right w:val="single" w:sz="4" w:space="0" w:color="auto"/>
            </w:tcBorders>
            <w:vAlign w:val="center"/>
          </w:tcPr>
          <w:p w:rsidR="00434CD4" w:rsidRPr="00434CD4" w:rsidRDefault="00434CD4" w:rsidP="00434CD4">
            <w:pPr>
              <w:jc w:val="center"/>
              <w:rPr>
                <w:rFonts w:ascii="Times New Roman" w:hAnsi="Times New Roman" w:cs="Times New Roman"/>
                <w:sz w:val="28"/>
                <w:szCs w:val="28"/>
              </w:rPr>
            </w:pPr>
            <w:r w:rsidRPr="00434CD4">
              <w:rPr>
                <w:rFonts w:ascii="Times New Roman" w:hAnsi="Times New Roman" w:cs="Times New Roman"/>
                <w:sz w:val="28"/>
                <w:szCs w:val="28"/>
              </w:rPr>
              <w:t>100%</w:t>
            </w:r>
          </w:p>
        </w:tc>
        <w:tc>
          <w:tcPr>
            <w:tcW w:w="1276" w:type="dxa"/>
            <w:tcBorders>
              <w:top w:val="single" w:sz="4" w:space="0" w:color="000000"/>
              <w:left w:val="single" w:sz="4" w:space="0" w:color="auto"/>
              <w:bottom w:val="single" w:sz="4" w:space="0" w:color="000000"/>
              <w:right w:val="single" w:sz="4" w:space="0" w:color="auto"/>
            </w:tcBorders>
            <w:vAlign w:val="center"/>
          </w:tcPr>
          <w:p w:rsidR="00434CD4" w:rsidRPr="00434CD4" w:rsidRDefault="00434CD4" w:rsidP="00434CD4">
            <w:pPr>
              <w:jc w:val="center"/>
              <w:rPr>
                <w:rFonts w:ascii="Times New Roman" w:hAnsi="Times New Roman" w:cs="Times New Roman"/>
                <w:sz w:val="28"/>
                <w:szCs w:val="28"/>
              </w:rPr>
            </w:pPr>
            <w:r w:rsidRPr="00434CD4">
              <w:rPr>
                <w:rFonts w:ascii="Times New Roman" w:hAnsi="Times New Roman" w:cs="Times New Roman"/>
                <w:sz w:val="28"/>
                <w:szCs w:val="28"/>
              </w:rPr>
              <w:t>6</w:t>
            </w:r>
          </w:p>
        </w:tc>
        <w:tc>
          <w:tcPr>
            <w:tcW w:w="1276" w:type="dxa"/>
            <w:tcBorders>
              <w:top w:val="single" w:sz="4" w:space="0" w:color="000000"/>
              <w:left w:val="single" w:sz="4" w:space="0" w:color="auto"/>
              <w:bottom w:val="single" w:sz="4" w:space="0" w:color="000000"/>
              <w:right w:val="single" w:sz="4" w:space="0" w:color="000000"/>
            </w:tcBorders>
            <w:vAlign w:val="center"/>
          </w:tcPr>
          <w:p w:rsidR="00434CD4" w:rsidRPr="00434CD4" w:rsidRDefault="00434CD4" w:rsidP="00434CD4">
            <w:pPr>
              <w:jc w:val="center"/>
              <w:rPr>
                <w:rFonts w:ascii="Times New Roman" w:hAnsi="Times New Roman" w:cs="Times New Roman"/>
                <w:sz w:val="28"/>
                <w:szCs w:val="28"/>
              </w:rPr>
            </w:pPr>
            <w:r w:rsidRPr="00434CD4">
              <w:rPr>
                <w:rFonts w:ascii="Times New Roman" w:hAnsi="Times New Roman" w:cs="Times New Roman"/>
                <w:sz w:val="28"/>
                <w:szCs w:val="28"/>
              </w:rPr>
              <w:t>100%</w:t>
            </w:r>
          </w:p>
        </w:tc>
        <w:tc>
          <w:tcPr>
            <w:tcW w:w="1417" w:type="dxa"/>
            <w:tcBorders>
              <w:top w:val="single" w:sz="4" w:space="0" w:color="000000"/>
              <w:left w:val="single" w:sz="4" w:space="0" w:color="000000"/>
              <w:bottom w:val="single" w:sz="4" w:space="0" w:color="000000"/>
              <w:right w:val="single" w:sz="4" w:space="0" w:color="auto"/>
            </w:tcBorders>
            <w:vAlign w:val="center"/>
          </w:tcPr>
          <w:p w:rsidR="00434CD4" w:rsidRPr="00434CD4" w:rsidRDefault="00434CD4" w:rsidP="00434CD4">
            <w:pPr>
              <w:jc w:val="center"/>
              <w:rPr>
                <w:rFonts w:ascii="Times New Roman" w:hAnsi="Times New Roman" w:cs="Times New Roman"/>
                <w:sz w:val="28"/>
                <w:szCs w:val="28"/>
              </w:rPr>
            </w:pPr>
            <w:r w:rsidRPr="00434CD4">
              <w:rPr>
                <w:rFonts w:ascii="Times New Roman" w:hAnsi="Times New Roman" w:cs="Times New Roman"/>
                <w:sz w:val="28"/>
                <w:szCs w:val="28"/>
              </w:rPr>
              <w:t>6</w:t>
            </w:r>
          </w:p>
        </w:tc>
        <w:tc>
          <w:tcPr>
            <w:tcW w:w="1418" w:type="dxa"/>
            <w:tcBorders>
              <w:top w:val="single" w:sz="4" w:space="0" w:color="000000"/>
              <w:left w:val="single" w:sz="4" w:space="0" w:color="auto"/>
              <w:bottom w:val="single" w:sz="4" w:space="0" w:color="000000"/>
              <w:right w:val="single" w:sz="4" w:space="0" w:color="000000"/>
            </w:tcBorders>
            <w:vAlign w:val="center"/>
          </w:tcPr>
          <w:p w:rsidR="00434CD4" w:rsidRPr="00434CD4" w:rsidRDefault="00434CD4" w:rsidP="00434CD4">
            <w:pPr>
              <w:jc w:val="center"/>
              <w:rPr>
                <w:rFonts w:ascii="Times New Roman" w:hAnsi="Times New Roman" w:cs="Times New Roman"/>
                <w:sz w:val="28"/>
                <w:szCs w:val="28"/>
              </w:rPr>
            </w:pPr>
            <w:r w:rsidRPr="00434CD4">
              <w:rPr>
                <w:rFonts w:ascii="Times New Roman" w:hAnsi="Times New Roman" w:cs="Times New Roman"/>
                <w:sz w:val="28"/>
                <w:szCs w:val="28"/>
              </w:rPr>
              <w:t>100</w:t>
            </w:r>
          </w:p>
        </w:tc>
      </w:tr>
      <w:tr w:rsidR="00434CD4" w:rsidRPr="00A17D16" w:rsidTr="00434CD4">
        <w:trPr>
          <w:trHeight w:val="813"/>
        </w:trPr>
        <w:tc>
          <w:tcPr>
            <w:tcW w:w="2230" w:type="dxa"/>
            <w:tcBorders>
              <w:top w:val="single" w:sz="4" w:space="0" w:color="000000"/>
              <w:left w:val="single" w:sz="4" w:space="0" w:color="000000"/>
              <w:bottom w:val="single" w:sz="4" w:space="0" w:color="000000"/>
              <w:right w:val="single" w:sz="4" w:space="0" w:color="000000"/>
            </w:tcBorders>
          </w:tcPr>
          <w:p w:rsidR="00434CD4" w:rsidRPr="00434CD4" w:rsidRDefault="00434CD4" w:rsidP="001573CC">
            <w:pPr>
              <w:jc w:val="both"/>
              <w:rPr>
                <w:rFonts w:ascii="Times New Roman" w:hAnsi="Times New Roman" w:cs="Times New Roman"/>
                <w:sz w:val="28"/>
                <w:szCs w:val="28"/>
              </w:rPr>
            </w:pPr>
            <w:r w:rsidRPr="00434CD4">
              <w:rPr>
                <w:rFonts w:ascii="Times New Roman" w:hAnsi="Times New Roman" w:cs="Times New Roman"/>
                <w:sz w:val="28"/>
                <w:szCs w:val="28"/>
              </w:rPr>
              <w:t>Инфекции кожи</w:t>
            </w:r>
          </w:p>
        </w:tc>
        <w:tc>
          <w:tcPr>
            <w:tcW w:w="1422" w:type="dxa"/>
            <w:tcBorders>
              <w:top w:val="single" w:sz="4" w:space="0" w:color="000000"/>
              <w:left w:val="single" w:sz="4" w:space="0" w:color="000000"/>
              <w:bottom w:val="single" w:sz="4" w:space="0" w:color="000000"/>
              <w:right w:val="single" w:sz="4" w:space="0" w:color="auto"/>
            </w:tcBorders>
            <w:vAlign w:val="center"/>
          </w:tcPr>
          <w:p w:rsidR="00434CD4" w:rsidRPr="00434CD4" w:rsidRDefault="00434CD4" w:rsidP="00434CD4">
            <w:pPr>
              <w:jc w:val="center"/>
              <w:rPr>
                <w:rFonts w:ascii="Times New Roman" w:hAnsi="Times New Roman" w:cs="Times New Roman"/>
                <w:sz w:val="28"/>
                <w:szCs w:val="28"/>
              </w:rPr>
            </w:pPr>
            <w:r w:rsidRPr="00434CD4">
              <w:rPr>
                <w:rFonts w:ascii="Times New Roman" w:hAnsi="Times New Roman" w:cs="Times New Roman"/>
                <w:sz w:val="28"/>
                <w:szCs w:val="28"/>
              </w:rPr>
              <w:t>3</w:t>
            </w:r>
          </w:p>
        </w:tc>
        <w:tc>
          <w:tcPr>
            <w:tcW w:w="992" w:type="dxa"/>
            <w:tcBorders>
              <w:top w:val="single" w:sz="4" w:space="0" w:color="000000"/>
              <w:left w:val="single" w:sz="4" w:space="0" w:color="auto"/>
              <w:bottom w:val="single" w:sz="4" w:space="0" w:color="000000"/>
              <w:right w:val="single" w:sz="4" w:space="0" w:color="auto"/>
            </w:tcBorders>
            <w:vAlign w:val="center"/>
          </w:tcPr>
          <w:p w:rsidR="00434CD4" w:rsidRPr="00434CD4" w:rsidRDefault="00434CD4" w:rsidP="00434CD4">
            <w:pPr>
              <w:jc w:val="center"/>
              <w:rPr>
                <w:rFonts w:ascii="Times New Roman" w:hAnsi="Times New Roman" w:cs="Times New Roman"/>
                <w:sz w:val="28"/>
                <w:szCs w:val="28"/>
              </w:rPr>
            </w:pPr>
            <w:r w:rsidRPr="00434CD4">
              <w:rPr>
                <w:rFonts w:ascii="Times New Roman" w:hAnsi="Times New Roman" w:cs="Times New Roman"/>
                <w:sz w:val="28"/>
                <w:szCs w:val="28"/>
              </w:rPr>
              <w:t>60%</w:t>
            </w:r>
          </w:p>
        </w:tc>
        <w:tc>
          <w:tcPr>
            <w:tcW w:w="1276" w:type="dxa"/>
            <w:tcBorders>
              <w:top w:val="single" w:sz="4" w:space="0" w:color="000000"/>
              <w:left w:val="single" w:sz="4" w:space="0" w:color="auto"/>
              <w:bottom w:val="single" w:sz="4" w:space="0" w:color="000000"/>
              <w:right w:val="single" w:sz="4" w:space="0" w:color="auto"/>
            </w:tcBorders>
            <w:vAlign w:val="center"/>
          </w:tcPr>
          <w:p w:rsidR="00434CD4" w:rsidRPr="00434CD4" w:rsidRDefault="00434CD4" w:rsidP="00434CD4">
            <w:pPr>
              <w:jc w:val="center"/>
              <w:rPr>
                <w:rFonts w:ascii="Times New Roman" w:hAnsi="Times New Roman" w:cs="Times New Roman"/>
                <w:sz w:val="28"/>
                <w:szCs w:val="28"/>
              </w:rPr>
            </w:pPr>
            <w:r w:rsidRPr="00434CD4">
              <w:rPr>
                <w:rFonts w:ascii="Times New Roman" w:hAnsi="Times New Roman" w:cs="Times New Roman"/>
                <w:sz w:val="28"/>
                <w:szCs w:val="28"/>
              </w:rPr>
              <w:t>5</w:t>
            </w:r>
          </w:p>
        </w:tc>
        <w:tc>
          <w:tcPr>
            <w:tcW w:w="1276" w:type="dxa"/>
            <w:tcBorders>
              <w:top w:val="single" w:sz="4" w:space="0" w:color="000000"/>
              <w:left w:val="single" w:sz="4" w:space="0" w:color="auto"/>
              <w:bottom w:val="single" w:sz="4" w:space="0" w:color="000000"/>
              <w:right w:val="single" w:sz="4" w:space="0" w:color="000000"/>
            </w:tcBorders>
            <w:vAlign w:val="center"/>
          </w:tcPr>
          <w:p w:rsidR="00434CD4" w:rsidRPr="00434CD4" w:rsidRDefault="00434CD4" w:rsidP="00434CD4">
            <w:pPr>
              <w:jc w:val="center"/>
              <w:rPr>
                <w:rFonts w:ascii="Times New Roman" w:hAnsi="Times New Roman" w:cs="Times New Roman"/>
                <w:sz w:val="28"/>
                <w:szCs w:val="28"/>
              </w:rPr>
            </w:pPr>
            <w:r w:rsidRPr="00434CD4">
              <w:rPr>
                <w:rFonts w:ascii="Times New Roman" w:hAnsi="Times New Roman" w:cs="Times New Roman"/>
                <w:sz w:val="28"/>
                <w:szCs w:val="28"/>
              </w:rPr>
              <w:t>83,3%</w:t>
            </w:r>
          </w:p>
        </w:tc>
        <w:tc>
          <w:tcPr>
            <w:tcW w:w="1417" w:type="dxa"/>
            <w:tcBorders>
              <w:top w:val="single" w:sz="4" w:space="0" w:color="000000"/>
              <w:left w:val="single" w:sz="4" w:space="0" w:color="000000"/>
              <w:bottom w:val="single" w:sz="4" w:space="0" w:color="000000"/>
              <w:right w:val="single" w:sz="4" w:space="0" w:color="auto"/>
            </w:tcBorders>
            <w:vAlign w:val="center"/>
          </w:tcPr>
          <w:p w:rsidR="00434CD4" w:rsidRPr="00434CD4" w:rsidRDefault="00434CD4" w:rsidP="00434CD4">
            <w:pPr>
              <w:jc w:val="center"/>
              <w:rPr>
                <w:rFonts w:ascii="Times New Roman" w:hAnsi="Times New Roman" w:cs="Times New Roman"/>
                <w:sz w:val="28"/>
                <w:szCs w:val="28"/>
              </w:rPr>
            </w:pPr>
            <w:r w:rsidRPr="00434CD4">
              <w:rPr>
                <w:rFonts w:ascii="Times New Roman" w:hAnsi="Times New Roman" w:cs="Times New Roman"/>
                <w:sz w:val="28"/>
                <w:szCs w:val="28"/>
              </w:rPr>
              <w:t>1</w:t>
            </w:r>
          </w:p>
        </w:tc>
        <w:tc>
          <w:tcPr>
            <w:tcW w:w="1418" w:type="dxa"/>
            <w:tcBorders>
              <w:top w:val="single" w:sz="4" w:space="0" w:color="000000"/>
              <w:left w:val="single" w:sz="4" w:space="0" w:color="auto"/>
              <w:bottom w:val="single" w:sz="4" w:space="0" w:color="000000"/>
              <w:right w:val="single" w:sz="4" w:space="0" w:color="000000"/>
            </w:tcBorders>
            <w:vAlign w:val="center"/>
          </w:tcPr>
          <w:p w:rsidR="00434CD4" w:rsidRPr="00434CD4" w:rsidRDefault="00434CD4" w:rsidP="00434CD4">
            <w:pPr>
              <w:jc w:val="center"/>
              <w:rPr>
                <w:rFonts w:ascii="Times New Roman" w:hAnsi="Times New Roman" w:cs="Times New Roman"/>
                <w:sz w:val="28"/>
                <w:szCs w:val="28"/>
              </w:rPr>
            </w:pPr>
            <w:r w:rsidRPr="00434CD4">
              <w:rPr>
                <w:rFonts w:ascii="Times New Roman" w:hAnsi="Times New Roman" w:cs="Times New Roman"/>
                <w:sz w:val="28"/>
                <w:szCs w:val="28"/>
              </w:rPr>
              <w:t>16,7</w:t>
            </w:r>
          </w:p>
        </w:tc>
      </w:tr>
      <w:tr w:rsidR="00434CD4" w:rsidRPr="00A17D16" w:rsidTr="00434CD4">
        <w:trPr>
          <w:trHeight w:val="1113"/>
        </w:trPr>
        <w:tc>
          <w:tcPr>
            <w:tcW w:w="2230" w:type="dxa"/>
            <w:tcBorders>
              <w:top w:val="single" w:sz="4" w:space="0" w:color="000000"/>
              <w:left w:val="single" w:sz="4" w:space="0" w:color="000000"/>
              <w:bottom w:val="single" w:sz="4" w:space="0" w:color="000000"/>
              <w:right w:val="single" w:sz="4" w:space="0" w:color="000000"/>
            </w:tcBorders>
          </w:tcPr>
          <w:p w:rsidR="00434CD4" w:rsidRPr="00434CD4" w:rsidRDefault="00434CD4" w:rsidP="001573CC">
            <w:pPr>
              <w:jc w:val="both"/>
              <w:rPr>
                <w:rFonts w:ascii="Times New Roman" w:hAnsi="Times New Roman" w:cs="Times New Roman"/>
                <w:sz w:val="28"/>
                <w:szCs w:val="28"/>
              </w:rPr>
            </w:pPr>
            <w:r w:rsidRPr="00434CD4">
              <w:rPr>
                <w:rFonts w:ascii="Times New Roman" w:hAnsi="Times New Roman" w:cs="Times New Roman"/>
                <w:sz w:val="28"/>
                <w:szCs w:val="28"/>
              </w:rPr>
              <w:t xml:space="preserve">Инфекции </w:t>
            </w:r>
            <w:proofErr w:type="spellStart"/>
            <w:proofErr w:type="gramStart"/>
            <w:r w:rsidRPr="00434CD4">
              <w:rPr>
                <w:rFonts w:ascii="Times New Roman" w:hAnsi="Times New Roman" w:cs="Times New Roman"/>
                <w:sz w:val="28"/>
                <w:szCs w:val="28"/>
              </w:rPr>
              <w:t>п</w:t>
            </w:r>
            <w:proofErr w:type="spellEnd"/>
            <w:proofErr w:type="gramEnd"/>
            <w:r w:rsidRPr="00434CD4">
              <w:rPr>
                <w:rFonts w:ascii="Times New Roman" w:hAnsi="Times New Roman" w:cs="Times New Roman"/>
                <w:sz w:val="28"/>
                <w:szCs w:val="28"/>
              </w:rPr>
              <w:t>/жир.</w:t>
            </w:r>
            <w:r w:rsidR="001573CC">
              <w:rPr>
                <w:rFonts w:ascii="Times New Roman" w:hAnsi="Times New Roman" w:cs="Times New Roman"/>
                <w:sz w:val="28"/>
                <w:szCs w:val="28"/>
              </w:rPr>
              <w:t xml:space="preserve"> </w:t>
            </w:r>
            <w:r w:rsidRPr="00434CD4">
              <w:rPr>
                <w:rFonts w:ascii="Times New Roman" w:hAnsi="Times New Roman" w:cs="Times New Roman"/>
                <w:sz w:val="28"/>
                <w:szCs w:val="28"/>
              </w:rPr>
              <w:t>клетчатки, мягких тканей</w:t>
            </w:r>
          </w:p>
        </w:tc>
        <w:tc>
          <w:tcPr>
            <w:tcW w:w="1422" w:type="dxa"/>
            <w:tcBorders>
              <w:top w:val="single" w:sz="4" w:space="0" w:color="000000"/>
              <w:left w:val="single" w:sz="4" w:space="0" w:color="000000"/>
              <w:bottom w:val="single" w:sz="4" w:space="0" w:color="000000"/>
              <w:right w:val="single" w:sz="4" w:space="0" w:color="auto"/>
            </w:tcBorders>
            <w:vAlign w:val="center"/>
          </w:tcPr>
          <w:p w:rsidR="00434CD4" w:rsidRPr="00434CD4" w:rsidRDefault="00434CD4" w:rsidP="00434CD4">
            <w:pPr>
              <w:jc w:val="center"/>
              <w:rPr>
                <w:rFonts w:ascii="Times New Roman" w:hAnsi="Times New Roman" w:cs="Times New Roman"/>
                <w:sz w:val="28"/>
                <w:szCs w:val="28"/>
              </w:rPr>
            </w:pPr>
            <w:r w:rsidRPr="00434CD4">
              <w:rPr>
                <w:rFonts w:ascii="Times New Roman" w:hAnsi="Times New Roman" w:cs="Times New Roman"/>
                <w:sz w:val="28"/>
                <w:szCs w:val="28"/>
              </w:rPr>
              <w:t>-</w:t>
            </w:r>
          </w:p>
        </w:tc>
        <w:tc>
          <w:tcPr>
            <w:tcW w:w="992" w:type="dxa"/>
            <w:tcBorders>
              <w:top w:val="single" w:sz="4" w:space="0" w:color="000000"/>
              <w:left w:val="single" w:sz="4" w:space="0" w:color="auto"/>
              <w:bottom w:val="single" w:sz="4" w:space="0" w:color="000000"/>
              <w:right w:val="single" w:sz="4" w:space="0" w:color="auto"/>
            </w:tcBorders>
            <w:vAlign w:val="center"/>
          </w:tcPr>
          <w:p w:rsidR="00434CD4" w:rsidRPr="00434CD4" w:rsidRDefault="00434CD4" w:rsidP="00434CD4">
            <w:pPr>
              <w:jc w:val="center"/>
              <w:rPr>
                <w:rFonts w:ascii="Times New Roman" w:hAnsi="Times New Roman" w:cs="Times New Roman"/>
                <w:sz w:val="28"/>
                <w:szCs w:val="28"/>
              </w:rPr>
            </w:pPr>
            <w:r w:rsidRPr="00434CD4">
              <w:rPr>
                <w:rFonts w:ascii="Times New Roman" w:hAnsi="Times New Roman" w:cs="Times New Roman"/>
                <w:sz w:val="28"/>
                <w:szCs w:val="28"/>
              </w:rPr>
              <w:t>-</w:t>
            </w:r>
          </w:p>
        </w:tc>
        <w:tc>
          <w:tcPr>
            <w:tcW w:w="1276" w:type="dxa"/>
            <w:tcBorders>
              <w:top w:val="single" w:sz="4" w:space="0" w:color="000000"/>
              <w:left w:val="single" w:sz="4" w:space="0" w:color="auto"/>
              <w:bottom w:val="single" w:sz="4" w:space="0" w:color="000000"/>
              <w:right w:val="single" w:sz="4" w:space="0" w:color="auto"/>
            </w:tcBorders>
            <w:vAlign w:val="center"/>
          </w:tcPr>
          <w:p w:rsidR="00434CD4" w:rsidRPr="00434CD4" w:rsidRDefault="00434CD4" w:rsidP="00434CD4">
            <w:pPr>
              <w:jc w:val="center"/>
              <w:rPr>
                <w:rFonts w:ascii="Times New Roman" w:hAnsi="Times New Roman" w:cs="Times New Roman"/>
                <w:sz w:val="28"/>
                <w:szCs w:val="28"/>
              </w:rPr>
            </w:pPr>
            <w:r w:rsidRPr="00434CD4">
              <w:rPr>
                <w:rFonts w:ascii="Times New Roman" w:hAnsi="Times New Roman" w:cs="Times New Roman"/>
                <w:sz w:val="28"/>
                <w:szCs w:val="28"/>
              </w:rPr>
              <w:t>1</w:t>
            </w:r>
          </w:p>
        </w:tc>
        <w:tc>
          <w:tcPr>
            <w:tcW w:w="1276" w:type="dxa"/>
            <w:tcBorders>
              <w:top w:val="single" w:sz="4" w:space="0" w:color="000000"/>
              <w:left w:val="single" w:sz="4" w:space="0" w:color="auto"/>
              <w:bottom w:val="single" w:sz="4" w:space="0" w:color="000000"/>
              <w:right w:val="single" w:sz="4" w:space="0" w:color="000000"/>
            </w:tcBorders>
            <w:vAlign w:val="center"/>
          </w:tcPr>
          <w:p w:rsidR="00434CD4" w:rsidRPr="00434CD4" w:rsidRDefault="00434CD4" w:rsidP="00434CD4">
            <w:pPr>
              <w:jc w:val="center"/>
              <w:rPr>
                <w:rFonts w:ascii="Times New Roman" w:hAnsi="Times New Roman" w:cs="Times New Roman"/>
                <w:sz w:val="28"/>
                <w:szCs w:val="28"/>
              </w:rPr>
            </w:pPr>
            <w:r w:rsidRPr="00434CD4">
              <w:rPr>
                <w:rFonts w:ascii="Times New Roman" w:hAnsi="Times New Roman" w:cs="Times New Roman"/>
                <w:sz w:val="28"/>
                <w:szCs w:val="28"/>
              </w:rPr>
              <w:t>16,7%</w:t>
            </w:r>
          </w:p>
        </w:tc>
        <w:tc>
          <w:tcPr>
            <w:tcW w:w="1417" w:type="dxa"/>
            <w:tcBorders>
              <w:top w:val="single" w:sz="4" w:space="0" w:color="000000"/>
              <w:left w:val="single" w:sz="4" w:space="0" w:color="000000"/>
              <w:bottom w:val="single" w:sz="4" w:space="0" w:color="000000"/>
              <w:right w:val="single" w:sz="4" w:space="0" w:color="auto"/>
            </w:tcBorders>
            <w:vAlign w:val="center"/>
          </w:tcPr>
          <w:p w:rsidR="00434CD4" w:rsidRPr="00434CD4" w:rsidRDefault="00434CD4" w:rsidP="00434CD4">
            <w:pPr>
              <w:jc w:val="center"/>
              <w:rPr>
                <w:rFonts w:ascii="Times New Roman" w:hAnsi="Times New Roman" w:cs="Times New Roman"/>
                <w:sz w:val="28"/>
                <w:szCs w:val="28"/>
              </w:rPr>
            </w:pPr>
            <w:r w:rsidRPr="00434CD4">
              <w:rPr>
                <w:rFonts w:ascii="Times New Roman" w:hAnsi="Times New Roman" w:cs="Times New Roman"/>
                <w:sz w:val="28"/>
                <w:szCs w:val="28"/>
              </w:rPr>
              <w:t>1</w:t>
            </w:r>
          </w:p>
        </w:tc>
        <w:tc>
          <w:tcPr>
            <w:tcW w:w="1418" w:type="dxa"/>
            <w:tcBorders>
              <w:top w:val="single" w:sz="4" w:space="0" w:color="000000"/>
              <w:left w:val="single" w:sz="4" w:space="0" w:color="auto"/>
              <w:bottom w:val="single" w:sz="4" w:space="0" w:color="000000"/>
              <w:right w:val="single" w:sz="4" w:space="0" w:color="000000"/>
            </w:tcBorders>
            <w:vAlign w:val="center"/>
          </w:tcPr>
          <w:p w:rsidR="00434CD4" w:rsidRPr="00434CD4" w:rsidRDefault="00434CD4" w:rsidP="00434CD4">
            <w:pPr>
              <w:jc w:val="center"/>
              <w:rPr>
                <w:rFonts w:ascii="Times New Roman" w:hAnsi="Times New Roman" w:cs="Times New Roman"/>
                <w:sz w:val="28"/>
                <w:szCs w:val="28"/>
              </w:rPr>
            </w:pPr>
            <w:r w:rsidRPr="00434CD4">
              <w:rPr>
                <w:rFonts w:ascii="Times New Roman" w:hAnsi="Times New Roman" w:cs="Times New Roman"/>
                <w:sz w:val="28"/>
                <w:szCs w:val="28"/>
              </w:rPr>
              <w:t>16,7</w:t>
            </w:r>
          </w:p>
        </w:tc>
      </w:tr>
      <w:tr w:rsidR="00434CD4" w:rsidRPr="00A17D16" w:rsidTr="00434CD4">
        <w:trPr>
          <w:trHeight w:val="813"/>
        </w:trPr>
        <w:tc>
          <w:tcPr>
            <w:tcW w:w="2230" w:type="dxa"/>
            <w:tcBorders>
              <w:top w:val="single" w:sz="4" w:space="0" w:color="000000"/>
              <w:left w:val="single" w:sz="4" w:space="0" w:color="000000"/>
              <w:bottom w:val="single" w:sz="4" w:space="0" w:color="000000"/>
              <w:right w:val="single" w:sz="4" w:space="0" w:color="000000"/>
            </w:tcBorders>
          </w:tcPr>
          <w:p w:rsidR="00434CD4" w:rsidRPr="00434CD4" w:rsidRDefault="00434CD4" w:rsidP="001573CC">
            <w:pPr>
              <w:jc w:val="both"/>
              <w:rPr>
                <w:rFonts w:ascii="Times New Roman" w:hAnsi="Times New Roman" w:cs="Times New Roman"/>
                <w:sz w:val="28"/>
                <w:szCs w:val="28"/>
              </w:rPr>
            </w:pPr>
            <w:r w:rsidRPr="00434CD4">
              <w:rPr>
                <w:rFonts w:ascii="Times New Roman" w:hAnsi="Times New Roman" w:cs="Times New Roman"/>
                <w:sz w:val="28"/>
                <w:szCs w:val="28"/>
              </w:rPr>
              <w:t>Инфекции  глаз</w:t>
            </w:r>
          </w:p>
        </w:tc>
        <w:tc>
          <w:tcPr>
            <w:tcW w:w="1422" w:type="dxa"/>
            <w:tcBorders>
              <w:top w:val="single" w:sz="4" w:space="0" w:color="000000"/>
              <w:left w:val="single" w:sz="4" w:space="0" w:color="000000"/>
              <w:bottom w:val="single" w:sz="4" w:space="0" w:color="000000"/>
              <w:right w:val="single" w:sz="4" w:space="0" w:color="auto"/>
            </w:tcBorders>
            <w:vAlign w:val="center"/>
          </w:tcPr>
          <w:p w:rsidR="00434CD4" w:rsidRPr="00434CD4" w:rsidRDefault="00434CD4" w:rsidP="00434CD4">
            <w:pPr>
              <w:jc w:val="center"/>
              <w:rPr>
                <w:rFonts w:ascii="Times New Roman" w:hAnsi="Times New Roman" w:cs="Times New Roman"/>
                <w:sz w:val="28"/>
                <w:szCs w:val="28"/>
              </w:rPr>
            </w:pPr>
            <w:r w:rsidRPr="00434CD4">
              <w:rPr>
                <w:rFonts w:ascii="Times New Roman" w:hAnsi="Times New Roman" w:cs="Times New Roman"/>
                <w:sz w:val="28"/>
                <w:szCs w:val="28"/>
              </w:rPr>
              <w:t>2</w:t>
            </w:r>
          </w:p>
        </w:tc>
        <w:tc>
          <w:tcPr>
            <w:tcW w:w="992" w:type="dxa"/>
            <w:tcBorders>
              <w:top w:val="single" w:sz="4" w:space="0" w:color="000000"/>
              <w:left w:val="single" w:sz="4" w:space="0" w:color="auto"/>
              <w:bottom w:val="single" w:sz="4" w:space="0" w:color="000000"/>
              <w:right w:val="single" w:sz="4" w:space="0" w:color="auto"/>
            </w:tcBorders>
            <w:vAlign w:val="center"/>
          </w:tcPr>
          <w:p w:rsidR="00434CD4" w:rsidRPr="00434CD4" w:rsidRDefault="00434CD4" w:rsidP="00434CD4">
            <w:pPr>
              <w:jc w:val="center"/>
              <w:rPr>
                <w:rFonts w:ascii="Times New Roman" w:hAnsi="Times New Roman" w:cs="Times New Roman"/>
                <w:sz w:val="28"/>
                <w:szCs w:val="28"/>
              </w:rPr>
            </w:pPr>
            <w:r w:rsidRPr="00434CD4">
              <w:rPr>
                <w:rFonts w:ascii="Times New Roman" w:hAnsi="Times New Roman" w:cs="Times New Roman"/>
                <w:sz w:val="28"/>
                <w:szCs w:val="28"/>
              </w:rPr>
              <w:t>40%</w:t>
            </w:r>
          </w:p>
        </w:tc>
        <w:tc>
          <w:tcPr>
            <w:tcW w:w="1276" w:type="dxa"/>
            <w:tcBorders>
              <w:top w:val="single" w:sz="4" w:space="0" w:color="000000"/>
              <w:left w:val="single" w:sz="4" w:space="0" w:color="auto"/>
              <w:bottom w:val="single" w:sz="4" w:space="0" w:color="000000"/>
              <w:right w:val="single" w:sz="4" w:space="0" w:color="auto"/>
            </w:tcBorders>
            <w:vAlign w:val="center"/>
          </w:tcPr>
          <w:p w:rsidR="00434CD4" w:rsidRPr="00434CD4" w:rsidRDefault="00434CD4" w:rsidP="00434CD4">
            <w:pPr>
              <w:jc w:val="center"/>
              <w:rPr>
                <w:rFonts w:ascii="Times New Roman" w:hAnsi="Times New Roman" w:cs="Times New Roman"/>
                <w:sz w:val="28"/>
                <w:szCs w:val="28"/>
              </w:rPr>
            </w:pPr>
            <w:r w:rsidRPr="00434CD4">
              <w:rPr>
                <w:rFonts w:ascii="Times New Roman" w:hAnsi="Times New Roman" w:cs="Times New Roman"/>
                <w:sz w:val="28"/>
                <w:szCs w:val="28"/>
              </w:rPr>
              <w:t>-</w:t>
            </w:r>
          </w:p>
        </w:tc>
        <w:tc>
          <w:tcPr>
            <w:tcW w:w="1276" w:type="dxa"/>
            <w:tcBorders>
              <w:top w:val="single" w:sz="4" w:space="0" w:color="000000"/>
              <w:left w:val="single" w:sz="4" w:space="0" w:color="auto"/>
              <w:bottom w:val="single" w:sz="4" w:space="0" w:color="000000"/>
              <w:right w:val="single" w:sz="4" w:space="0" w:color="000000"/>
            </w:tcBorders>
            <w:vAlign w:val="center"/>
          </w:tcPr>
          <w:p w:rsidR="00434CD4" w:rsidRPr="00434CD4" w:rsidRDefault="00434CD4" w:rsidP="00434CD4">
            <w:pPr>
              <w:jc w:val="center"/>
              <w:rPr>
                <w:rFonts w:ascii="Times New Roman" w:hAnsi="Times New Roman" w:cs="Times New Roman"/>
                <w:sz w:val="28"/>
                <w:szCs w:val="28"/>
              </w:rPr>
            </w:pPr>
            <w:r w:rsidRPr="00434CD4">
              <w:rPr>
                <w:rFonts w:ascii="Times New Roman" w:hAnsi="Times New Roman" w:cs="Times New Roman"/>
                <w:sz w:val="28"/>
                <w:szCs w:val="28"/>
              </w:rPr>
              <w:t>-</w:t>
            </w:r>
          </w:p>
        </w:tc>
        <w:tc>
          <w:tcPr>
            <w:tcW w:w="1417" w:type="dxa"/>
            <w:tcBorders>
              <w:top w:val="single" w:sz="4" w:space="0" w:color="000000"/>
              <w:left w:val="single" w:sz="4" w:space="0" w:color="000000"/>
              <w:bottom w:val="single" w:sz="4" w:space="0" w:color="000000"/>
              <w:right w:val="single" w:sz="4" w:space="0" w:color="auto"/>
            </w:tcBorders>
            <w:vAlign w:val="center"/>
          </w:tcPr>
          <w:p w:rsidR="00434CD4" w:rsidRPr="00434CD4" w:rsidRDefault="00434CD4" w:rsidP="00434CD4">
            <w:pPr>
              <w:jc w:val="center"/>
              <w:rPr>
                <w:rFonts w:ascii="Times New Roman" w:hAnsi="Times New Roman" w:cs="Times New Roman"/>
                <w:sz w:val="28"/>
                <w:szCs w:val="28"/>
              </w:rPr>
            </w:pPr>
            <w:r w:rsidRPr="00434CD4">
              <w:rPr>
                <w:rFonts w:ascii="Times New Roman" w:hAnsi="Times New Roman" w:cs="Times New Roman"/>
                <w:sz w:val="28"/>
                <w:szCs w:val="28"/>
              </w:rPr>
              <w:t>3</w:t>
            </w:r>
          </w:p>
        </w:tc>
        <w:tc>
          <w:tcPr>
            <w:tcW w:w="1418" w:type="dxa"/>
            <w:tcBorders>
              <w:top w:val="single" w:sz="4" w:space="0" w:color="000000"/>
              <w:left w:val="single" w:sz="4" w:space="0" w:color="auto"/>
              <w:bottom w:val="single" w:sz="4" w:space="0" w:color="000000"/>
              <w:right w:val="single" w:sz="4" w:space="0" w:color="000000"/>
            </w:tcBorders>
            <w:vAlign w:val="center"/>
          </w:tcPr>
          <w:p w:rsidR="00434CD4" w:rsidRPr="00434CD4" w:rsidRDefault="00434CD4" w:rsidP="00434CD4">
            <w:pPr>
              <w:jc w:val="center"/>
              <w:rPr>
                <w:rFonts w:ascii="Times New Roman" w:hAnsi="Times New Roman" w:cs="Times New Roman"/>
                <w:sz w:val="28"/>
                <w:szCs w:val="28"/>
              </w:rPr>
            </w:pPr>
            <w:r w:rsidRPr="00434CD4">
              <w:rPr>
                <w:rFonts w:ascii="Times New Roman" w:hAnsi="Times New Roman" w:cs="Times New Roman"/>
                <w:sz w:val="28"/>
                <w:szCs w:val="28"/>
              </w:rPr>
              <w:t>49,9</w:t>
            </w:r>
          </w:p>
        </w:tc>
      </w:tr>
      <w:tr w:rsidR="00434CD4" w:rsidRPr="00A17D16" w:rsidTr="00434CD4">
        <w:trPr>
          <w:trHeight w:val="813"/>
        </w:trPr>
        <w:tc>
          <w:tcPr>
            <w:tcW w:w="2230" w:type="dxa"/>
            <w:tcBorders>
              <w:top w:val="single" w:sz="4" w:space="0" w:color="000000"/>
              <w:left w:val="single" w:sz="4" w:space="0" w:color="000000"/>
              <w:bottom w:val="single" w:sz="4" w:space="0" w:color="000000"/>
              <w:right w:val="single" w:sz="4" w:space="0" w:color="000000"/>
            </w:tcBorders>
          </w:tcPr>
          <w:p w:rsidR="00434CD4" w:rsidRPr="00434CD4" w:rsidRDefault="00434CD4" w:rsidP="001573CC">
            <w:pPr>
              <w:jc w:val="both"/>
              <w:rPr>
                <w:rFonts w:ascii="Times New Roman" w:hAnsi="Times New Roman" w:cs="Times New Roman"/>
                <w:sz w:val="28"/>
                <w:szCs w:val="28"/>
              </w:rPr>
            </w:pPr>
            <w:r w:rsidRPr="00434CD4">
              <w:rPr>
                <w:rFonts w:ascii="Times New Roman" w:hAnsi="Times New Roman" w:cs="Times New Roman"/>
                <w:sz w:val="28"/>
                <w:szCs w:val="28"/>
              </w:rPr>
              <w:t>Инфекции пупочной ранки</w:t>
            </w:r>
          </w:p>
        </w:tc>
        <w:tc>
          <w:tcPr>
            <w:tcW w:w="1422" w:type="dxa"/>
            <w:tcBorders>
              <w:top w:val="single" w:sz="4" w:space="0" w:color="000000"/>
              <w:left w:val="single" w:sz="4" w:space="0" w:color="000000"/>
              <w:bottom w:val="single" w:sz="4" w:space="0" w:color="000000"/>
              <w:right w:val="single" w:sz="4" w:space="0" w:color="auto"/>
            </w:tcBorders>
            <w:vAlign w:val="center"/>
          </w:tcPr>
          <w:p w:rsidR="00434CD4" w:rsidRPr="00434CD4" w:rsidRDefault="00434CD4" w:rsidP="00434CD4">
            <w:pPr>
              <w:jc w:val="center"/>
              <w:rPr>
                <w:rFonts w:ascii="Times New Roman" w:hAnsi="Times New Roman" w:cs="Times New Roman"/>
                <w:sz w:val="28"/>
                <w:szCs w:val="28"/>
              </w:rPr>
            </w:pPr>
            <w:r w:rsidRPr="00434CD4">
              <w:rPr>
                <w:rFonts w:ascii="Times New Roman" w:hAnsi="Times New Roman" w:cs="Times New Roman"/>
                <w:sz w:val="28"/>
                <w:szCs w:val="28"/>
              </w:rPr>
              <w:t>-</w:t>
            </w:r>
          </w:p>
        </w:tc>
        <w:tc>
          <w:tcPr>
            <w:tcW w:w="992" w:type="dxa"/>
            <w:tcBorders>
              <w:top w:val="single" w:sz="4" w:space="0" w:color="000000"/>
              <w:left w:val="single" w:sz="4" w:space="0" w:color="auto"/>
              <w:bottom w:val="single" w:sz="4" w:space="0" w:color="000000"/>
              <w:right w:val="single" w:sz="4" w:space="0" w:color="auto"/>
            </w:tcBorders>
            <w:vAlign w:val="center"/>
          </w:tcPr>
          <w:p w:rsidR="00434CD4" w:rsidRPr="00434CD4" w:rsidRDefault="00434CD4" w:rsidP="00434CD4">
            <w:pPr>
              <w:jc w:val="center"/>
              <w:rPr>
                <w:rFonts w:ascii="Times New Roman" w:hAnsi="Times New Roman" w:cs="Times New Roman"/>
                <w:sz w:val="28"/>
                <w:szCs w:val="28"/>
              </w:rPr>
            </w:pPr>
            <w:r w:rsidRPr="00434CD4">
              <w:rPr>
                <w:rFonts w:ascii="Times New Roman" w:hAnsi="Times New Roman" w:cs="Times New Roman"/>
                <w:sz w:val="28"/>
                <w:szCs w:val="28"/>
              </w:rPr>
              <w:t>-</w:t>
            </w:r>
          </w:p>
        </w:tc>
        <w:tc>
          <w:tcPr>
            <w:tcW w:w="1276" w:type="dxa"/>
            <w:tcBorders>
              <w:top w:val="single" w:sz="4" w:space="0" w:color="000000"/>
              <w:left w:val="single" w:sz="4" w:space="0" w:color="auto"/>
              <w:bottom w:val="single" w:sz="4" w:space="0" w:color="000000"/>
              <w:right w:val="single" w:sz="4" w:space="0" w:color="auto"/>
            </w:tcBorders>
            <w:vAlign w:val="center"/>
          </w:tcPr>
          <w:p w:rsidR="00434CD4" w:rsidRPr="00434CD4" w:rsidRDefault="00434CD4" w:rsidP="00434CD4">
            <w:pPr>
              <w:jc w:val="center"/>
              <w:rPr>
                <w:rFonts w:ascii="Times New Roman" w:hAnsi="Times New Roman" w:cs="Times New Roman"/>
                <w:sz w:val="28"/>
                <w:szCs w:val="28"/>
              </w:rPr>
            </w:pPr>
            <w:r w:rsidRPr="00434CD4">
              <w:rPr>
                <w:rFonts w:ascii="Times New Roman" w:hAnsi="Times New Roman" w:cs="Times New Roman"/>
                <w:sz w:val="28"/>
                <w:szCs w:val="28"/>
              </w:rPr>
              <w:t>-</w:t>
            </w:r>
          </w:p>
        </w:tc>
        <w:tc>
          <w:tcPr>
            <w:tcW w:w="1276" w:type="dxa"/>
            <w:tcBorders>
              <w:top w:val="single" w:sz="4" w:space="0" w:color="000000"/>
              <w:left w:val="single" w:sz="4" w:space="0" w:color="auto"/>
              <w:bottom w:val="single" w:sz="4" w:space="0" w:color="000000"/>
              <w:right w:val="single" w:sz="4" w:space="0" w:color="000000"/>
            </w:tcBorders>
            <w:vAlign w:val="center"/>
          </w:tcPr>
          <w:p w:rsidR="00434CD4" w:rsidRPr="00434CD4" w:rsidRDefault="00434CD4" w:rsidP="00434CD4">
            <w:pPr>
              <w:jc w:val="center"/>
              <w:rPr>
                <w:rFonts w:ascii="Times New Roman" w:hAnsi="Times New Roman" w:cs="Times New Roman"/>
                <w:sz w:val="28"/>
                <w:szCs w:val="28"/>
              </w:rPr>
            </w:pPr>
            <w:r w:rsidRPr="00434CD4">
              <w:rPr>
                <w:rFonts w:ascii="Times New Roman" w:hAnsi="Times New Roman" w:cs="Times New Roman"/>
                <w:sz w:val="28"/>
                <w:szCs w:val="28"/>
              </w:rPr>
              <w:t>-</w:t>
            </w:r>
          </w:p>
        </w:tc>
        <w:tc>
          <w:tcPr>
            <w:tcW w:w="1417" w:type="dxa"/>
            <w:tcBorders>
              <w:top w:val="single" w:sz="4" w:space="0" w:color="000000"/>
              <w:left w:val="single" w:sz="4" w:space="0" w:color="000000"/>
              <w:bottom w:val="single" w:sz="4" w:space="0" w:color="000000"/>
              <w:right w:val="single" w:sz="4" w:space="0" w:color="auto"/>
            </w:tcBorders>
            <w:vAlign w:val="center"/>
          </w:tcPr>
          <w:p w:rsidR="00434CD4" w:rsidRPr="00434CD4" w:rsidRDefault="00434CD4" w:rsidP="00434CD4">
            <w:pPr>
              <w:jc w:val="center"/>
              <w:rPr>
                <w:rFonts w:ascii="Times New Roman" w:hAnsi="Times New Roman" w:cs="Times New Roman"/>
                <w:sz w:val="28"/>
                <w:szCs w:val="28"/>
              </w:rPr>
            </w:pPr>
            <w:r w:rsidRPr="00434CD4">
              <w:rPr>
                <w:rFonts w:ascii="Times New Roman" w:hAnsi="Times New Roman" w:cs="Times New Roman"/>
                <w:sz w:val="28"/>
                <w:szCs w:val="28"/>
              </w:rPr>
              <w:t>1</w:t>
            </w:r>
          </w:p>
        </w:tc>
        <w:tc>
          <w:tcPr>
            <w:tcW w:w="1418" w:type="dxa"/>
            <w:tcBorders>
              <w:top w:val="single" w:sz="4" w:space="0" w:color="000000"/>
              <w:left w:val="single" w:sz="4" w:space="0" w:color="auto"/>
              <w:bottom w:val="single" w:sz="4" w:space="0" w:color="000000"/>
              <w:right w:val="single" w:sz="4" w:space="0" w:color="000000"/>
            </w:tcBorders>
            <w:vAlign w:val="center"/>
          </w:tcPr>
          <w:p w:rsidR="00434CD4" w:rsidRPr="00434CD4" w:rsidRDefault="00434CD4" w:rsidP="00434CD4">
            <w:pPr>
              <w:jc w:val="center"/>
              <w:rPr>
                <w:rFonts w:ascii="Times New Roman" w:hAnsi="Times New Roman" w:cs="Times New Roman"/>
                <w:sz w:val="28"/>
                <w:szCs w:val="28"/>
              </w:rPr>
            </w:pPr>
            <w:r w:rsidRPr="00434CD4">
              <w:rPr>
                <w:rFonts w:ascii="Times New Roman" w:hAnsi="Times New Roman" w:cs="Times New Roman"/>
                <w:sz w:val="28"/>
                <w:szCs w:val="28"/>
              </w:rPr>
              <w:t>16,7</w:t>
            </w:r>
          </w:p>
        </w:tc>
      </w:tr>
    </w:tbl>
    <w:p w:rsidR="00172206" w:rsidRDefault="00172206" w:rsidP="007D0BA6">
      <w:pPr>
        <w:ind w:firstLine="709"/>
        <w:jc w:val="both"/>
        <w:rPr>
          <w:rFonts w:ascii="Times New Roman" w:hAnsi="Times New Roman" w:cs="Times New Roman"/>
          <w:sz w:val="28"/>
          <w:szCs w:val="28"/>
        </w:rPr>
      </w:pPr>
    </w:p>
    <w:p w:rsidR="00142D93" w:rsidRDefault="001573CC" w:rsidP="007D0BA6">
      <w:pPr>
        <w:ind w:firstLine="709"/>
        <w:jc w:val="both"/>
        <w:rPr>
          <w:rFonts w:ascii="Times New Roman" w:hAnsi="Times New Roman" w:cs="Times New Roman"/>
          <w:sz w:val="28"/>
          <w:szCs w:val="28"/>
        </w:rPr>
      </w:pPr>
      <w:r w:rsidRPr="001573CC">
        <w:rPr>
          <w:rFonts w:ascii="Times New Roman" w:hAnsi="Times New Roman" w:cs="Times New Roman"/>
          <w:sz w:val="28"/>
          <w:szCs w:val="28"/>
        </w:rPr>
        <w:t>В ст</w:t>
      </w:r>
      <w:r>
        <w:rPr>
          <w:rFonts w:ascii="Times New Roman" w:hAnsi="Times New Roman" w:cs="Times New Roman"/>
          <w:sz w:val="28"/>
          <w:szCs w:val="28"/>
        </w:rPr>
        <w:t>р</w:t>
      </w:r>
      <w:r w:rsidRPr="001573CC">
        <w:rPr>
          <w:rFonts w:ascii="Times New Roman" w:hAnsi="Times New Roman" w:cs="Times New Roman"/>
          <w:sz w:val="28"/>
          <w:szCs w:val="28"/>
        </w:rPr>
        <w:t xml:space="preserve">уктуре </w:t>
      </w:r>
      <w:r>
        <w:rPr>
          <w:rFonts w:ascii="Times New Roman" w:hAnsi="Times New Roman" w:cs="Times New Roman"/>
          <w:sz w:val="28"/>
          <w:szCs w:val="28"/>
        </w:rPr>
        <w:t xml:space="preserve">ГСИ новорожденных снизился удельный вес инфекции кожи с 83% до 17%, что связано с переходом </w:t>
      </w:r>
      <w:r w:rsidR="00656921">
        <w:rPr>
          <w:rFonts w:ascii="Times New Roman" w:hAnsi="Times New Roman" w:cs="Times New Roman"/>
          <w:sz w:val="28"/>
          <w:szCs w:val="28"/>
        </w:rPr>
        <w:t>процедуры</w:t>
      </w:r>
      <w:r w:rsidR="00172206">
        <w:rPr>
          <w:rFonts w:ascii="Times New Roman" w:hAnsi="Times New Roman" w:cs="Times New Roman"/>
          <w:sz w:val="28"/>
          <w:szCs w:val="28"/>
        </w:rPr>
        <w:t xml:space="preserve"> </w:t>
      </w:r>
      <w:r>
        <w:rPr>
          <w:rFonts w:ascii="Times New Roman" w:hAnsi="Times New Roman" w:cs="Times New Roman"/>
          <w:sz w:val="28"/>
          <w:szCs w:val="28"/>
        </w:rPr>
        <w:t xml:space="preserve">ежедневной обработки новорожденного от медицинского работника к матери. </w:t>
      </w:r>
    </w:p>
    <w:p w:rsidR="00D4363F" w:rsidRPr="009B758B" w:rsidRDefault="00D4363F" w:rsidP="00D4363F">
      <w:pPr>
        <w:jc w:val="center"/>
        <w:rPr>
          <w:rFonts w:ascii="Times New Roman" w:hAnsi="Times New Roman" w:cs="Times New Roman"/>
          <w:sz w:val="28"/>
          <w:szCs w:val="28"/>
        </w:rPr>
      </w:pPr>
      <w:r w:rsidRPr="009B758B">
        <w:rPr>
          <w:rFonts w:ascii="Times New Roman" w:hAnsi="Times New Roman" w:cs="Times New Roman"/>
          <w:sz w:val="28"/>
          <w:szCs w:val="28"/>
        </w:rPr>
        <w:t>ГСИ Родильниц (на 1000 родов)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7"/>
        <w:gridCol w:w="812"/>
        <w:gridCol w:w="765"/>
        <w:gridCol w:w="755"/>
        <w:gridCol w:w="765"/>
        <w:gridCol w:w="755"/>
        <w:gridCol w:w="794"/>
        <w:gridCol w:w="755"/>
        <w:gridCol w:w="765"/>
        <w:gridCol w:w="755"/>
        <w:gridCol w:w="765"/>
      </w:tblGrid>
      <w:tr w:rsidR="00D4363F" w:rsidRPr="009B758B" w:rsidTr="009B758B">
        <w:tc>
          <w:tcPr>
            <w:tcW w:w="2327" w:type="dxa"/>
            <w:vMerge w:val="restart"/>
          </w:tcPr>
          <w:p w:rsidR="00D4363F" w:rsidRPr="009B758B" w:rsidRDefault="00D4363F" w:rsidP="00A70545">
            <w:pPr>
              <w:jc w:val="both"/>
              <w:rPr>
                <w:rFonts w:ascii="Times New Roman" w:hAnsi="Times New Roman" w:cs="Times New Roman"/>
                <w:sz w:val="28"/>
                <w:szCs w:val="28"/>
              </w:rPr>
            </w:pPr>
          </w:p>
        </w:tc>
        <w:tc>
          <w:tcPr>
            <w:tcW w:w="1508" w:type="dxa"/>
            <w:gridSpan w:val="2"/>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2015</w:t>
            </w:r>
          </w:p>
        </w:tc>
        <w:tc>
          <w:tcPr>
            <w:tcW w:w="1374" w:type="dxa"/>
            <w:gridSpan w:val="2"/>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2016</w:t>
            </w:r>
          </w:p>
        </w:tc>
        <w:tc>
          <w:tcPr>
            <w:tcW w:w="1472" w:type="dxa"/>
            <w:gridSpan w:val="2"/>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2017</w:t>
            </w:r>
          </w:p>
        </w:tc>
        <w:tc>
          <w:tcPr>
            <w:tcW w:w="1364" w:type="dxa"/>
            <w:gridSpan w:val="2"/>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2018</w:t>
            </w:r>
          </w:p>
        </w:tc>
        <w:tc>
          <w:tcPr>
            <w:tcW w:w="1364" w:type="dxa"/>
            <w:gridSpan w:val="2"/>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2019</w:t>
            </w:r>
          </w:p>
        </w:tc>
      </w:tr>
      <w:tr w:rsidR="00D4363F" w:rsidRPr="009B758B" w:rsidTr="009B758B">
        <w:tc>
          <w:tcPr>
            <w:tcW w:w="2327" w:type="dxa"/>
            <w:vMerge/>
          </w:tcPr>
          <w:p w:rsidR="00D4363F" w:rsidRPr="009B758B" w:rsidRDefault="00D4363F" w:rsidP="00A70545">
            <w:pPr>
              <w:jc w:val="both"/>
              <w:rPr>
                <w:rFonts w:ascii="Times New Roman" w:hAnsi="Times New Roman" w:cs="Times New Roman"/>
                <w:sz w:val="28"/>
                <w:szCs w:val="28"/>
              </w:rPr>
            </w:pPr>
          </w:p>
        </w:tc>
        <w:tc>
          <w:tcPr>
            <w:tcW w:w="812" w:type="dxa"/>
            <w:vAlign w:val="center"/>
          </w:tcPr>
          <w:p w:rsidR="00D4363F" w:rsidRPr="009B758B" w:rsidRDefault="00D4363F" w:rsidP="009B758B">
            <w:pPr>
              <w:jc w:val="center"/>
              <w:rPr>
                <w:rFonts w:ascii="Times New Roman" w:hAnsi="Times New Roman" w:cs="Times New Roman"/>
                <w:sz w:val="28"/>
                <w:szCs w:val="28"/>
              </w:rPr>
            </w:pPr>
            <w:proofErr w:type="spellStart"/>
            <w:r w:rsidRPr="009B758B">
              <w:rPr>
                <w:rFonts w:ascii="Times New Roman" w:hAnsi="Times New Roman" w:cs="Times New Roman"/>
                <w:sz w:val="28"/>
                <w:szCs w:val="28"/>
              </w:rPr>
              <w:t>Абс</w:t>
            </w:r>
            <w:proofErr w:type="spellEnd"/>
            <w:r w:rsidRPr="009B758B">
              <w:rPr>
                <w:rFonts w:ascii="Times New Roman" w:hAnsi="Times New Roman" w:cs="Times New Roman"/>
                <w:sz w:val="28"/>
                <w:szCs w:val="28"/>
              </w:rPr>
              <w:t>.</w:t>
            </w:r>
          </w:p>
        </w:tc>
        <w:tc>
          <w:tcPr>
            <w:tcW w:w="696" w:type="dxa"/>
            <w:vAlign w:val="center"/>
          </w:tcPr>
          <w:p w:rsidR="00D4363F" w:rsidRPr="009B758B" w:rsidRDefault="00D4363F" w:rsidP="009B758B">
            <w:pPr>
              <w:jc w:val="center"/>
              <w:rPr>
                <w:rFonts w:ascii="Times New Roman" w:hAnsi="Times New Roman" w:cs="Times New Roman"/>
                <w:sz w:val="28"/>
                <w:szCs w:val="28"/>
              </w:rPr>
            </w:pPr>
            <w:proofErr w:type="spellStart"/>
            <w:r w:rsidRPr="009B758B">
              <w:rPr>
                <w:rFonts w:ascii="Times New Roman" w:hAnsi="Times New Roman" w:cs="Times New Roman"/>
                <w:sz w:val="28"/>
                <w:szCs w:val="28"/>
              </w:rPr>
              <w:t>Пок</w:t>
            </w:r>
            <w:proofErr w:type="spellEnd"/>
            <w:r w:rsidRPr="009B758B">
              <w:rPr>
                <w:rFonts w:ascii="Times New Roman" w:hAnsi="Times New Roman" w:cs="Times New Roman"/>
                <w:sz w:val="28"/>
                <w:szCs w:val="28"/>
              </w:rPr>
              <w:t>.</w:t>
            </w:r>
          </w:p>
        </w:tc>
        <w:tc>
          <w:tcPr>
            <w:tcW w:w="678" w:type="dxa"/>
            <w:vAlign w:val="center"/>
          </w:tcPr>
          <w:p w:rsidR="00D4363F" w:rsidRPr="009B758B" w:rsidRDefault="00D4363F" w:rsidP="009B758B">
            <w:pPr>
              <w:jc w:val="center"/>
              <w:rPr>
                <w:rFonts w:ascii="Times New Roman" w:hAnsi="Times New Roman" w:cs="Times New Roman"/>
                <w:sz w:val="28"/>
                <w:szCs w:val="28"/>
              </w:rPr>
            </w:pPr>
            <w:proofErr w:type="spellStart"/>
            <w:r w:rsidRPr="009B758B">
              <w:rPr>
                <w:rFonts w:ascii="Times New Roman" w:hAnsi="Times New Roman" w:cs="Times New Roman"/>
                <w:sz w:val="28"/>
                <w:szCs w:val="28"/>
              </w:rPr>
              <w:t>Абс</w:t>
            </w:r>
            <w:proofErr w:type="spellEnd"/>
            <w:r w:rsidRPr="009B758B">
              <w:rPr>
                <w:rFonts w:ascii="Times New Roman" w:hAnsi="Times New Roman" w:cs="Times New Roman"/>
                <w:sz w:val="28"/>
                <w:szCs w:val="28"/>
              </w:rPr>
              <w:t>.</w:t>
            </w:r>
          </w:p>
        </w:tc>
        <w:tc>
          <w:tcPr>
            <w:tcW w:w="696" w:type="dxa"/>
            <w:vAlign w:val="center"/>
          </w:tcPr>
          <w:p w:rsidR="00D4363F" w:rsidRPr="009B758B" w:rsidRDefault="00D4363F" w:rsidP="009B758B">
            <w:pPr>
              <w:jc w:val="center"/>
              <w:rPr>
                <w:rFonts w:ascii="Times New Roman" w:hAnsi="Times New Roman" w:cs="Times New Roman"/>
                <w:sz w:val="28"/>
                <w:szCs w:val="28"/>
              </w:rPr>
            </w:pPr>
            <w:proofErr w:type="spellStart"/>
            <w:r w:rsidRPr="009B758B">
              <w:rPr>
                <w:rFonts w:ascii="Times New Roman" w:hAnsi="Times New Roman" w:cs="Times New Roman"/>
                <w:sz w:val="28"/>
                <w:szCs w:val="28"/>
              </w:rPr>
              <w:t>Пок</w:t>
            </w:r>
            <w:proofErr w:type="spellEnd"/>
            <w:r w:rsidRPr="009B758B">
              <w:rPr>
                <w:rFonts w:ascii="Times New Roman" w:hAnsi="Times New Roman" w:cs="Times New Roman"/>
                <w:sz w:val="28"/>
                <w:szCs w:val="28"/>
              </w:rPr>
              <w:t>.</w:t>
            </w:r>
          </w:p>
        </w:tc>
        <w:tc>
          <w:tcPr>
            <w:tcW w:w="678" w:type="dxa"/>
            <w:vAlign w:val="center"/>
          </w:tcPr>
          <w:p w:rsidR="00D4363F" w:rsidRPr="009B758B" w:rsidRDefault="00D4363F" w:rsidP="009B758B">
            <w:pPr>
              <w:jc w:val="center"/>
              <w:rPr>
                <w:rFonts w:ascii="Times New Roman" w:hAnsi="Times New Roman" w:cs="Times New Roman"/>
                <w:sz w:val="28"/>
                <w:szCs w:val="28"/>
              </w:rPr>
            </w:pPr>
            <w:proofErr w:type="spellStart"/>
            <w:r w:rsidRPr="009B758B">
              <w:rPr>
                <w:rFonts w:ascii="Times New Roman" w:hAnsi="Times New Roman" w:cs="Times New Roman"/>
                <w:sz w:val="28"/>
                <w:szCs w:val="28"/>
              </w:rPr>
              <w:t>Абс</w:t>
            </w:r>
            <w:proofErr w:type="spellEnd"/>
            <w:r w:rsidRPr="009B758B">
              <w:rPr>
                <w:rFonts w:ascii="Times New Roman" w:hAnsi="Times New Roman" w:cs="Times New Roman"/>
                <w:sz w:val="28"/>
                <w:szCs w:val="28"/>
              </w:rPr>
              <w:t>.</w:t>
            </w:r>
          </w:p>
        </w:tc>
        <w:tc>
          <w:tcPr>
            <w:tcW w:w="794" w:type="dxa"/>
            <w:vAlign w:val="center"/>
          </w:tcPr>
          <w:p w:rsidR="00D4363F" w:rsidRPr="009B758B" w:rsidRDefault="00D4363F" w:rsidP="009B758B">
            <w:pPr>
              <w:jc w:val="center"/>
              <w:rPr>
                <w:rFonts w:ascii="Times New Roman" w:hAnsi="Times New Roman" w:cs="Times New Roman"/>
                <w:sz w:val="28"/>
                <w:szCs w:val="28"/>
              </w:rPr>
            </w:pPr>
            <w:proofErr w:type="spellStart"/>
            <w:r w:rsidRPr="009B758B">
              <w:rPr>
                <w:rFonts w:ascii="Times New Roman" w:hAnsi="Times New Roman" w:cs="Times New Roman"/>
                <w:sz w:val="28"/>
                <w:szCs w:val="28"/>
              </w:rPr>
              <w:t>Пок</w:t>
            </w:r>
            <w:proofErr w:type="spellEnd"/>
            <w:r w:rsidRPr="009B758B">
              <w:rPr>
                <w:rFonts w:ascii="Times New Roman" w:hAnsi="Times New Roman" w:cs="Times New Roman"/>
                <w:sz w:val="28"/>
                <w:szCs w:val="28"/>
              </w:rPr>
              <w:t>.</w:t>
            </w:r>
          </w:p>
        </w:tc>
        <w:tc>
          <w:tcPr>
            <w:tcW w:w="678" w:type="dxa"/>
            <w:vAlign w:val="center"/>
          </w:tcPr>
          <w:p w:rsidR="00D4363F" w:rsidRPr="009B758B" w:rsidRDefault="00D4363F" w:rsidP="009B758B">
            <w:pPr>
              <w:jc w:val="center"/>
              <w:rPr>
                <w:rFonts w:ascii="Times New Roman" w:hAnsi="Times New Roman" w:cs="Times New Roman"/>
                <w:sz w:val="28"/>
                <w:szCs w:val="28"/>
              </w:rPr>
            </w:pPr>
            <w:proofErr w:type="spellStart"/>
            <w:r w:rsidRPr="009B758B">
              <w:rPr>
                <w:rFonts w:ascii="Times New Roman" w:hAnsi="Times New Roman" w:cs="Times New Roman"/>
                <w:sz w:val="28"/>
                <w:szCs w:val="28"/>
              </w:rPr>
              <w:t>Абс</w:t>
            </w:r>
            <w:proofErr w:type="spellEnd"/>
            <w:r w:rsidRPr="009B758B">
              <w:rPr>
                <w:rFonts w:ascii="Times New Roman" w:hAnsi="Times New Roman" w:cs="Times New Roman"/>
                <w:sz w:val="28"/>
                <w:szCs w:val="28"/>
              </w:rPr>
              <w:t>.</w:t>
            </w:r>
          </w:p>
        </w:tc>
        <w:tc>
          <w:tcPr>
            <w:tcW w:w="686" w:type="dxa"/>
            <w:vAlign w:val="center"/>
          </w:tcPr>
          <w:p w:rsidR="00D4363F" w:rsidRPr="009B758B" w:rsidRDefault="00D4363F" w:rsidP="009B758B">
            <w:pPr>
              <w:jc w:val="center"/>
              <w:rPr>
                <w:rFonts w:ascii="Times New Roman" w:hAnsi="Times New Roman" w:cs="Times New Roman"/>
                <w:sz w:val="28"/>
                <w:szCs w:val="28"/>
              </w:rPr>
            </w:pPr>
            <w:proofErr w:type="spellStart"/>
            <w:r w:rsidRPr="009B758B">
              <w:rPr>
                <w:rFonts w:ascii="Times New Roman" w:hAnsi="Times New Roman" w:cs="Times New Roman"/>
                <w:sz w:val="28"/>
                <w:szCs w:val="28"/>
              </w:rPr>
              <w:t>Пок</w:t>
            </w:r>
            <w:proofErr w:type="spellEnd"/>
            <w:r w:rsidRPr="009B758B">
              <w:rPr>
                <w:rFonts w:ascii="Times New Roman" w:hAnsi="Times New Roman" w:cs="Times New Roman"/>
                <w:sz w:val="28"/>
                <w:szCs w:val="28"/>
              </w:rPr>
              <w:t>.</w:t>
            </w:r>
          </w:p>
        </w:tc>
        <w:tc>
          <w:tcPr>
            <w:tcW w:w="678" w:type="dxa"/>
            <w:vAlign w:val="center"/>
          </w:tcPr>
          <w:p w:rsidR="00D4363F" w:rsidRPr="009B758B" w:rsidRDefault="00D4363F" w:rsidP="009B758B">
            <w:pPr>
              <w:jc w:val="center"/>
              <w:rPr>
                <w:rFonts w:ascii="Times New Roman" w:hAnsi="Times New Roman" w:cs="Times New Roman"/>
                <w:sz w:val="28"/>
                <w:szCs w:val="28"/>
              </w:rPr>
            </w:pPr>
            <w:proofErr w:type="spellStart"/>
            <w:r w:rsidRPr="009B758B">
              <w:rPr>
                <w:rFonts w:ascii="Times New Roman" w:hAnsi="Times New Roman" w:cs="Times New Roman"/>
                <w:sz w:val="28"/>
                <w:szCs w:val="28"/>
              </w:rPr>
              <w:t>Абс</w:t>
            </w:r>
            <w:proofErr w:type="spellEnd"/>
            <w:r w:rsidRPr="009B758B">
              <w:rPr>
                <w:rFonts w:ascii="Times New Roman" w:hAnsi="Times New Roman" w:cs="Times New Roman"/>
                <w:sz w:val="28"/>
                <w:szCs w:val="28"/>
              </w:rPr>
              <w:t>.</w:t>
            </w:r>
          </w:p>
        </w:tc>
        <w:tc>
          <w:tcPr>
            <w:tcW w:w="686" w:type="dxa"/>
            <w:vAlign w:val="center"/>
          </w:tcPr>
          <w:p w:rsidR="00D4363F" w:rsidRPr="009B758B" w:rsidRDefault="00D4363F" w:rsidP="009B758B">
            <w:pPr>
              <w:jc w:val="center"/>
              <w:rPr>
                <w:rFonts w:ascii="Times New Roman" w:hAnsi="Times New Roman" w:cs="Times New Roman"/>
                <w:sz w:val="28"/>
                <w:szCs w:val="28"/>
              </w:rPr>
            </w:pPr>
            <w:proofErr w:type="spellStart"/>
            <w:r w:rsidRPr="009B758B">
              <w:rPr>
                <w:rFonts w:ascii="Times New Roman" w:hAnsi="Times New Roman" w:cs="Times New Roman"/>
                <w:sz w:val="28"/>
                <w:szCs w:val="28"/>
              </w:rPr>
              <w:t>Пок</w:t>
            </w:r>
            <w:proofErr w:type="spellEnd"/>
            <w:r w:rsidRPr="009B758B">
              <w:rPr>
                <w:rFonts w:ascii="Times New Roman" w:hAnsi="Times New Roman" w:cs="Times New Roman"/>
                <w:sz w:val="28"/>
                <w:szCs w:val="28"/>
              </w:rPr>
              <w:t>.</w:t>
            </w:r>
          </w:p>
        </w:tc>
      </w:tr>
      <w:tr w:rsidR="00D4363F" w:rsidRPr="009B758B" w:rsidTr="009B758B">
        <w:tc>
          <w:tcPr>
            <w:tcW w:w="2327" w:type="dxa"/>
          </w:tcPr>
          <w:p w:rsidR="00D4363F" w:rsidRPr="009B758B" w:rsidRDefault="00D4363F" w:rsidP="00A70545">
            <w:pPr>
              <w:jc w:val="both"/>
              <w:rPr>
                <w:rFonts w:ascii="Times New Roman" w:hAnsi="Times New Roman" w:cs="Times New Roman"/>
                <w:sz w:val="28"/>
                <w:szCs w:val="28"/>
              </w:rPr>
            </w:pPr>
            <w:r w:rsidRPr="009B758B">
              <w:rPr>
                <w:rFonts w:ascii="Times New Roman" w:hAnsi="Times New Roman" w:cs="Times New Roman"/>
                <w:sz w:val="28"/>
                <w:szCs w:val="28"/>
              </w:rPr>
              <w:t>Общий показатель</w:t>
            </w:r>
          </w:p>
        </w:tc>
        <w:tc>
          <w:tcPr>
            <w:tcW w:w="812"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6</w:t>
            </w:r>
          </w:p>
        </w:tc>
        <w:tc>
          <w:tcPr>
            <w:tcW w:w="696"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2,1</w:t>
            </w:r>
          </w:p>
        </w:tc>
        <w:tc>
          <w:tcPr>
            <w:tcW w:w="678"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5</w:t>
            </w:r>
          </w:p>
        </w:tc>
        <w:tc>
          <w:tcPr>
            <w:tcW w:w="696"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1,9</w:t>
            </w:r>
          </w:p>
        </w:tc>
        <w:tc>
          <w:tcPr>
            <w:tcW w:w="678"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8</w:t>
            </w:r>
          </w:p>
        </w:tc>
        <w:tc>
          <w:tcPr>
            <w:tcW w:w="794"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3,34</w:t>
            </w:r>
          </w:p>
        </w:tc>
        <w:tc>
          <w:tcPr>
            <w:tcW w:w="678"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3</w:t>
            </w:r>
          </w:p>
        </w:tc>
        <w:tc>
          <w:tcPr>
            <w:tcW w:w="686"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1,18</w:t>
            </w:r>
          </w:p>
        </w:tc>
        <w:tc>
          <w:tcPr>
            <w:tcW w:w="678"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12</w:t>
            </w:r>
          </w:p>
        </w:tc>
        <w:tc>
          <w:tcPr>
            <w:tcW w:w="686"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4,82</w:t>
            </w:r>
          </w:p>
        </w:tc>
      </w:tr>
      <w:tr w:rsidR="00D4363F" w:rsidRPr="009B758B" w:rsidTr="009B758B">
        <w:tc>
          <w:tcPr>
            <w:tcW w:w="2327" w:type="dxa"/>
          </w:tcPr>
          <w:p w:rsidR="00D4363F" w:rsidRPr="009B758B" w:rsidRDefault="00D4363F" w:rsidP="00A70545">
            <w:pPr>
              <w:jc w:val="both"/>
              <w:rPr>
                <w:rFonts w:ascii="Times New Roman" w:hAnsi="Times New Roman" w:cs="Times New Roman"/>
                <w:sz w:val="28"/>
                <w:szCs w:val="28"/>
              </w:rPr>
            </w:pPr>
            <w:proofErr w:type="spellStart"/>
            <w:r w:rsidRPr="009B758B">
              <w:rPr>
                <w:rFonts w:ascii="Times New Roman" w:hAnsi="Times New Roman" w:cs="Times New Roman"/>
                <w:sz w:val="28"/>
                <w:szCs w:val="28"/>
              </w:rPr>
              <w:t>Метроэндометрит</w:t>
            </w:r>
            <w:proofErr w:type="spellEnd"/>
          </w:p>
        </w:tc>
        <w:tc>
          <w:tcPr>
            <w:tcW w:w="812"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5</w:t>
            </w:r>
          </w:p>
        </w:tc>
        <w:tc>
          <w:tcPr>
            <w:tcW w:w="696"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1,8</w:t>
            </w:r>
          </w:p>
        </w:tc>
        <w:tc>
          <w:tcPr>
            <w:tcW w:w="678"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3</w:t>
            </w:r>
          </w:p>
        </w:tc>
        <w:tc>
          <w:tcPr>
            <w:tcW w:w="696"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1,1</w:t>
            </w:r>
          </w:p>
        </w:tc>
        <w:tc>
          <w:tcPr>
            <w:tcW w:w="678"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6</w:t>
            </w:r>
          </w:p>
        </w:tc>
        <w:tc>
          <w:tcPr>
            <w:tcW w:w="794"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2,5</w:t>
            </w:r>
          </w:p>
        </w:tc>
        <w:tc>
          <w:tcPr>
            <w:tcW w:w="678"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2</w:t>
            </w:r>
          </w:p>
        </w:tc>
        <w:tc>
          <w:tcPr>
            <w:tcW w:w="686"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0,78</w:t>
            </w:r>
          </w:p>
        </w:tc>
        <w:tc>
          <w:tcPr>
            <w:tcW w:w="678"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12</w:t>
            </w:r>
          </w:p>
        </w:tc>
        <w:tc>
          <w:tcPr>
            <w:tcW w:w="686"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100</w:t>
            </w:r>
          </w:p>
        </w:tc>
      </w:tr>
      <w:tr w:rsidR="00D4363F" w:rsidRPr="009B758B" w:rsidTr="009B758B">
        <w:tc>
          <w:tcPr>
            <w:tcW w:w="2327" w:type="dxa"/>
          </w:tcPr>
          <w:p w:rsidR="00D4363F" w:rsidRPr="009B758B" w:rsidRDefault="00D4363F" w:rsidP="00A70545">
            <w:pPr>
              <w:jc w:val="both"/>
              <w:rPr>
                <w:rFonts w:ascii="Times New Roman" w:hAnsi="Times New Roman" w:cs="Times New Roman"/>
                <w:sz w:val="28"/>
                <w:szCs w:val="28"/>
              </w:rPr>
            </w:pPr>
            <w:r w:rsidRPr="009B758B">
              <w:rPr>
                <w:rFonts w:ascii="Times New Roman" w:hAnsi="Times New Roman" w:cs="Times New Roman"/>
                <w:sz w:val="28"/>
                <w:szCs w:val="28"/>
              </w:rPr>
              <w:t>Инфицирование раны промежности</w:t>
            </w:r>
          </w:p>
        </w:tc>
        <w:tc>
          <w:tcPr>
            <w:tcW w:w="812"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w:t>
            </w:r>
          </w:p>
        </w:tc>
        <w:tc>
          <w:tcPr>
            <w:tcW w:w="696"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w:t>
            </w:r>
          </w:p>
        </w:tc>
        <w:tc>
          <w:tcPr>
            <w:tcW w:w="678"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w:t>
            </w:r>
          </w:p>
        </w:tc>
        <w:tc>
          <w:tcPr>
            <w:tcW w:w="696"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w:t>
            </w:r>
          </w:p>
        </w:tc>
        <w:tc>
          <w:tcPr>
            <w:tcW w:w="678"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w:t>
            </w:r>
          </w:p>
        </w:tc>
        <w:tc>
          <w:tcPr>
            <w:tcW w:w="794"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w:t>
            </w:r>
          </w:p>
        </w:tc>
        <w:tc>
          <w:tcPr>
            <w:tcW w:w="678"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1</w:t>
            </w:r>
          </w:p>
        </w:tc>
        <w:tc>
          <w:tcPr>
            <w:tcW w:w="686"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0,39</w:t>
            </w:r>
          </w:p>
        </w:tc>
        <w:tc>
          <w:tcPr>
            <w:tcW w:w="678"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w:t>
            </w:r>
          </w:p>
        </w:tc>
        <w:tc>
          <w:tcPr>
            <w:tcW w:w="686"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w:t>
            </w:r>
          </w:p>
        </w:tc>
      </w:tr>
      <w:tr w:rsidR="00D4363F" w:rsidRPr="009B758B" w:rsidTr="009B758B">
        <w:tc>
          <w:tcPr>
            <w:tcW w:w="2327" w:type="dxa"/>
          </w:tcPr>
          <w:p w:rsidR="00D4363F" w:rsidRPr="009B758B" w:rsidRDefault="00D4363F" w:rsidP="00A70545">
            <w:pPr>
              <w:jc w:val="both"/>
              <w:rPr>
                <w:rFonts w:ascii="Times New Roman" w:hAnsi="Times New Roman" w:cs="Times New Roman"/>
                <w:sz w:val="28"/>
                <w:szCs w:val="28"/>
              </w:rPr>
            </w:pPr>
            <w:r w:rsidRPr="009B758B">
              <w:rPr>
                <w:rFonts w:ascii="Times New Roman" w:hAnsi="Times New Roman" w:cs="Times New Roman"/>
                <w:sz w:val="28"/>
                <w:szCs w:val="28"/>
              </w:rPr>
              <w:lastRenderedPageBreak/>
              <w:t>Расхождение швов на промежности</w:t>
            </w:r>
          </w:p>
        </w:tc>
        <w:tc>
          <w:tcPr>
            <w:tcW w:w="812"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w:t>
            </w:r>
          </w:p>
        </w:tc>
        <w:tc>
          <w:tcPr>
            <w:tcW w:w="696"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w:t>
            </w:r>
          </w:p>
        </w:tc>
        <w:tc>
          <w:tcPr>
            <w:tcW w:w="678"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1</w:t>
            </w:r>
          </w:p>
        </w:tc>
        <w:tc>
          <w:tcPr>
            <w:tcW w:w="696"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0,4</w:t>
            </w:r>
          </w:p>
        </w:tc>
        <w:tc>
          <w:tcPr>
            <w:tcW w:w="678"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w:t>
            </w:r>
          </w:p>
        </w:tc>
        <w:tc>
          <w:tcPr>
            <w:tcW w:w="794"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w:t>
            </w:r>
          </w:p>
        </w:tc>
        <w:tc>
          <w:tcPr>
            <w:tcW w:w="678"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w:t>
            </w:r>
          </w:p>
        </w:tc>
        <w:tc>
          <w:tcPr>
            <w:tcW w:w="686"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w:t>
            </w:r>
          </w:p>
        </w:tc>
        <w:tc>
          <w:tcPr>
            <w:tcW w:w="678"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w:t>
            </w:r>
          </w:p>
        </w:tc>
        <w:tc>
          <w:tcPr>
            <w:tcW w:w="686"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w:t>
            </w:r>
          </w:p>
        </w:tc>
      </w:tr>
      <w:tr w:rsidR="00D4363F" w:rsidRPr="009B758B" w:rsidTr="009B758B">
        <w:tc>
          <w:tcPr>
            <w:tcW w:w="2327" w:type="dxa"/>
          </w:tcPr>
          <w:p w:rsidR="00D4363F" w:rsidRPr="009B758B" w:rsidRDefault="00D4363F" w:rsidP="00A70545">
            <w:pPr>
              <w:jc w:val="both"/>
              <w:rPr>
                <w:rFonts w:ascii="Times New Roman" w:hAnsi="Times New Roman" w:cs="Times New Roman"/>
                <w:sz w:val="28"/>
                <w:szCs w:val="28"/>
              </w:rPr>
            </w:pPr>
            <w:r w:rsidRPr="009B758B">
              <w:rPr>
                <w:rFonts w:ascii="Times New Roman" w:hAnsi="Times New Roman" w:cs="Times New Roman"/>
                <w:sz w:val="28"/>
                <w:szCs w:val="28"/>
              </w:rPr>
              <w:t>Мастит</w:t>
            </w:r>
          </w:p>
        </w:tc>
        <w:tc>
          <w:tcPr>
            <w:tcW w:w="812"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w:t>
            </w:r>
          </w:p>
        </w:tc>
        <w:tc>
          <w:tcPr>
            <w:tcW w:w="696"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w:t>
            </w:r>
          </w:p>
        </w:tc>
        <w:tc>
          <w:tcPr>
            <w:tcW w:w="678"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w:t>
            </w:r>
          </w:p>
        </w:tc>
        <w:tc>
          <w:tcPr>
            <w:tcW w:w="696"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w:t>
            </w:r>
          </w:p>
        </w:tc>
        <w:tc>
          <w:tcPr>
            <w:tcW w:w="678"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w:t>
            </w:r>
          </w:p>
        </w:tc>
        <w:tc>
          <w:tcPr>
            <w:tcW w:w="794"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w:t>
            </w:r>
          </w:p>
        </w:tc>
        <w:tc>
          <w:tcPr>
            <w:tcW w:w="678"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w:t>
            </w:r>
          </w:p>
        </w:tc>
        <w:tc>
          <w:tcPr>
            <w:tcW w:w="686"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w:t>
            </w:r>
          </w:p>
        </w:tc>
        <w:tc>
          <w:tcPr>
            <w:tcW w:w="678"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w:t>
            </w:r>
          </w:p>
        </w:tc>
        <w:tc>
          <w:tcPr>
            <w:tcW w:w="686"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w:t>
            </w:r>
          </w:p>
        </w:tc>
      </w:tr>
      <w:tr w:rsidR="00D4363F" w:rsidRPr="009B758B" w:rsidTr="009B758B">
        <w:tc>
          <w:tcPr>
            <w:tcW w:w="2327" w:type="dxa"/>
          </w:tcPr>
          <w:p w:rsidR="00D4363F" w:rsidRPr="009B758B" w:rsidRDefault="00D4363F" w:rsidP="00A70545">
            <w:pPr>
              <w:jc w:val="both"/>
              <w:rPr>
                <w:rFonts w:ascii="Times New Roman" w:hAnsi="Times New Roman" w:cs="Times New Roman"/>
                <w:sz w:val="28"/>
                <w:szCs w:val="28"/>
              </w:rPr>
            </w:pPr>
            <w:r w:rsidRPr="009B758B">
              <w:rPr>
                <w:rFonts w:ascii="Times New Roman" w:hAnsi="Times New Roman" w:cs="Times New Roman"/>
                <w:sz w:val="28"/>
                <w:szCs w:val="28"/>
              </w:rPr>
              <w:t>Послеоперационные инфекции акушерской раны</w:t>
            </w:r>
          </w:p>
        </w:tc>
        <w:tc>
          <w:tcPr>
            <w:tcW w:w="812"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w:t>
            </w:r>
          </w:p>
        </w:tc>
        <w:tc>
          <w:tcPr>
            <w:tcW w:w="696"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w:t>
            </w:r>
          </w:p>
        </w:tc>
        <w:tc>
          <w:tcPr>
            <w:tcW w:w="678"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1</w:t>
            </w:r>
          </w:p>
        </w:tc>
        <w:tc>
          <w:tcPr>
            <w:tcW w:w="696"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0,4</w:t>
            </w:r>
          </w:p>
        </w:tc>
        <w:tc>
          <w:tcPr>
            <w:tcW w:w="678"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2</w:t>
            </w:r>
          </w:p>
        </w:tc>
        <w:tc>
          <w:tcPr>
            <w:tcW w:w="794"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0,83</w:t>
            </w:r>
          </w:p>
        </w:tc>
        <w:tc>
          <w:tcPr>
            <w:tcW w:w="678"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w:t>
            </w:r>
          </w:p>
        </w:tc>
        <w:tc>
          <w:tcPr>
            <w:tcW w:w="686"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w:t>
            </w:r>
          </w:p>
        </w:tc>
        <w:tc>
          <w:tcPr>
            <w:tcW w:w="678"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w:t>
            </w:r>
          </w:p>
        </w:tc>
        <w:tc>
          <w:tcPr>
            <w:tcW w:w="686"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w:t>
            </w:r>
          </w:p>
        </w:tc>
      </w:tr>
      <w:tr w:rsidR="00D4363F" w:rsidRPr="009B758B" w:rsidTr="009B758B">
        <w:tc>
          <w:tcPr>
            <w:tcW w:w="2327" w:type="dxa"/>
          </w:tcPr>
          <w:p w:rsidR="00D4363F" w:rsidRPr="009B758B" w:rsidRDefault="00D4363F" w:rsidP="00A70545">
            <w:pPr>
              <w:jc w:val="both"/>
              <w:rPr>
                <w:rFonts w:ascii="Times New Roman" w:hAnsi="Times New Roman" w:cs="Times New Roman"/>
                <w:sz w:val="28"/>
                <w:szCs w:val="28"/>
              </w:rPr>
            </w:pPr>
            <w:r w:rsidRPr="009B758B">
              <w:rPr>
                <w:rFonts w:ascii="Times New Roman" w:hAnsi="Times New Roman" w:cs="Times New Roman"/>
                <w:sz w:val="28"/>
                <w:szCs w:val="28"/>
              </w:rPr>
              <w:t xml:space="preserve">Инфекции </w:t>
            </w:r>
            <w:proofErr w:type="spellStart"/>
            <w:r w:rsidRPr="009B758B">
              <w:rPr>
                <w:rFonts w:ascii="Times New Roman" w:hAnsi="Times New Roman" w:cs="Times New Roman"/>
                <w:sz w:val="28"/>
                <w:szCs w:val="28"/>
              </w:rPr>
              <w:t>неакушерской</w:t>
            </w:r>
            <w:proofErr w:type="spellEnd"/>
            <w:r w:rsidRPr="009B758B">
              <w:rPr>
                <w:rFonts w:ascii="Times New Roman" w:hAnsi="Times New Roman" w:cs="Times New Roman"/>
                <w:sz w:val="28"/>
                <w:szCs w:val="28"/>
              </w:rPr>
              <w:t xml:space="preserve"> раны</w:t>
            </w:r>
          </w:p>
        </w:tc>
        <w:tc>
          <w:tcPr>
            <w:tcW w:w="812"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1</w:t>
            </w:r>
          </w:p>
        </w:tc>
        <w:tc>
          <w:tcPr>
            <w:tcW w:w="696"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0,4</w:t>
            </w:r>
          </w:p>
        </w:tc>
        <w:tc>
          <w:tcPr>
            <w:tcW w:w="678"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w:t>
            </w:r>
          </w:p>
        </w:tc>
        <w:tc>
          <w:tcPr>
            <w:tcW w:w="696"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w:t>
            </w:r>
          </w:p>
        </w:tc>
        <w:tc>
          <w:tcPr>
            <w:tcW w:w="678"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w:t>
            </w:r>
          </w:p>
        </w:tc>
        <w:tc>
          <w:tcPr>
            <w:tcW w:w="794"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w:t>
            </w:r>
          </w:p>
        </w:tc>
        <w:tc>
          <w:tcPr>
            <w:tcW w:w="678"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w:t>
            </w:r>
          </w:p>
        </w:tc>
        <w:tc>
          <w:tcPr>
            <w:tcW w:w="686"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w:t>
            </w:r>
          </w:p>
        </w:tc>
        <w:tc>
          <w:tcPr>
            <w:tcW w:w="678"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w:t>
            </w:r>
          </w:p>
        </w:tc>
        <w:tc>
          <w:tcPr>
            <w:tcW w:w="686"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w:t>
            </w:r>
          </w:p>
        </w:tc>
      </w:tr>
      <w:tr w:rsidR="00D4363F" w:rsidRPr="009B758B" w:rsidTr="009B758B">
        <w:tc>
          <w:tcPr>
            <w:tcW w:w="2327" w:type="dxa"/>
          </w:tcPr>
          <w:p w:rsidR="00D4363F" w:rsidRPr="009B758B" w:rsidRDefault="00D4363F" w:rsidP="00A70545">
            <w:pPr>
              <w:jc w:val="both"/>
              <w:rPr>
                <w:rFonts w:ascii="Times New Roman" w:hAnsi="Times New Roman" w:cs="Times New Roman"/>
                <w:sz w:val="28"/>
                <w:szCs w:val="28"/>
              </w:rPr>
            </w:pPr>
            <w:proofErr w:type="spellStart"/>
            <w:r w:rsidRPr="009B758B">
              <w:rPr>
                <w:rFonts w:ascii="Times New Roman" w:hAnsi="Times New Roman" w:cs="Times New Roman"/>
                <w:sz w:val="28"/>
                <w:szCs w:val="28"/>
              </w:rPr>
              <w:t>Экстрагенитальная</w:t>
            </w:r>
            <w:proofErr w:type="spellEnd"/>
            <w:r w:rsidRPr="009B758B">
              <w:rPr>
                <w:rFonts w:ascii="Times New Roman" w:hAnsi="Times New Roman" w:cs="Times New Roman"/>
                <w:sz w:val="28"/>
                <w:szCs w:val="28"/>
              </w:rPr>
              <w:t xml:space="preserve"> патология</w:t>
            </w:r>
          </w:p>
        </w:tc>
        <w:tc>
          <w:tcPr>
            <w:tcW w:w="812"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w:t>
            </w:r>
          </w:p>
        </w:tc>
        <w:tc>
          <w:tcPr>
            <w:tcW w:w="696"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w:t>
            </w:r>
          </w:p>
        </w:tc>
        <w:tc>
          <w:tcPr>
            <w:tcW w:w="678"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w:t>
            </w:r>
          </w:p>
        </w:tc>
        <w:tc>
          <w:tcPr>
            <w:tcW w:w="696"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w:t>
            </w:r>
          </w:p>
        </w:tc>
        <w:tc>
          <w:tcPr>
            <w:tcW w:w="678"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w:t>
            </w:r>
          </w:p>
        </w:tc>
        <w:tc>
          <w:tcPr>
            <w:tcW w:w="794"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w:t>
            </w:r>
          </w:p>
        </w:tc>
        <w:tc>
          <w:tcPr>
            <w:tcW w:w="678"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w:t>
            </w:r>
          </w:p>
        </w:tc>
        <w:tc>
          <w:tcPr>
            <w:tcW w:w="686"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w:t>
            </w:r>
          </w:p>
        </w:tc>
        <w:tc>
          <w:tcPr>
            <w:tcW w:w="678"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w:t>
            </w:r>
          </w:p>
        </w:tc>
        <w:tc>
          <w:tcPr>
            <w:tcW w:w="686"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w:t>
            </w:r>
          </w:p>
        </w:tc>
      </w:tr>
      <w:tr w:rsidR="00D4363F" w:rsidRPr="009B758B" w:rsidTr="009B758B">
        <w:tc>
          <w:tcPr>
            <w:tcW w:w="2327" w:type="dxa"/>
          </w:tcPr>
          <w:p w:rsidR="00D4363F" w:rsidRPr="009B758B" w:rsidRDefault="00D4363F" w:rsidP="00A70545">
            <w:pPr>
              <w:jc w:val="both"/>
              <w:rPr>
                <w:rFonts w:ascii="Times New Roman" w:hAnsi="Times New Roman" w:cs="Times New Roman"/>
                <w:sz w:val="28"/>
                <w:szCs w:val="28"/>
              </w:rPr>
            </w:pPr>
            <w:proofErr w:type="spellStart"/>
            <w:r w:rsidRPr="009B758B">
              <w:rPr>
                <w:rFonts w:ascii="Times New Roman" w:hAnsi="Times New Roman" w:cs="Times New Roman"/>
                <w:sz w:val="28"/>
                <w:szCs w:val="28"/>
              </w:rPr>
              <w:t>Генерализованные</w:t>
            </w:r>
            <w:proofErr w:type="spellEnd"/>
            <w:r w:rsidRPr="009B758B">
              <w:rPr>
                <w:rFonts w:ascii="Times New Roman" w:hAnsi="Times New Roman" w:cs="Times New Roman"/>
                <w:sz w:val="28"/>
                <w:szCs w:val="28"/>
              </w:rPr>
              <w:t xml:space="preserve"> формы</w:t>
            </w:r>
          </w:p>
        </w:tc>
        <w:tc>
          <w:tcPr>
            <w:tcW w:w="812"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w:t>
            </w:r>
          </w:p>
        </w:tc>
        <w:tc>
          <w:tcPr>
            <w:tcW w:w="696"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w:t>
            </w:r>
          </w:p>
        </w:tc>
        <w:tc>
          <w:tcPr>
            <w:tcW w:w="678"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w:t>
            </w:r>
          </w:p>
        </w:tc>
        <w:tc>
          <w:tcPr>
            <w:tcW w:w="696"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w:t>
            </w:r>
          </w:p>
        </w:tc>
        <w:tc>
          <w:tcPr>
            <w:tcW w:w="678"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w:t>
            </w:r>
          </w:p>
        </w:tc>
        <w:tc>
          <w:tcPr>
            <w:tcW w:w="794"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w:t>
            </w:r>
          </w:p>
        </w:tc>
        <w:tc>
          <w:tcPr>
            <w:tcW w:w="678"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0</w:t>
            </w:r>
          </w:p>
        </w:tc>
        <w:tc>
          <w:tcPr>
            <w:tcW w:w="686"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w:t>
            </w:r>
          </w:p>
        </w:tc>
        <w:tc>
          <w:tcPr>
            <w:tcW w:w="678"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w:t>
            </w:r>
          </w:p>
        </w:tc>
        <w:tc>
          <w:tcPr>
            <w:tcW w:w="686" w:type="dxa"/>
            <w:vAlign w:val="center"/>
          </w:tcPr>
          <w:p w:rsidR="00D4363F" w:rsidRPr="009B758B" w:rsidRDefault="00D4363F" w:rsidP="009B758B">
            <w:pPr>
              <w:jc w:val="center"/>
              <w:rPr>
                <w:rFonts w:ascii="Times New Roman" w:hAnsi="Times New Roman" w:cs="Times New Roman"/>
                <w:sz w:val="28"/>
                <w:szCs w:val="28"/>
              </w:rPr>
            </w:pPr>
            <w:r w:rsidRPr="009B758B">
              <w:rPr>
                <w:rFonts w:ascii="Times New Roman" w:hAnsi="Times New Roman" w:cs="Times New Roman"/>
                <w:sz w:val="28"/>
                <w:szCs w:val="28"/>
              </w:rPr>
              <w:t>-</w:t>
            </w:r>
          </w:p>
        </w:tc>
      </w:tr>
    </w:tbl>
    <w:p w:rsidR="00D4363F" w:rsidRPr="009B758B" w:rsidRDefault="00D4363F" w:rsidP="00D4363F">
      <w:pPr>
        <w:ind w:firstLine="709"/>
        <w:jc w:val="both"/>
        <w:rPr>
          <w:rFonts w:ascii="Times New Roman" w:hAnsi="Times New Roman" w:cs="Times New Roman"/>
          <w:sz w:val="28"/>
          <w:szCs w:val="28"/>
        </w:rPr>
      </w:pPr>
    </w:p>
    <w:p w:rsidR="00D4363F" w:rsidRPr="00D4363F" w:rsidRDefault="00D4363F" w:rsidP="00D4363F">
      <w:pPr>
        <w:spacing w:after="0"/>
        <w:ind w:firstLine="708"/>
        <w:jc w:val="both"/>
        <w:rPr>
          <w:rFonts w:ascii="Times New Roman" w:hAnsi="Times New Roman" w:cs="Times New Roman"/>
          <w:sz w:val="28"/>
          <w:szCs w:val="28"/>
        </w:rPr>
      </w:pPr>
      <w:r w:rsidRPr="00D4363F">
        <w:rPr>
          <w:rFonts w:ascii="Times New Roman" w:hAnsi="Times New Roman" w:cs="Times New Roman"/>
          <w:sz w:val="28"/>
          <w:szCs w:val="28"/>
        </w:rPr>
        <w:t xml:space="preserve">На первом месте по частоте возникновения, как и в предыдущие годы, стоит </w:t>
      </w:r>
      <w:proofErr w:type="spellStart"/>
      <w:r w:rsidRPr="00D4363F">
        <w:rPr>
          <w:rFonts w:ascii="Times New Roman" w:hAnsi="Times New Roman" w:cs="Times New Roman"/>
          <w:sz w:val="28"/>
          <w:szCs w:val="28"/>
        </w:rPr>
        <w:t>метроэндометрит</w:t>
      </w:r>
      <w:proofErr w:type="spellEnd"/>
      <w:r w:rsidRPr="00D4363F">
        <w:rPr>
          <w:rFonts w:ascii="Times New Roman" w:hAnsi="Times New Roman" w:cs="Times New Roman"/>
          <w:sz w:val="28"/>
          <w:szCs w:val="28"/>
        </w:rPr>
        <w:t xml:space="preserve">:  в </w:t>
      </w:r>
      <w:smartTag w:uri="urn:schemas-microsoft-com:office:smarttags" w:element="metricconverter">
        <w:smartTagPr>
          <w:attr w:name="ProductID" w:val="2018 г"/>
        </w:smartTagPr>
        <w:r w:rsidRPr="00D4363F">
          <w:rPr>
            <w:rFonts w:ascii="Times New Roman" w:hAnsi="Times New Roman" w:cs="Times New Roman"/>
            <w:sz w:val="28"/>
            <w:szCs w:val="28"/>
          </w:rPr>
          <w:t>2018 г</w:t>
        </w:r>
      </w:smartTag>
      <w:r w:rsidRPr="00D4363F">
        <w:rPr>
          <w:rFonts w:ascii="Times New Roman" w:hAnsi="Times New Roman" w:cs="Times New Roman"/>
          <w:sz w:val="28"/>
          <w:szCs w:val="28"/>
        </w:rPr>
        <w:t xml:space="preserve">.- 66,7% (2 случая), в </w:t>
      </w:r>
      <w:smartTag w:uri="urn:schemas-microsoft-com:office:smarttags" w:element="metricconverter">
        <w:smartTagPr>
          <w:attr w:name="ProductID" w:val="2019 г"/>
        </w:smartTagPr>
        <w:r w:rsidRPr="00D4363F">
          <w:rPr>
            <w:rFonts w:ascii="Times New Roman" w:hAnsi="Times New Roman" w:cs="Times New Roman"/>
            <w:sz w:val="28"/>
            <w:szCs w:val="28"/>
          </w:rPr>
          <w:t>2019 г</w:t>
        </w:r>
      </w:smartTag>
      <w:r w:rsidRPr="00D4363F">
        <w:rPr>
          <w:rFonts w:ascii="Times New Roman" w:hAnsi="Times New Roman" w:cs="Times New Roman"/>
          <w:sz w:val="28"/>
          <w:szCs w:val="28"/>
        </w:rPr>
        <w:t>.- 100% (</w:t>
      </w:r>
      <w:r>
        <w:rPr>
          <w:rFonts w:ascii="Times New Roman" w:hAnsi="Times New Roman" w:cs="Times New Roman"/>
          <w:sz w:val="28"/>
          <w:szCs w:val="28"/>
        </w:rPr>
        <w:t>12</w:t>
      </w:r>
      <w:r w:rsidRPr="00D4363F">
        <w:rPr>
          <w:rFonts w:ascii="Times New Roman" w:hAnsi="Times New Roman" w:cs="Times New Roman"/>
          <w:sz w:val="28"/>
          <w:szCs w:val="28"/>
        </w:rPr>
        <w:t xml:space="preserve"> случаев), из них 9- послеоперационный (75%)</w:t>
      </w:r>
      <w:r>
        <w:rPr>
          <w:rFonts w:ascii="Times New Roman" w:hAnsi="Times New Roman" w:cs="Times New Roman"/>
          <w:sz w:val="28"/>
          <w:szCs w:val="28"/>
        </w:rPr>
        <w:t>.</w:t>
      </w:r>
      <w:r w:rsidRPr="00D4363F">
        <w:rPr>
          <w:rFonts w:ascii="Times New Roman" w:hAnsi="Times New Roman" w:cs="Times New Roman"/>
          <w:sz w:val="28"/>
          <w:szCs w:val="28"/>
        </w:rPr>
        <w:t xml:space="preserve"> </w:t>
      </w:r>
    </w:p>
    <w:p w:rsidR="00D4363F" w:rsidRDefault="00D4363F" w:rsidP="00D4363F">
      <w:pPr>
        <w:spacing w:after="0"/>
        <w:jc w:val="both"/>
        <w:rPr>
          <w:rFonts w:ascii="Times New Roman" w:hAnsi="Times New Roman" w:cs="Times New Roman"/>
          <w:sz w:val="28"/>
          <w:szCs w:val="28"/>
        </w:rPr>
      </w:pPr>
      <w:r w:rsidRPr="00D4363F">
        <w:rPr>
          <w:rFonts w:ascii="Times New Roman" w:hAnsi="Times New Roman" w:cs="Times New Roman"/>
          <w:sz w:val="28"/>
          <w:szCs w:val="28"/>
        </w:rPr>
        <w:t xml:space="preserve">           </w:t>
      </w:r>
      <w:r>
        <w:rPr>
          <w:rFonts w:ascii="Times New Roman" w:hAnsi="Times New Roman" w:cs="Times New Roman"/>
          <w:sz w:val="28"/>
          <w:szCs w:val="28"/>
        </w:rPr>
        <w:t>75 % случаев возникло у пациенток акушерского физиологического отделения</w:t>
      </w:r>
      <w:r w:rsidRPr="00D4363F">
        <w:rPr>
          <w:rFonts w:ascii="Times New Roman" w:hAnsi="Times New Roman" w:cs="Times New Roman"/>
          <w:sz w:val="28"/>
          <w:szCs w:val="28"/>
        </w:rPr>
        <w:t>.</w:t>
      </w:r>
    </w:p>
    <w:p w:rsidR="00D4363F" w:rsidRPr="00D4363F" w:rsidRDefault="00D4363F" w:rsidP="00D4363F">
      <w:pPr>
        <w:spacing w:after="0"/>
        <w:jc w:val="both"/>
        <w:rPr>
          <w:rFonts w:ascii="Times New Roman" w:hAnsi="Times New Roman" w:cs="Times New Roman"/>
          <w:sz w:val="28"/>
          <w:szCs w:val="28"/>
        </w:rPr>
      </w:pPr>
      <w:r w:rsidRPr="00D4363F">
        <w:rPr>
          <w:rFonts w:ascii="Times New Roman" w:hAnsi="Times New Roman" w:cs="Times New Roman"/>
          <w:sz w:val="28"/>
          <w:szCs w:val="28"/>
        </w:rPr>
        <w:t xml:space="preserve">Дородовая госпитализация отмечалась в 75% случаев. </w:t>
      </w:r>
    </w:p>
    <w:p w:rsidR="00556781" w:rsidRDefault="00172206" w:rsidP="00D4363F">
      <w:pPr>
        <w:spacing w:after="0"/>
        <w:ind w:firstLine="709"/>
        <w:jc w:val="both"/>
        <w:rPr>
          <w:rFonts w:ascii="Times New Roman" w:hAnsi="Times New Roman" w:cs="Times New Roman"/>
          <w:sz w:val="28"/>
          <w:szCs w:val="28"/>
        </w:rPr>
      </w:pPr>
      <w:r>
        <w:rPr>
          <w:rFonts w:ascii="Times New Roman" w:hAnsi="Times New Roman" w:cs="Times New Roman"/>
          <w:sz w:val="28"/>
          <w:szCs w:val="28"/>
        </w:rPr>
        <w:t>В 2019 году отмечается у</w:t>
      </w:r>
      <w:r w:rsidR="00556781" w:rsidRPr="00D4363F">
        <w:rPr>
          <w:rFonts w:ascii="Times New Roman" w:hAnsi="Times New Roman" w:cs="Times New Roman"/>
          <w:sz w:val="28"/>
          <w:szCs w:val="28"/>
        </w:rPr>
        <w:t>величение чис</w:t>
      </w:r>
      <w:r>
        <w:rPr>
          <w:rFonts w:ascii="Times New Roman" w:hAnsi="Times New Roman" w:cs="Times New Roman"/>
          <w:sz w:val="28"/>
          <w:szCs w:val="28"/>
        </w:rPr>
        <w:t xml:space="preserve">ла случаев ИСМП среди родильниц, что </w:t>
      </w:r>
      <w:r w:rsidR="00556781" w:rsidRPr="00D4363F">
        <w:rPr>
          <w:rFonts w:ascii="Times New Roman" w:hAnsi="Times New Roman" w:cs="Times New Roman"/>
          <w:sz w:val="28"/>
          <w:szCs w:val="28"/>
        </w:rPr>
        <w:t>связано с внедрением  в работу клиницистов ПЦ Перечня Станд</w:t>
      </w:r>
      <w:r>
        <w:rPr>
          <w:rFonts w:ascii="Times New Roman" w:hAnsi="Times New Roman" w:cs="Times New Roman"/>
          <w:sz w:val="28"/>
          <w:szCs w:val="28"/>
        </w:rPr>
        <w:t>артных определений случаев ИСМП.</w:t>
      </w:r>
      <w:r w:rsidR="00556781" w:rsidRPr="00D4363F">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sidR="00556781" w:rsidRPr="00D4363F">
        <w:rPr>
          <w:rFonts w:ascii="Times New Roman" w:hAnsi="Times New Roman" w:cs="Times New Roman"/>
          <w:sz w:val="28"/>
          <w:szCs w:val="28"/>
        </w:rPr>
        <w:t xml:space="preserve"> котором представлены четкие критерии определения и постановки диагноза как после естественных родов, так и после оперативных вмешательств, что в свою очередь, повысило уровень </w:t>
      </w:r>
      <w:proofErr w:type="spellStart"/>
      <w:r w:rsidR="00556781" w:rsidRPr="00D4363F">
        <w:rPr>
          <w:rFonts w:ascii="Times New Roman" w:hAnsi="Times New Roman" w:cs="Times New Roman"/>
          <w:sz w:val="28"/>
          <w:szCs w:val="28"/>
        </w:rPr>
        <w:t>выявляемости</w:t>
      </w:r>
      <w:proofErr w:type="spellEnd"/>
      <w:r w:rsidR="00556781" w:rsidRPr="00D4363F">
        <w:rPr>
          <w:rFonts w:ascii="Times New Roman" w:hAnsi="Times New Roman" w:cs="Times New Roman"/>
          <w:sz w:val="28"/>
          <w:szCs w:val="28"/>
        </w:rPr>
        <w:t xml:space="preserve"> ИСМП у пациенток.</w:t>
      </w:r>
      <w:r>
        <w:rPr>
          <w:rFonts w:ascii="Times New Roman" w:hAnsi="Times New Roman" w:cs="Times New Roman"/>
          <w:sz w:val="28"/>
          <w:szCs w:val="28"/>
        </w:rPr>
        <w:t xml:space="preserve"> </w:t>
      </w:r>
      <w:proofErr w:type="gramEnd"/>
    </w:p>
    <w:p w:rsidR="00D4363F" w:rsidRDefault="00D4363F" w:rsidP="00D4363F">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анализе случаев</w:t>
      </w:r>
      <w:r w:rsidR="00B754C4">
        <w:rPr>
          <w:rFonts w:ascii="Times New Roman" w:hAnsi="Times New Roman" w:cs="Times New Roman"/>
          <w:sz w:val="28"/>
          <w:szCs w:val="28"/>
        </w:rPr>
        <w:t xml:space="preserve"> ИСМП</w:t>
      </w:r>
      <w:r>
        <w:rPr>
          <w:rFonts w:ascii="Times New Roman" w:hAnsi="Times New Roman" w:cs="Times New Roman"/>
          <w:sz w:val="28"/>
          <w:szCs w:val="28"/>
        </w:rPr>
        <w:t xml:space="preserve"> была выявлена прямая зависимость </w:t>
      </w:r>
      <w:r w:rsidR="00B754C4">
        <w:rPr>
          <w:rFonts w:ascii="Times New Roman" w:hAnsi="Times New Roman" w:cs="Times New Roman"/>
          <w:sz w:val="28"/>
          <w:szCs w:val="28"/>
        </w:rPr>
        <w:t>с частотой медицинских вмешательств, так</w:t>
      </w:r>
      <w:r w:rsidR="00452C91">
        <w:rPr>
          <w:rFonts w:ascii="Times New Roman" w:hAnsi="Times New Roman" w:cs="Times New Roman"/>
          <w:sz w:val="28"/>
          <w:szCs w:val="28"/>
        </w:rPr>
        <w:t>их</w:t>
      </w:r>
      <w:r w:rsidR="00B754C4">
        <w:rPr>
          <w:rFonts w:ascii="Times New Roman" w:hAnsi="Times New Roman" w:cs="Times New Roman"/>
          <w:sz w:val="28"/>
          <w:szCs w:val="28"/>
        </w:rPr>
        <w:t xml:space="preserve"> как дородовая госпитализация (75%), кесарево сечение (75%), механическая подготовка родовых путей к родам (</w:t>
      </w:r>
      <w:r w:rsidR="0096720C">
        <w:rPr>
          <w:rFonts w:ascii="Times New Roman" w:hAnsi="Times New Roman" w:cs="Times New Roman"/>
          <w:sz w:val="28"/>
          <w:szCs w:val="28"/>
        </w:rPr>
        <w:t>41,6%</w:t>
      </w:r>
      <w:r w:rsidR="00452C91">
        <w:rPr>
          <w:rFonts w:ascii="Times New Roman" w:hAnsi="Times New Roman" w:cs="Times New Roman"/>
          <w:sz w:val="28"/>
          <w:szCs w:val="28"/>
        </w:rPr>
        <w:t xml:space="preserve">), </w:t>
      </w:r>
      <w:proofErr w:type="spellStart"/>
      <w:r w:rsidR="00452C91">
        <w:rPr>
          <w:rFonts w:ascii="Times New Roman" w:hAnsi="Times New Roman" w:cs="Times New Roman"/>
          <w:sz w:val="28"/>
          <w:szCs w:val="28"/>
        </w:rPr>
        <w:t>амниотомия</w:t>
      </w:r>
      <w:proofErr w:type="spellEnd"/>
      <w:r w:rsidR="00452C91">
        <w:rPr>
          <w:rFonts w:ascii="Times New Roman" w:hAnsi="Times New Roman" w:cs="Times New Roman"/>
          <w:sz w:val="28"/>
          <w:szCs w:val="28"/>
        </w:rPr>
        <w:t xml:space="preserve"> (</w:t>
      </w:r>
      <w:r w:rsidR="0096720C">
        <w:rPr>
          <w:rFonts w:ascii="Times New Roman" w:hAnsi="Times New Roman" w:cs="Times New Roman"/>
          <w:sz w:val="28"/>
          <w:szCs w:val="28"/>
        </w:rPr>
        <w:t>16,7%</w:t>
      </w:r>
      <w:r w:rsidR="00452C91">
        <w:rPr>
          <w:rFonts w:ascii="Times New Roman" w:hAnsi="Times New Roman" w:cs="Times New Roman"/>
          <w:sz w:val="28"/>
          <w:szCs w:val="28"/>
        </w:rPr>
        <w:t xml:space="preserve">), и наличием инфекции </w:t>
      </w:r>
      <w:proofErr w:type="spellStart"/>
      <w:r w:rsidR="00452C91">
        <w:rPr>
          <w:rFonts w:ascii="Times New Roman" w:hAnsi="Times New Roman" w:cs="Times New Roman"/>
          <w:sz w:val="28"/>
          <w:szCs w:val="28"/>
        </w:rPr>
        <w:t>урогенитального</w:t>
      </w:r>
      <w:proofErr w:type="spellEnd"/>
      <w:r w:rsidR="00452C91">
        <w:rPr>
          <w:rFonts w:ascii="Times New Roman" w:hAnsi="Times New Roman" w:cs="Times New Roman"/>
          <w:sz w:val="28"/>
          <w:szCs w:val="28"/>
        </w:rPr>
        <w:t xml:space="preserve"> тракта</w:t>
      </w:r>
      <w:proofErr w:type="gramStart"/>
      <w:r w:rsidR="00452C91">
        <w:rPr>
          <w:rFonts w:ascii="Times New Roman" w:hAnsi="Times New Roman" w:cs="Times New Roman"/>
          <w:sz w:val="28"/>
          <w:szCs w:val="28"/>
        </w:rPr>
        <w:t xml:space="preserve"> (). </w:t>
      </w:r>
      <w:proofErr w:type="gramEnd"/>
    </w:p>
    <w:p w:rsidR="00556781" w:rsidRDefault="00556781" w:rsidP="00D4363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отсутствие связи между длительным применением </w:t>
      </w:r>
      <w:proofErr w:type="spellStart"/>
      <w:r>
        <w:rPr>
          <w:rFonts w:ascii="Times New Roman" w:hAnsi="Times New Roman" w:cs="Times New Roman"/>
          <w:sz w:val="28"/>
          <w:szCs w:val="28"/>
        </w:rPr>
        <w:t>антимикробных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преператов</w:t>
      </w:r>
      <w:proofErr w:type="spellEnd"/>
      <w:r>
        <w:rPr>
          <w:rFonts w:ascii="Times New Roman" w:hAnsi="Times New Roman" w:cs="Times New Roman"/>
          <w:sz w:val="28"/>
          <w:szCs w:val="28"/>
        </w:rPr>
        <w:t xml:space="preserve"> и частотой возникновения ИСМП.</w:t>
      </w:r>
    </w:p>
    <w:p w:rsidR="00D4363F" w:rsidRPr="003F1DAE" w:rsidRDefault="00D4363F" w:rsidP="00D4363F">
      <w:pPr>
        <w:spacing w:after="0"/>
        <w:ind w:firstLine="709"/>
        <w:jc w:val="both"/>
        <w:rPr>
          <w:rFonts w:ascii="Times New Roman" w:hAnsi="Times New Roman" w:cs="Times New Roman"/>
          <w:sz w:val="28"/>
          <w:szCs w:val="28"/>
        </w:rPr>
      </w:pPr>
      <w:r w:rsidRPr="003F1DAE">
        <w:rPr>
          <w:rFonts w:ascii="Times New Roman" w:hAnsi="Times New Roman" w:cs="Times New Roman"/>
          <w:sz w:val="28"/>
          <w:szCs w:val="28"/>
        </w:rPr>
        <w:t xml:space="preserve">Из 12 случаев имело риск развития гнойно-септических осложнений:  высокий- </w:t>
      </w:r>
      <w:r w:rsidR="00656921" w:rsidRPr="003F1DAE">
        <w:rPr>
          <w:rFonts w:ascii="Times New Roman" w:hAnsi="Times New Roman" w:cs="Times New Roman"/>
          <w:sz w:val="28"/>
          <w:szCs w:val="28"/>
        </w:rPr>
        <w:t>58,3%, средний-16,7%, низкий – 25</w:t>
      </w:r>
      <w:r w:rsidRPr="003F1DAE">
        <w:rPr>
          <w:rFonts w:ascii="Times New Roman" w:hAnsi="Times New Roman" w:cs="Times New Roman"/>
          <w:sz w:val="28"/>
          <w:szCs w:val="28"/>
        </w:rPr>
        <w:t xml:space="preserve">%. </w:t>
      </w:r>
    </w:p>
    <w:p w:rsidR="00D4363F" w:rsidRPr="003F1DAE" w:rsidRDefault="00D4363F" w:rsidP="00D4363F">
      <w:pPr>
        <w:spacing w:after="0"/>
        <w:jc w:val="both"/>
        <w:rPr>
          <w:rFonts w:ascii="Times New Roman" w:hAnsi="Times New Roman" w:cs="Times New Roman"/>
          <w:sz w:val="28"/>
          <w:szCs w:val="28"/>
        </w:rPr>
      </w:pPr>
      <w:r w:rsidRPr="003F1DAE">
        <w:rPr>
          <w:rFonts w:ascii="Times New Roman" w:hAnsi="Times New Roman" w:cs="Times New Roman"/>
          <w:sz w:val="28"/>
          <w:szCs w:val="28"/>
        </w:rPr>
        <w:t>Первородящие – 83%, вторые роды – 8,5%, четвертые – 8,5%</w:t>
      </w:r>
    </w:p>
    <w:p w:rsidR="00D4363F" w:rsidRPr="003F1DAE" w:rsidRDefault="00D4363F" w:rsidP="00D4363F">
      <w:pPr>
        <w:spacing w:after="0"/>
        <w:jc w:val="both"/>
        <w:rPr>
          <w:rFonts w:ascii="Times New Roman" w:hAnsi="Times New Roman" w:cs="Times New Roman"/>
          <w:sz w:val="28"/>
          <w:szCs w:val="28"/>
        </w:rPr>
      </w:pPr>
      <w:r w:rsidRPr="003F1DAE">
        <w:rPr>
          <w:rFonts w:ascii="Times New Roman" w:hAnsi="Times New Roman" w:cs="Times New Roman"/>
          <w:sz w:val="28"/>
          <w:szCs w:val="28"/>
        </w:rPr>
        <w:t>Оперативные роды- 75%</w:t>
      </w:r>
    </w:p>
    <w:p w:rsidR="00D4363F" w:rsidRPr="003F1DAE" w:rsidRDefault="00D4363F" w:rsidP="00D4363F">
      <w:pPr>
        <w:spacing w:after="0"/>
        <w:jc w:val="both"/>
        <w:rPr>
          <w:rFonts w:ascii="Times New Roman" w:hAnsi="Times New Roman" w:cs="Times New Roman"/>
          <w:sz w:val="28"/>
          <w:szCs w:val="28"/>
        </w:rPr>
      </w:pPr>
      <w:r w:rsidRPr="003F1DAE">
        <w:rPr>
          <w:rFonts w:ascii="Times New Roman" w:hAnsi="Times New Roman" w:cs="Times New Roman"/>
          <w:sz w:val="28"/>
          <w:szCs w:val="28"/>
        </w:rPr>
        <w:t>Срочные роды-58,3%.</w:t>
      </w:r>
    </w:p>
    <w:p w:rsidR="00D4363F" w:rsidRPr="003F1DAE" w:rsidRDefault="00D4363F" w:rsidP="00D4363F">
      <w:pPr>
        <w:spacing w:after="0"/>
        <w:jc w:val="both"/>
        <w:rPr>
          <w:rFonts w:ascii="Times New Roman" w:hAnsi="Times New Roman" w:cs="Times New Roman"/>
          <w:sz w:val="28"/>
          <w:szCs w:val="28"/>
        </w:rPr>
      </w:pPr>
      <w:r w:rsidRPr="003F1DAE">
        <w:rPr>
          <w:rFonts w:ascii="Times New Roman" w:hAnsi="Times New Roman" w:cs="Times New Roman"/>
          <w:sz w:val="28"/>
          <w:szCs w:val="28"/>
        </w:rPr>
        <w:t>Преждевременные индуцированные роды – 16,7%</w:t>
      </w:r>
    </w:p>
    <w:p w:rsidR="00D4363F" w:rsidRPr="00D4363F" w:rsidRDefault="00D4363F" w:rsidP="00D4363F">
      <w:pPr>
        <w:spacing w:after="0"/>
        <w:jc w:val="both"/>
        <w:rPr>
          <w:rFonts w:ascii="Times New Roman" w:hAnsi="Times New Roman" w:cs="Times New Roman"/>
          <w:sz w:val="28"/>
          <w:szCs w:val="28"/>
        </w:rPr>
      </w:pPr>
      <w:r w:rsidRPr="003F1DAE">
        <w:rPr>
          <w:rFonts w:ascii="Times New Roman" w:hAnsi="Times New Roman" w:cs="Times New Roman"/>
          <w:sz w:val="28"/>
          <w:szCs w:val="28"/>
        </w:rPr>
        <w:t>Ранняя выписка-25%.</w:t>
      </w:r>
    </w:p>
    <w:p w:rsidR="00D4363F" w:rsidRDefault="00D4363F" w:rsidP="0003544E">
      <w:pPr>
        <w:spacing w:after="0"/>
        <w:jc w:val="both"/>
        <w:rPr>
          <w:rFonts w:ascii="Times New Roman" w:hAnsi="Times New Roman" w:cs="Times New Roman"/>
          <w:sz w:val="28"/>
          <w:szCs w:val="28"/>
        </w:rPr>
      </w:pPr>
    </w:p>
    <w:p w:rsidR="003F1DAE" w:rsidRDefault="003F1DAE" w:rsidP="0003544E">
      <w:pPr>
        <w:spacing w:after="0"/>
        <w:jc w:val="both"/>
        <w:rPr>
          <w:rFonts w:ascii="Times New Roman" w:hAnsi="Times New Roman" w:cs="Times New Roman"/>
          <w:sz w:val="28"/>
          <w:szCs w:val="28"/>
        </w:rPr>
      </w:pPr>
    </w:p>
    <w:p w:rsidR="003F1DAE" w:rsidRDefault="003F1DAE" w:rsidP="0003544E">
      <w:pPr>
        <w:spacing w:after="0"/>
        <w:jc w:val="both"/>
        <w:rPr>
          <w:rFonts w:ascii="Times New Roman" w:hAnsi="Times New Roman" w:cs="Times New Roman"/>
          <w:sz w:val="28"/>
          <w:szCs w:val="28"/>
        </w:rPr>
      </w:pPr>
    </w:p>
    <w:p w:rsidR="00142D93" w:rsidRPr="00B55F54" w:rsidRDefault="00B55F54" w:rsidP="007D0BA6">
      <w:pPr>
        <w:spacing w:before="240"/>
        <w:ind w:firstLine="709"/>
        <w:jc w:val="center"/>
        <w:rPr>
          <w:rFonts w:ascii="Times New Roman" w:eastAsia="Calibri" w:hAnsi="Times New Roman" w:cs="Times New Roman"/>
          <w:b/>
          <w:sz w:val="28"/>
          <w:szCs w:val="28"/>
        </w:rPr>
      </w:pPr>
      <w:r w:rsidRPr="00B55F54">
        <w:rPr>
          <w:rFonts w:ascii="Times New Roman" w:hAnsi="Times New Roman" w:cs="Times New Roman"/>
          <w:b/>
          <w:sz w:val="28"/>
          <w:szCs w:val="28"/>
        </w:rPr>
        <w:t>А</w:t>
      </w:r>
      <w:r w:rsidR="00142D93" w:rsidRPr="00B55F54">
        <w:rPr>
          <w:rFonts w:ascii="Times New Roman" w:eastAsia="Calibri" w:hAnsi="Times New Roman" w:cs="Times New Roman"/>
          <w:b/>
          <w:sz w:val="28"/>
          <w:szCs w:val="28"/>
        </w:rPr>
        <w:t>кушерск</w:t>
      </w:r>
      <w:r w:rsidRPr="00B55F54">
        <w:rPr>
          <w:rFonts w:ascii="Times New Roman" w:eastAsia="Calibri" w:hAnsi="Times New Roman" w:cs="Times New Roman"/>
          <w:b/>
          <w:sz w:val="28"/>
          <w:szCs w:val="28"/>
        </w:rPr>
        <w:t>ий</w:t>
      </w:r>
      <w:r w:rsidR="00142D93" w:rsidRPr="00B55F54">
        <w:rPr>
          <w:rFonts w:ascii="Times New Roman" w:eastAsia="Calibri" w:hAnsi="Times New Roman" w:cs="Times New Roman"/>
          <w:b/>
          <w:sz w:val="28"/>
          <w:szCs w:val="28"/>
        </w:rPr>
        <w:t xml:space="preserve"> дистанционн</w:t>
      </w:r>
      <w:r w:rsidRPr="00B55F54">
        <w:rPr>
          <w:rFonts w:ascii="Times New Roman" w:eastAsia="Calibri" w:hAnsi="Times New Roman" w:cs="Times New Roman"/>
          <w:b/>
          <w:sz w:val="28"/>
          <w:szCs w:val="28"/>
        </w:rPr>
        <w:t>ый</w:t>
      </w:r>
      <w:r w:rsidR="00142D93" w:rsidRPr="00B55F54">
        <w:rPr>
          <w:rFonts w:ascii="Times New Roman" w:eastAsia="Calibri" w:hAnsi="Times New Roman" w:cs="Times New Roman"/>
          <w:b/>
          <w:sz w:val="28"/>
          <w:szCs w:val="28"/>
        </w:rPr>
        <w:t xml:space="preserve"> консультативн</w:t>
      </w:r>
      <w:r w:rsidRPr="00B55F54">
        <w:rPr>
          <w:rFonts w:ascii="Times New Roman" w:eastAsia="Calibri" w:hAnsi="Times New Roman" w:cs="Times New Roman"/>
          <w:b/>
          <w:sz w:val="28"/>
          <w:szCs w:val="28"/>
        </w:rPr>
        <w:t>ый центр</w:t>
      </w:r>
    </w:p>
    <w:p w:rsidR="00142D93" w:rsidRDefault="00142D93" w:rsidP="00303F3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Дистанционный мониторинг за состоянием здоровья беременных женщин с осложненным течением беременности и родов проводится посредством информационной системы мониторинга «РИСАР», телефонной связи  и с применением  </w:t>
      </w:r>
      <w:proofErr w:type="spellStart"/>
      <w:r>
        <w:rPr>
          <w:rFonts w:ascii="Times New Roman" w:hAnsi="Times New Roman" w:cs="Times New Roman"/>
          <w:sz w:val="28"/>
          <w:szCs w:val="28"/>
        </w:rPr>
        <w:t>телемедицинских</w:t>
      </w:r>
      <w:proofErr w:type="spellEnd"/>
      <w:r>
        <w:rPr>
          <w:rFonts w:ascii="Times New Roman" w:hAnsi="Times New Roman" w:cs="Times New Roman"/>
          <w:sz w:val="28"/>
          <w:szCs w:val="28"/>
        </w:rPr>
        <w:t xml:space="preserve"> технологий.</w:t>
      </w:r>
      <w:r w:rsidR="00303F34" w:rsidRPr="00303F34">
        <w:rPr>
          <w:rFonts w:ascii="Times New Roman" w:hAnsi="Times New Roman" w:cs="Times New Roman"/>
          <w:sz w:val="28"/>
          <w:szCs w:val="28"/>
        </w:rPr>
        <w:t xml:space="preserve"> </w:t>
      </w:r>
      <w:r w:rsidR="00303F34">
        <w:rPr>
          <w:rFonts w:ascii="Times New Roman" w:hAnsi="Times New Roman" w:cs="Times New Roman"/>
          <w:sz w:val="28"/>
          <w:szCs w:val="28"/>
        </w:rPr>
        <w:t xml:space="preserve">Для медицинской эвакуации используется транспорт БУ РК «Республиканский центр медицины </w:t>
      </w:r>
      <w:proofErr w:type="spellStart"/>
      <w:r w:rsidR="00303F34">
        <w:rPr>
          <w:rFonts w:ascii="Times New Roman" w:hAnsi="Times New Roman" w:cs="Times New Roman"/>
          <w:sz w:val="28"/>
          <w:szCs w:val="28"/>
        </w:rPr>
        <w:t>катасроф</w:t>
      </w:r>
      <w:proofErr w:type="spellEnd"/>
      <w:r w:rsidR="00303F34">
        <w:rPr>
          <w:rFonts w:ascii="Times New Roman" w:hAnsi="Times New Roman" w:cs="Times New Roman"/>
          <w:sz w:val="28"/>
          <w:szCs w:val="28"/>
        </w:rPr>
        <w:t>».</w:t>
      </w:r>
    </w:p>
    <w:p w:rsidR="003D7E0A" w:rsidRDefault="00303F34" w:rsidP="00FE19C4">
      <w:pPr>
        <w:spacing w:after="0"/>
        <w:ind w:firstLine="709"/>
        <w:jc w:val="both"/>
        <w:rPr>
          <w:rFonts w:ascii="Times New Roman" w:hAnsi="Times New Roman" w:cs="Times New Roman"/>
          <w:sz w:val="28"/>
          <w:szCs w:val="28"/>
        </w:rPr>
      </w:pPr>
      <w:r>
        <w:rPr>
          <w:rFonts w:ascii="Times New Roman" w:hAnsi="Times New Roman" w:cs="Times New Roman"/>
          <w:sz w:val="28"/>
          <w:szCs w:val="28"/>
        </w:rPr>
        <w:t>В 2019г. всего п</w:t>
      </w:r>
      <w:r w:rsidR="00142D93">
        <w:rPr>
          <w:rFonts w:ascii="Times New Roman" w:hAnsi="Times New Roman" w:cs="Times New Roman"/>
          <w:sz w:val="28"/>
          <w:szCs w:val="28"/>
        </w:rPr>
        <w:t xml:space="preserve">роведено </w:t>
      </w:r>
      <w:r w:rsidR="003D7E0A">
        <w:rPr>
          <w:rFonts w:ascii="Times New Roman" w:hAnsi="Times New Roman" w:cs="Times New Roman"/>
          <w:sz w:val="28"/>
          <w:szCs w:val="28"/>
        </w:rPr>
        <w:t xml:space="preserve">250 </w:t>
      </w:r>
      <w:proofErr w:type="spellStart"/>
      <w:r w:rsidR="00142D93">
        <w:rPr>
          <w:rFonts w:ascii="Times New Roman" w:hAnsi="Times New Roman" w:cs="Times New Roman"/>
          <w:sz w:val="28"/>
          <w:szCs w:val="28"/>
        </w:rPr>
        <w:t>телемедицинских</w:t>
      </w:r>
      <w:proofErr w:type="spellEnd"/>
      <w:r w:rsidR="00142D93">
        <w:rPr>
          <w:rFonts w:ascii="Times New Roman" w:hAnsi="Times New Roman" w:cs="Times New Roman"/>
          <w:sz w:val="28"/>
          <w:szCs w:val="28"/>
        </w:rPr>
        <w:t xml:space="preserve"> консультаций</w:t>
      </w:r>
      <w:r w:rsidR="003D7E0A">
        <w:rPr>
          <w:rFonts w:ascii="Times New Roman" w:hAnsi="Times New Roman" w:cs="Times New Roman"/>
          <w:sz w:val="28"/>
          <w:szCs w:val="28"/>
        </w:rPr>
        <w:t>, из них</w:t>
      </w:r>
      <w:r w:rsidR="00142D93">
        <w:rPr>
          <w:rFonts w:ascii="Times New Roman" w:hAnsi="Times New Roman" w:cs="Times New Roman"/>
          <w:sz w:val="28"/>
          <w:szCs w:val="28"/>
        </w:rPr>
        <w:t xml:space="preserve"> с федеральными научными центрами – </w:t>
      </w:r>
      <w:r w:rsidR="003D7E0A">
        <w:rPr>
          <w:rFonts w:ascii="Times New Roman" w:hAnsi="Times New Roman" w:cs="Times New Roman"/>
          <w:sz w:val="28"/>
          <w:szCs w:val="28"/>
        </w:rPr>
        <w:t xml:space="preserve">35 (2018г. – </w:t>
      </w:r>
      <w:r w:rsidR="00142D93">
        <w:rPr>
          <w:rFonts w:ascii="Times New Roman" w:hAnsi="Times New Roman" w:cs="Times New Roman"/>
          <w:sz w:val="28"/>
          <w:szCs w:val="28"/>
        </w:rPr>
        <w:t>10</w:t>
      </w:r>
      <w:r w:rsidR="003D7E0A">
        <w:rPr>
          <w:rFonts w:ascii="Times New Roman" w:hAnsi="Times New Roman" w:cs="Times New Roman"/>
          <w:sz w:val="28"/>
          <w:szCs w:val="28"/>
        </w:rPr>
        <w:t>), районными ЦРБ - 215</w:t>
      </w:r>
      <w:r w:rsidR="00142D93">
        <w:rPr>
          <w:rFonts w:ascii="Times New Roman" w:hAnsi="Times New Roman" w:cs="Times New Roman"/>
          <w:sz w:val="28"/>
          <w:szCs w:val="28"/>
        </w:rPr>
        <w:t xml:space="preserve">. </w:t>
      </w:r>
    </w:p>
    <w:p w:rsidR="00142D93" w:rsidRDefault="00142D93" w:rsidP="00FE19C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Направлено на 3Б уровень оказания медицинской помощи – </w:t>
      </w:r>
      <w:r w:rsidR="00286CBE" w:rsidRPr="00286CBE">
        <w:rPr>
          <w:rFonts w:ascii="Times New Roman" w:hAnsi="Times New Roman" w:cs="Times New Roman"/>
          <w:sz w:val="28"/>
          <w:szCs w:val="28"/>
        </w:rPr>
        <w:t>7</w:t>
      </w:r>
      <w:r>
        <w:rPr>
          <w:rFonts w:ascii="Times New Roman" w:hAnsi="Times New Roman" w:cs="Times New Roman"/>
          <w:sz w:val="28"/>
          <w:szCs w:val="28"/>
        </w:rPr>
        <w:t xml:space="preserve"> беременные.</w:t>
      </w:r>
    </w:p>
    <w:p w:rsidR="00303F34" w:rsidRDefault="00FE19C4" w:rsidP="00FE19C4">
      <w:pPr>
        <w:spacing w:after="0"/>
        <w:ind w:firstLine="709"/>
        <w:jc w:val="both"/>
        <w:rPr>
          <w:rFonts w:ascii="Times New Roman" w:hAnsi="Times New Roman" w:cs="Times New Roman"/>
          <w:sz w:val="28"/>
          <w:szCs w:val="28"/>
        </w:rPr>
      </w:pPr>
      <w:r w:rsidRPr="0076337A">
        <w:rPr>
          <w:rFonts w:ascii="Times New Roman" w:hAnsi="Times New Roman" w:cs="Times New Roman"/>
          <w:sz w:val="28"/>
          <w:szCs w:val="28"/>
        </w:rPr>
        <w:t>Кол-во выездов анестезиолого-реанимационных акушерских бригад</w:t>
      </w:r>
      <w:r>
        <w:rPr>
          <w:rFonts w:ascii="Times New Roman" w:hAnsi="Times New Roman" w:cs="Times New Roman"/>
          <w:sz w:val="28"/>
          <w:szCs w:val="28"/>
        </w:rPr>
        <w:t xml:space="preserve"> – 5,</w:t>
      </w:r>
      <w:r w:rsidRPr="006A2F04">
        <w:rPr>
          <w:rFonts w:ascii="Times New Roman" w:hAnsi="Times New Roman" w:cs="Times New Roman"/>
          <w:sz w:val="28"/>
          <w:szCs w:val="28"/>
        </w:rPr>
        <w:t xml:space="preserve"> </w:t>
      </w:r>
      <w:r>
        <w:rPr>
          <w:rFonts w:ascii="Times New Roman" w:hAnsi="Times New Roman" w:cs="Times New Roman"/>
          <w:sz w:val="28"/>
          <w:szCs w:val="28"/>
        </w:rPr>
        <w:t xml:space="preserve">из них на воздушном судне - 3 случая, на </w:t>
      </w:r>
      <w:proofErr w:type="spellStart"/>
      <w:r>
        <w:rPr>
          <w:rFonts w:ascii="Times New Roman" w:hAnsi="Times New Roman" w:cs="Times New Roman"/>
          <w:sz w:val="28"/>
          <w:szCs w:val="28"/>
        </w:rPr>
        <w:t>реанимобиле</w:t>
      </w:r>
      <w:proofErr w:type="spellEnd"/>
      <w:r>
        <w:rPr>
          <w:rFonts w:ascii="Times New Roman" w:hAnsi="Times New Roman" w:cs="Times New Roman"/>
          <w:sz w:val="28"/>
          <w:szCs w:val="28"/>
        </w:rPr>
        <w:t xml:space="preserve"> класса «С» – 2 случая.</w:t>
      </w:r>
      <w:r w:rsidR="00657D75">
        <w:rPr>
          <w:rFonts w:ascii="Times New Roman" w:hAnsi="Times New Roman" w:cs="Times New Roman"/>
          <w:sz w:val="28"/>
          <w:szCs w:val="28"/>
        </w:rPr>
        <w:t xml:space="preserve"> </w:t>
      </w:r>
    </w:p>
    <w:p w:rsidR="00FE19C4" w:rsidRDefault="00FE19C4" w:rsidP="00FE19C4">
      <w:pPr>
        <w:spacing w:after="0"/>
        <w:ind w:firstLine="709"/>
        <w:jc w:val="both"/>
        <w:rPr>
          <w:rFonts w:ascii="Times New Roman" w:hAnsi="Times New Roman" w:cs="Times New Roman"/>
          <w:sz w:val="28"/>
          <w:szCs w:val="28"/>
        </w:rPr>
      </w:pPr>
      <w:r>
        <w:rPr>
          <w:rFonts w:ascii="Times New Roman" w:hAnsi="Times New Roman" w:cs="Times New Roman"/>
          <w:sz w:val="28"/>
          <w:szCs w:val="28"/>
        </w:rPr>
        <w:t>Медицинская эвакуация пациенток с высокой степенью риска материнской смертности в федеральные научные центры - 2</w:t>
      </w:r>
      <w:r w:rsidRPr="00FE19C4">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w:t>
      </w:r>
      <w:r w:rsidRPr="005852FD">
        <w:rPr>
          <w:rFonts w:ascii="Times New Roman" w:eastAsia="Times New Roman" w:hAnsi="Times New Roman" w:cs="Times New Roman"/>
          <w:color w:val="000000"/>
          <w:sz w:val="28"/>
          <w:szCs w:val="28"/>
          <w:shd w:val="clear" w:color="auto" w:fill="FFFFFF"/>
          <w:lang w:eastAsia="ru-RU"/>
        </w:rPr>
        <w:t>ФГБУ "НМИЦ им.</w:t>
      </w:r>
      <w:r>
        <w:rPr>
          <w:rFonts w:ascii="Times New Roman" w:eastAsia="Times New Roman" w:hAnsi="Times New Roman" w:cs="Times New Roman"/>
          <w:color w:val="000000"/>
          <w:sz w:val="28"/>
          <w:szCs w:val="28"/>
          <w:shd w:val="clear" w:color="auto" w:fill="FFFFFF"/>
          <w:lang w:eastAsia="ru-RU"/>
        </w:rPr>
        <w:t xml:space="preserve"> </w:t>
      </w:r>
      <w:r w:rsidRPr="005852FD">
        <w:rPr>
          <w:rFonts w:ascii="Times New Roman" w:eastAsia="Times New Roman" w:hAnsi="Times New Roman" w:cs="Times New Roman"/>
          <w:color w:val="000000"/>
          <w:sz w:val="28"/>
          <w:szCs w:val="28"/>
          <w:shd w:val="clear" w:color="auto" w:fill="FFFFFF"/>
          <w:lang w:eastAsia="ru-RU"/>
        </w:rPr>
        <w:t>В.</w:t>
      </w:r>
      <w:r>
        <w:rPr>
          <w:rFonts w:ascii="Times New Roman" w:eastAsia="Times New Roman" w:hAnsi="Times New Roman" w:cs="Times New Roman"/>
          <w:color w:val="000000"/>
          <w:sz w:val="28"/>
          <w:szCs w:val="28"/>
          <w:shd w:val="clear" w:color="auto" w:fill="FFFFFF"/>
          <w:lang w:eastAsia="ru-RU"/>
        </w:rPr>
        <w:t xml:space="preserve"> </w:t>
      </w:r>
      <w:r w:rsidRPr="005852FD">
        <w:rPr>
          <w:rFonts w:ascii="Times New Roman" w:eastAsia="Times New Roman" w:hAnsi="Times New Roman" w:cs="Times New Roman"/>
          <w:color w:val="000000"/>
          <w:sz w:val="28"/>
          <w:szCs w:val="28"/>
          <w:shd w:val="clear" w:color="auto" w:fill="FFFFFF"/>
          <w:lang w:eastAsia="ru-RU"/>
        </w:rPr>
        <w:t>А.</w:t>
      </w:r>
      <w:r>
        <w:rPr>
          <w:rFonts w:ascii="Times New Roman" w:eastAsia="Times New Roman" w:hAnsi="Times New Roman" w:cs="Times New Roman"/>
          <w:color w:val="000000"/>
          <w:sz w:val="28"/>
          <w:szCs w:val="28"/>
          <w:shd w:val="clear" w:color="auto" w:fill="FFFFFF"/>
          <w:lang w:eastAsia="ru-RU"/>
        </w:rPr>
        <w:t xml:space="preserve"> </w:t>
      </w:r>
      <w:proofErr w:type="spellStart"/>
      <w:r w:rsidRPr="005852FD">
        <w:rPr>
          <w:rFonts w:ascii="Times New Roman" w:eastAsia="Times New Roman" w:hAnsi="Times New Roman" w:cs="Times New Roman"/>
          <w:color w:val="000000"/>
          <w:sz w:val="28"/>
          <w:szCs w:val="28"/>
          <w:shd w:val="clear" w:color="auto" w:fill="FFFFFF"/>
          <w:lang w:eastAsia="ru-RU"/>
        </w:rPr>
        <w:t>Алмазова</w:t>
      </w:r>
      <w:proofErr w:type="spellEnd"/>
      <w:r w:rsidRPr="005852FD">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w:t>
      </w:r>
      <w:r>
        <w:rPr>
          <w:rFonts w:ascii="Times New Roman" w:hAnsi="Times New Roman" w:cs="Times New Roman"/>
          <w:sz w:val="28"/>
          <w:szCs w:val="28"/>
        </w:rPr>
        <w:t>.</w:t>
      </w:r>
    </w:p>
    <w:p w:rsidR="00142D93" w:rsidRDefault="006C0F5F" w:rsidP="007D0BA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Для улучшения работы АДКЦ необходима более современная информационная система мониторинга беременных женщин, расширение </w:t>
      </w:r>
      <w:proofErr w:type="spellStart"/>
      <w:r>
        <w:rPr>
          <w:rFonts w:ascii="Times New Roman" w:hAnsi="Times New Roman" w:cs="Times New Roman"/>
          <w:sz w:val="28"/>
          <w:szCs w:val="28"/>
        </w:rPr>
        <w:t>темедицины</w:t>
      </w:r>
      <w:proofErr w:type="spellEnd"/>
      <w:r>
        <w:rPr>
          <w:rFonts w:ascii="Times New Roman" w:hAnsi="Times New Roman" w:cs="Times New Roman"/>
          <w:sz w:val="28"/>
          <w:szCs w:val="28"/>
        </w:rPr>
        <w:t>, а так же создание алгоритмов маршрутизации.</w:t>
      </w:r>
    </w:p>
    <w:p w:rsidR="007D0BA6" w:rsidRDefault="007D0BA6" w:rsidP="007D0BA6">
      <w:pPr>
        <w:spacing w:after="0"/>
        <w:ind w:firstLine="709"/>
        <w:jc w:val="both"/>
        <w:rPr>
          <w:rFonts w:ascii="Times New Roman" w:hAnsi="Times New Roman" w:cs="Times New Roman"/>
          <w:sz w:val="28"/>
          <w:szCs w:val="28"/>
        </w:rPr>
      </w:pPr>
    </w:p>
    <w:p w:rsidR="006E33A8" w:rsidRPr="006E33A8" w:rsidRDefault="006E33A8" w:rsidP="006E33A8">
      <w:pPr>
        <w:ind w:firstLine="709"/>
        <w:jc w:val="center"/>
        <w:rPr>
          <w:rFonts w:ascii="Times New Roman" w:hAnsi="Times New Roman" w:cs="Times New Roman"/>
          <w:b/>
          <w:sz w:val="28"/>
          <w:szCs w:val="28"/>
        </w:rPr>
      </w:pPr>
      <w:r w:rsidRPr="006E33A8">
        <w:rPr>
          <w:rFonts w:ascii="Times New Roman" w:hAnsi="Times New Roman" w:cs="Times New Roman"/>
          <w:b/>
          <w:sz w:val="28"/>
          <w:szCs w:val="28"/>
        </w:rPr>
        <w:t>Внутренний контроль качества и безопасности медицинской деятельности</w:t>
      </w:r>
    </w:p>
    <w:p w:rsidR="00996B28" w:rsidRDefault="008332AC" w:rsidP="00996B2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2019г. проведен внутренний аудит </w:t>
      </w:r>
      <w:r w:rsidR="00C03990">
        <w:rPr>
          <w:rFonts w:ascii="Times New Roman" w:hAnsi="Times New Roman" w:cs="Times New Roman"/>
          <w:sz w:val="28"/>
          <w:szCs w:val="28"/>
        </w:rPr>
        <w:t xml:space="preserve">в БУ РК «ПЦ им. О. А. </w:t>
      </w:r>
      <w:proofErr w:type="spellStart"/>
      <w:r w:rsidR="00C03990">
        <w:rPr>
          <w:rFonts w:ascii="Times New Roman" w:hAnsi="Times New Roman" w:cs="Times New Roman"/>
          <w:sz w:val="28"/>
          <w:szCs w:val="28"/>
        </w:rPr>
        <w:t>Шунгаевой</w:t>
      </w:r>
      <w:proofErr w:type="spellEnd"/>
      <w:r w:rsidR="00C03990">
        <w:rPr>
          <w:rFonts w:ascii="Times New Roman" w:hAnsi="Times New Roman" w:cs="Times New Roman"/>
          <w:sz w:val="28"/>
          <w:szCs w:val="28"/>
        </w:rPr>
        <w:t>»</w:t>
      </w:r>
      <w:r w:rsidR="00052DDD">
        <w:rPr>
          <w:rFonts w:ascii="Times New Roman" w:hAnsi="Times New Roman" w:cs="Times New Roman"/>
          <w:sz w:val="28"/>
          <w:szCs w:val="28"/>
        </w:rPr>
        <w:t xml:space="preserve"> в соответствии с предложениями (практическими рекомендациями) </w:t>
      </w:r>
      <w:proofErr w:type="spellStart"/>
      <w:r w:rsidR="00257DA3">
        <w:rPr>
          <w:rFonts w:ascii="Times New Roman" w:hAnsi="Times New Roman" w:cs="Times New Roman"/>
          <w:sz w:val="28"/>
          <w:szCs w:val="28"/>
        </w:rPr>
        <w:t>Росздравнадзора</w:t>
      </w:r>
      <w:proofErr w:type="spellEnd"/>
      <w:r w:rsidR="00257DA3">
        <w:rPr>
          <w:rFonts w:ascii="Times New Roman" w:hAnsi="Times New Roman" w:cs="Times New Roman"/>
          <w:sz w:val="28"/>
          <w:szCs w:val="28"/>
        </w:rPr>
        <w:t xml:space="preserve"> </w:t>
      </w:r>
      <w:r w:rsidR="00052DDD">
        <w:rPr>
          <w:rFonts w:ascii="Times New Roman" w:hAnsi="Times New Roman" w:cs="Times New Roman"/>
          <w:sz w:val="28"/>
          <w:szCs w:val="28"/>
        </w:rPr>
        <w:t xml:space="preserve">по организации внутреннего контроля качества и безопасности медицинской деятельности в медицинской организации (стационаре).  </w:t>
      </w:r>
      <w:r w:rsidR="00FE16DD">
        <w:rPr>
          <w:rFonts w:ascii="Times New Roman" w:hAnsi="Times New Roman" w:cs="Times New Roman"/>
          <w:sz w:val="28"/>
          <w:szCs w:val="28"/>
        </w:rPr>
        <w:t>В целом соответствие требованиям составило менее 50%</w:t>
      </w:r>
      <w:r w:rsidR="008D4C7F">
        <w:rPr>
          <w:rFonts w:ascii="Times New Roman" w:hAnsi="Times New Roman" w:cs="Times New Roman"/>
          <w:sz w:val="28"/>
          <w:szCs w:val="28"/>
        </w:rPr>
        <w:t>, что свидетельствует о неэффективности</w:t>
      </w:r>
      <w:r w:rsidR="00926476">
        <w:rPr>
          <w:rFonts w:ascii="Times New Roman" w:hAnsi="Times New Roman" w:cs="Times New Roman"/>
          <w:sz w:val="28"/>
          <w:szCs w:val="28"/>
        </w:rPr>
        <w:t xml:space="preserve"> и требует значительных изменений</w:t>
      </w:r>
      <w:r w:rsidR="00FE16DD">
        <w:rPr>
          <w:rFonts w:ascii="Times New Roman" w:hAnsi="Times New Roman" w:cs="Times New Roman"/>
          <w:sz w:val="28"/>
          <w:szCs w:val="28"/>
        </w:rPr>
        <w:t xml:space="preserve">. </w:t>
      </w:r>
      <w:proofErr w:type="gramStart"/>
      <w:r w:rsidR="00926476">
        <w:rPr>
          <w:rFonts w:ascii="Times New Roman" w:hAnsi="Times New Roman" w:cs="Times New Roman"/>
          <w:sz w:val="28"/>
          <w:szCs w:val="28"/>
        </w:rPr>
        <w:t>В связи с этим с</w:t>
      </w:r>
      <w:r w:rsidR="00257DA3">
        <w:rPr>
          <w:rFonts w:ascii="Times New Roman" w:hAnsi="Times New Roman" w:cs="Times New Roman"/>
          <w:sz w:val="28"/>
          <w:szCs w:val="28"/>
        </w:rPr>
        <w:t xml:space="preserve">озданы рабочие группы и </w:t>
      </w:r>
      <w:r w:rsidR="005F7AB9">
        <w:rPr>
          <w:rFonts w:ascii="Times New Roman" w:hAnsi="Times New Roman" w:cs="Times New Roman"/>
          <w:sz w:val="28"/>
          <w:szCs w:val="28"/>
        </w:rPr>
        <w:t>проводится</w:t>
      </w:r>
      <w:r w:rsidR="00257DA3">
        <w:rPr>
          <w:rFonts w:ascii="Times New Roman" w:hAnsi="Times New Roman" w:cs="Times New Roman"/>
          <w:sz w:val="28"/>
          <w:szCs w:val="28"/>
        </w:rPr>
        <w:t xml:space="preserve"> работа по </w:t>
      </w:r>
      <w:r w:rsidR="00996B28">
        <w:rPr>
          <w:rFonts w:ascii="Times New Roman" w:hAnsi="Times New Roman" w:cs="Times New Roman"/>
          <w:sz w:val="28"/>
          <w:szCs w:val="28"/>
        </w:rPr>
        <w:t xml:space="preserve">следующим разделам: </w:t>
      </w:r>
      <w:r w:rsidR="00257DA3">
        <w:rPr>
          <w:rFonts w:ascii="Times New Roman" w:hAnsi="Times New Roman" w:cs="Times New Roman"/>
          <w:sz w:val="28"/>
          <w:szCs w:val="28"/>
        </w:rPr>
        <w:t>организаци</w:t>
      </w:r>
      <w:r w:rsidR="00996B28">
        <w:rPr>
          <w:rFonts w:ascii="Times New Roman" w:hAnsi="Times New Roman" w:cs="Times New Roman"/>
          <w:sz w:val="28"/>
          <w:szCs w:val="28"/>
        </w:rPr>
        <w:t>я</w:t>
      </w:r>
      <w:r w:rsidR="00257DA3">
        <w:rPr>
          <w:rFonts w:ascii="Times New Roman" w:hAnsi="Times New Roman" w:cs="Times New Roman"/>
          <w:sz w:val="28"/>
          <w:szCs w:val="28"/>
        </w:rPr>
        <w:t xml:space="preserve">  </w:t>
      </w:r>
      <w:r w:rsidR="00257DA3" w:rsidRPr="008D4C7F">
        <w:rPr>
          <w:rFonts w:ascii="Times New Roman" w:hAnsi="Times New Roman" w:cs="Times New Roman"/>
          <w:sz w:val="28"/>
          <w:szCs w:val="28"/>
        </w:rPr>
        <w:t>экстренной и неотложной помощи</w:t>
      </w:r>
      <w:r w:rsidR="008D4C7F" w:rsidRPr="008D4C7F">
        <w:rPr>
          <w:rFonts w:ascii="Times New Roman" w:hAnsi="Times New Roman" w:cs="Times New Roman"/>
          <w:sz w:val="28"/>
          <w:szCs w:val="28"/>
        </w:rPr>
        <w:t xml:space="preserve"> и</w:t>
      </w:r>
      <w:r w:rsidR="00257DA3" w:rsidRPr="008D4C7F">
        <w:rPr>
          <w:rFonts w:ascii="Times New Roman" w:hAnsi="Times New Roman" w:cs="Times New Roman"/>
          <w:sz w:val="28"/>
          <w:szCs w:val="28"/>
        </w:rPr>
        <w:t xml:space="preserve"> организаци</w:t>
      </w:r>
      <w:r w:rsidR="00996B28">
        <w:rPr>
          <w:rFonts w:ascii="Times New Roman" w:hAnsi="Times New Roman" w:cs="Times New Roman"/>
          <w:sz w:val="28"/>
          <w:szCs w:val="28"/>
        </w:rPr>
        <w:t>я</w:t>
      </w:r>
      <w:r w:rsidR="00257DA3" w:rsidRPr="008D4C7F">
        <w:rPr>
          <w:rFonts w:ascii="Times New Roman" w:hAnsi="Times New Roman" w:cs="Times New Roman"/>
          <w:sz w:val="28"/>
          <w:szCs w:val="28"/>
        </w:rPr>
        <w:t xml:space="preserve"> работы приемного покоя</w:t>
      </w:r>
      <w:r w:rsidR="008D4C7F" w:rsidRPr="008D4C7F">
        <w:rPr>
          <w:rFonts w:ascii="Times New Roman" w:hAnsi="Times New Roman" w:cs="Times New Roman"/>
          <w:sz w:val="28"/>
          <w:szCs w:val="28"/>
        </w:rPr>
        <w:t>, идентификаци</w:t>
      </w:r>
      <w:r w:rsidR="00996B28">
        <w:rPr>
          <w:rFonts w:ascii="Times New Roman" w:hAnsi="Times New Roman" w:cs="Times New Roman"/>
          <w:sz w:val="28"/>
          <w:szCs w:val="28"/>
        </w:rPr>
        <w:t>я</w:t>
      </w:r>
      <w:r w:rsidR="008D4C7F" w:rsidRPr="008D4C7F">
        <w:rPr>
          <w:rFonts w:ascii="Times New Roman" w:hAnsi="Times New Roman" w:cs="Times New Roman"/>
          <w:sz w:val="28"/>
          <w:szCs w:val="28"/>
        </w:rPr>
        <w:t xml:space="preserve"> личности пациента, лекарственн</w:t>
      </w:r>
      <w:r w:rsidR="00996B28">
        <w:rPr>
          <w:rFonts w:ascii="Times New Roman" w:hAnsi="Times New Roman" w:cs="Times New Roman"/>
          <w:sz w:val="28"/>
          <w:szCs w:val="28"/>
        </w:rPr>
        <w:t>ая</w:t>
      </w:r>
      <w:r w:rsidR="008D4C7F" w:rsidRPr="008D4C7F">
        <w:rPr>
          <w:rFonts w:ascii="Times New Roman" w:hAnsi="Times New Roman" w:cs="Times New Roman"/>
          <w:sz w:val="28"/>
          <w:szCs w:val="28"/>
        </w:rPr>
        <w:t xml:space="preserve"> безопасности</w:t>
      </w:r>
      <w:r w:rsidR="00926476">
        <w:rPr>
          <w:rFonts w:ascii="Times New Roman" w:hAnsi="Times New Roman" w:cs="Times New Roman"/>
          <w:sz w:val="28"/>
          <w:szCs w:val="28"/>
        </w:rPr>
        <w:t xml:space="preserve"> и</w:t>
      </w:r>
      <w:r w:rsidR="00996B28">
        <w:rPr>
          <w:rFonts w:ascii="Times New Roman" w:hAnsi="Times New Roman" w:cs="Times New Roman"/>
          <w:sz w:val="28"/>
          <w:szCs w:val="28"/>
        </w:rPr>
        <w:t xml:space="preserve"> </w:t>
      </w:r>
      <w:proofErr w:type="spellStart"/>
      <w:r w:rsidR="00996B28">
        <w:rPr>
          <w:rFonts w:ascii="Times New Roman" w:hAnsi="Times New Roman" w:cs="Times New Roman"/>
          <w:sz w:val="28"/>
          <w:szCs w:val="28"/>
        </w:rPr>
        <w:t>фармаконадзор</w:t>
      </w:r>
      <w:proofErr w:type="spellEnd"/>
      <w:r w:rsidR="008D4C7F" w:rsidRPr="008D4C7F">
        <w:rPr>
          <w:rFonts w:ascii="Times New Roman" w:hAnsi="Times New Roman" w:cs="Times New Roman"/>
          <w:sz w:val="28"/>
          <w:szCs w:val="28"/>
        </w:rPr>
        <w:t>, эпидемиологическ</w:t>
      </w:r>
      <w:r w:rsidR="00996B28">
        <w:rPr>
          <w:rFonts w:ascii="Times New Roman" w:hAnsi="Times New Roman" w:cs="Times New Roman"/>
          <w:sz w:val="28"/>
          <w:szCs w:val="28"/>
        </w:rPr>
        <w:t>ая</w:t>
      </w:r>
      <w:r w:rsidR="008D4C7F" w:rsidRPr="008D4C7F">
        <w:rPr>
          <w:rFonts w:ascii="Times New Roman" w:hAnsi="Times New Roman" w:cs="Times New Roman"/>
          <w:sz w:val="28"/>
          <w:szCs w:val="28"/>
        </w:rPr>
        <w:t xml:space="preserve"> </w:t>
      </w:r>
      <w:r w:rsidR="00996B28">
        <w:rPr>
          <w:rFonts w:ascii="Times New Roman" w:hAnsi="Times New Roman" w:cs="Times New Roman"/>
          <w:sz w:val="28"/>
          <w:szCs w:val="28"/>
        </w:rPr>
        <w:t>безопасность и профилактика</w:t>
      </w:r>
      <w:r w:rsidR="008D4C7F" w:rsidRPr="008D4C7F">
        <w:rPr>
          <w:rFonts w:ascii="Times New Roman" w:hAnsi="Times New Roman" w:cs="Times New Roman"/>
          <w:sz w:val="28"/>
          <w:szCs w:val="28"/>
        </w:rPr>
        <w:t xml:space="preserve"> ИСМП, преемственност</w:t>
      </w:r>
      <w:r w:rsidR="00996B28">
        <w:rPr>
          <w:rFonts w:ascii="Times New Roman" w:hAnsi="Times New Roman" w:cs="Times New Roman"/>
          <w:sz w:val="28"/>
          <w:szCs w:val="28"/>
        </w:rPr>
        <w:t>ь</w:t>
      </w:r>
      <w:r w:rsidR="008D4C7F" w:rsidRPr="008D4C7F">
        <w:rPr>
          <w:rFonts w:ascii="Times New Roman" w:hAnsi="Times New Roman" w:cs="Times New Roman"/>
          <w:sz w:val="28"/>
          <w:szCs w:val="28"/>
        </w:rPr>
        <w:t xml:space="preserve"> медицинской помощи и передач</w:t>
      </w:r>
      <w:r w:rsidR="00996B28">
        <w:rPr>
          <w:rFonts w:ascii="Times New Roman" w:hAnsi="Times New Roman" w:cs="Times New Roman"/>
          <w:sz w:val="28"/>
          <w:szCs w:val="28"/>
        </w:rPr>
        <w:t>а</w:t>
      </w:r>
      <w:r w:rsidR="008D4C7F" w:rsidRPr="008D4C7F">
        <w:rPr>
          <w:rFonts w:ascii="Times New Roman" w:hAnsi="Times New Roman" w:cs="Times New Roman"/>
          <w:sz w:val="28"/>
          <w:szCs w:val="28"/>
        </w:rPr>
        <w:t xml:space="preserve"> клинической ответственности за пациента, организаци</w:t>
      </w:r>
      <w:r w:rsidR="00996B28">
        <w:rPr>
          <w:rFonts w:ascii="Times New Roman" w:hAnsi="Times New Roman" w:cs="Times New Roman"/>
          <w:sz w:val="28"/>
          <w:szCs w:val="28"/>
        </w:rPr>
        <w:t>я</w:t>
      </w:r>
      <w:r w:rsidR="008D4C7F" w:rsidRPr="008D4C7F">
        <w:rPr>
          <w:rFonts w:ascii="Times New Roman" w:hAnsi="Times New Roman" w:cs="Times New Roman"/>
          <w:sz w:val="28"/>
          <w:szCs w:val="28"/>
        </w:rPr>
        <w:t xml:space="preserve"> оказания медицинской помощи на основании данных доказательной медицины и соответстви</w:t>
      </w:r>
      <w:r w:rsidR="00996B28">
        <w:rPr>
          <w:rFonts w:ascii="Times New Roman" w:hAnsi="Times New Roman" w:cs="Times New Roman"/>
          <w:sz w:val="28"/>
          <w:szCs w:val="28"/>
        </w:rPr>
        <w:t>е</w:t>
      </w:r>
      <w:r w:rsidR="008D4C7F" w:rsidRPr="008D4C7F">
        <w:rPr>
          <w:rFonts w:ascii="Times New Roman" w:hAnsi="Times New Roman" w:cs="Times New Roman"/>
          <w:sz w:val="28"/>
          <w:szCs w:val="28"/>
        </w:rPr>
        <w:t xml:space="preserve"> клиническим рекомендациям</w:t>
      </w:r>
      <w:r w:rsidR="00926476">
        <w:rPr>
          <w:rFonts w:ascii="Times New Roman" w:hAnsi="Times New Roman" w:cs="Times New Roman"/>
          <w:sz w:val="28"/>
          <w:szCs w:val="28"/>
        </w:rPr>
        <w:t xml:space="preserve">. </w:t>
      </w:r>
      <w:proofErr w:type="gramEnd"/>
    </w:p>
    <w:p w:rsidR="00286CBE" w:rsidRPr="007D0BA6" w:rsidRDefault="00B47F96" w:rsidP="00286CBE">
      <w:pPr>
        <w:ind w:firstLine="709"/>
        <w:jc w:val="both"/>
        <w:rPr>
          <w:rFonts w:ascii="Times New Roman" w:hAnsi="Times New Roman" w:cs="Times New Roman"/>
          <w:sz w:val="28"/>
          <w:szCs w:val="28"/>
        </w:rPr>
      </w:pPr>
      <w:r>
        <w:rPr>
          <w:rFonts w:ascii="Times New Roman" w:hAnsi="Times New Roman" w:cs="Times New Roman"/>
          <w:sz w:val="28"/>
          <w:szCs w:val="28"/>
        </w:rPr>
        <w:t xml:space="preserve">В 2020г. </w:t>
      </w:r>
      <w:r w:rsidR="004D7C5C">
        <w:rPr>
          <w:rFonts w:ascii="Times New Roman" w:hAnsi="Times New Roman" w:cs="Times New Roman"/>
          <w:sz w:val="28"/>
          <w:szCs w:val="28"/>
        </w:rPr>
        <w:t>планируется завершить аудит и продолжить реализацию мероприятий  для достижения уровня эффективности</w:t>
      </w:r>
      <w:r w:rsidR="00E469B3">
        <w:rPr>
          <w:rFonts w:ascii="Times New Roman" w:hAnsi="Times New Roman" w:cs="Times New Roman"/>
          <w:sz w:val="28"/>
          <w:szCs w:val="28"/>
        </w:rPr>
        <w:t xml:space="preserve"> выше 85%.</w:t>
      </w:r>
    </w:p>
    <w:p w:rsidR="00CA447E" w:rsidRPr="00660566" w:rsidRDefault="00036A9B" w:rsidP="007B22C9">
      <w:pPr>
        <w:ind w:firstLine="709"/>
        <w:jc w:val="center"/>
        <w:rPr>
          <w:rFonts w:ascii="Times New Roman" w:hAnsi="Times New Roman" w:cs="Times New Roman"/>
          <w:b/>
          <w:sz w:val="28"/>
          <w:szCs w:val="28"/>
        </w:rPr>
      </w:pPr>
      <w:r w:rsidRPr="00660566">
        <w:rPr>
          <w:rFonts w:ascii="Times New Roman" w:hAnsi="Times New Roman" w:cs="Times New Roman"/>
          <w:b/>
          <w:sz w:val="28"/>
          <w:szCs w:val="28"/>
        </w:rPr>
        <w:t xml:space="preserve">Основные направления деятельности </w:t>
      </w:r>
    </w:p>
    <w:p w:rsidR="00A93E77" w:rsidRPr="00F37070" w:rsidRDefault="00542171" w:rsidP="00AD5E97">
      <w:pPr>
        <w:pStyle w:val="a3"/>
        <w:numPr>
          <w:ilvl w:val="0"/>
          <w:numId w:val="2"/>
        </w:numPr>
        <w:rPr>
          <w:sz w:val="28"/>
          <w:szCs w:val="28"/>
        </w:rPr>
      </w:pPr>
      <w:r w:rsidRPr="00F37070">
        <w:rPr>
          <w:sz w:val="28"/>
          <w:szCs w:val="28"/>
        </w:rPr>
        <w:lastRenderedPageBreak/>
        <w:t>С целью повышения качества оказания медицинской помощи продолжить работу по внутреннему контролю качества и безопасности медицинской деятельности</w:t>
      </w:r>
      <w:r w:rsidR="00286CBE">
        <w:rPr>
          <w:sz w:val="28"/>
          <w:szCs w:val="28"/>
        </w:rPr>
        <w:t xml:space="preserve">, </w:t>
      </w:r>
      <w:r w:rsidRPr="00F37070">
        <w:rPr>
          <w:sz w:val="28"/>
          <w:szCs w:val="28"/>
        </w:rPr>
        <w:t xml:space="preserve"> </w:t>
      </w:r>
      <w:r w:rsidR="00286CBE">
        <w:rPr>
          <w:sz w:val="28"/>
          <w:szCs w:val="28"/>
        </w:rPr>
        <w:t>до уровня эффективности выше 85%.</w:t>
      </w:r>
    </w:p>
    <w:p w:rsidR="00573A28" w:rsidRDefault="00573A28" w:rsidP="00AD5E97">
      <w:pPr>
        <w:pStyle w:val="a3"/>
        <w:numPr>
          <w:ilvl w:val="0"/>
          <w:numId w:val="2"/>
        </w:numPr>
        <w:rPr>
          <w:sz w:val="28"/>
          <w:szCs w:val="28"/>
        </w:rPr>
      </w:pPr>
      <w:r>
        <w:rPr>
          <w:sz w:val="28"/>
          <w:szCs w:val="28"/>
        </w:rPr>
        <w:t>Снижение показателя ПНС. Целевой уровень 7,6</w:t>
      </w:r>
      <w:r w:rsidRPr="00573A28">
        <w:rPr>
          <w:sz w:val="28"/>
          <w:szCs w:val="28"/>
        </w:rPr>
        <w:t>‰</w:t>
      </w:r>
      <w:r>
        <w:rPr>
          <w:sz w:val="28"/>
          <w:szCs w:val="28"/>
        </w:rPr>
        <w:t xml:space="preserve"> (мертворождаемость -6,8</w:t>
      </w:r>
      <w:r w:rsidRPr="00573A28">
        <w:rPr>
          <w:sz w:val="28"/>
          <w:szCs w:val="28"/>
        </w:rPr>
        <w:t>‰</w:t>
      </w:r>
      <w:r>
        <w:rPr>
          <w:sz w:val="28"/>
          <w:szCs w:val="28"/>
        </w:rPr>
        <w:t xml:space="preserve"> и РНС - 0,8</w:t>
      </w:r>
      <w:r w:rsidRPr="00573A28">
        <w:rPr>
          <w:sz w:val="28"/>
          <w:szCs w:val="28"/>
        </w:rPr>
        <w:t>‰</w:t>
      </w:r>
      <w:r>
        <w:rPr>
          <w:sz w:val="28"/>
          <w:szCs w:val="28"/>
        </w:rPr>
        <w:t>).</w:t>
      </w:r>
    </w:p>
    <w:p w:rsidR="00573A28" w:rsidRDefault="00573A28" w:rsidP="00AD5E97">
      <w:pPr>
        <w:pStyle w:val="a3"/>
        <w:numPr>
          <w:ilvl w:val="0"/>
          <w:numId w:val="2"/>
        </w:numPr>
        <w:rPr>
          <w:sz w:val="28"/>
          <w:szCs w:val="28"/>
        </w:rPr>
      </w:pPr>
      <w:r>
        <w:rPr>
          <w:sz w:val="28"/>
          <w:szCs w:val="28"/>
        </w:rPr>
        <w:t xml:space="preserve">Снизить долю массивных кровопотерь на </w:t>
      </w:r>
      <w:r w:rsidR="00491D4B">
        <w:rPr>
          <w:sz w:val="28"/>
          <w:szCs w:val="28"/>
        </w:rPr>
        <w:t>27%.</w:t>
      </w:r>
    </w:p>
    <w:p w:rsidR="00491D4B" w:rsidRDefault="00491D4B" w:rsidP="00AD5E97">
      <w:pPr>
        <w:pStyle w:val="a3"/>
        <w:numPr>
          <w:ilvl w:val="0"/>
          <w:numId w:val="2"/>
        </w:numPr>
        <w:rPr>
          <w:sz w:val="28"/>
          <w:szCs w:val="28"/>
        </w:rPr>
      </w:pPr>
    </w:p>
    <w:p w:rsidR="00542171" w:rsidRPr="00F37070" w:rsidRDefault="00542171" w:rsidP="00AD5E97">
      <w:pPr>
        <w:pStyle w:val="a3"/>
        <w:numPr>
          <w:ilvl w:val="0"/>
          <w:numId w:val="2"/>
        </w:numPr>
        <w:rPr>
          <w:sz w:val="28"/>
          <w:szCs w:val="28"/>
        </w:rPr>
      </w:pPr>
      <w:r w:rsidRPr="00F37070">
        <w:rPr>
          <w:sz w:val="28"/>
          <w:szCs w:val="28"/>
        </w:rPr>
        <w:t xml:space="preserve">Изменение структуры Перинатального центра с организацией второго этапа выхаживания новорожденных, </w:t>
      </w:r>
      <w:r w:rsidR="00A93E77" w:rsidRPr="00F37070">
        <w:rPr>
          <w:sz w:val="28"/>
          <w:szCs w:val="28"/>
        </w:rPr>
        <w:t xml:space="preserve">объединением родильных отделений с образованием одного родильного отделения с индивидуальными род блоками  и </w:t>
      </w:r>
      <w:r w:rsidR="00286CBE">
        <w:rPr>
          <w:sz w:val="28"/>
          <w:szCs w:val="28"/>
        </w:rPr>
        <w:t>изоляторов</w:t>
      </w:r>
      <w:r w:rsidR="00A93E77" w:rsidRPr="00F37070">
        <w:rPr>
          <w:sz w:val="28"/>
          <w:szCs w:val="28"/>
        </w:rPr>
        <w:t xml:space="preserve"> для рожениц с инфекционными заболеваниями</w:t>
      </w:r>
    </w:p>
    <w:p w:rsidR="00A93E77" w:rsidRPr="00F37070" w:rsidRDefault="00542171" w:rsidP="00AD5E97">
      <w:pPr>
        <w:pStyle w:val="a3"/>
        <w:numPr>
          <w:ilvl w:val="0"/>
          <w:numId w:val="2"/>
        </w:numPr>
        <w:rPr>
          <w:sz w:val="28"/>
          <w:szCs w:val="28"/>
        </w:rPr>
      </w:pPr>
      <w:r w:rsidRPr="00F37070">
        <w:rPr>
          <w:sz w:val="28"/>
          <w:szCs w:val="28"/>
        </w:rPr>
        <w:t>Дальнейшее с</w:t>
      </w:r>
      <w:r w:rsidR="00F37070">
        <w:rPr>
          <w:sz w:val="28"/>
          <w:szCs w:val="28"/>
        </w:rPr>
        <w:t xml:space="preserve">овершенствование </w:t>
      </w:r>
      <w:proofErr w:type="spellStart"/>
      <w:r w:rsidR="00F37070">
        <w:rPr>
          <w:sz w:val="28"/>
          <w:szCs w:val="28"/>
        </w:rPr>
        <w:t>телемедицинских</w:t>
      </w:r>
      <w:proofErr w:type="spellEnd"/>
      <w:r w:rsidRPr="00F37070">
        <w:rPr>
          <w:sz w:val="28"/>
          <w:szCs w:val="28"/>
        </w:rPr>
        <w:t xml:space="preserve"> технологий</w:t>
      </w:r>
    </w:p>
    <w:p w:rsidR="00A93E77" w:rsidRPr="00F37070" w:rsidRDefault="00A93E77" w:rsidP="00AD5E97">
      <w:pPr>
        <w:pStyle w:val="a3"/>
        <w:numPr>
          <w:ilvl w:val="0"/>
          <w:numId w:val="2"/>
        </w:numPr>
        <w:rPr>
          <w:sz w:val="28"/>
          <w:szCs w:val="28"/>
        </w:rPr>
      </w:pPr>
      <w:r w:rsidRPr="00F37070">
        <w:rPr>
          <w:sz w:val="28"/>
          <w:szCs w:val="28"/>
        </w:rPr>
        <w:t>Введение электронного документооб</w:t>
      </w:r>
      <w:r w:rsidR="00F37070">
        <w:rPr>
          <w:sz w:val="28"/>
          <w:szCs w:val="28"/>
        </w:rPr>
        <w:t>орота (Самсон)</w:t>
      </w:r>
    </w:p>
    <w:p w:rsidR="00A93E77" w:rsidRPr="0024112B" w:rsidRDefault="00A93E77" w:rsidP="0024112B">
      <w:pPr>
        <w:ind w:left="709"/>
        <w:rPr>
          <w:sz w:val="28"/>
          <w:szCs w:val="28"/>
        </w:rPr>
      </w:pPr>
    </w:p>
    <w:p w:rsidR="00181876" w:rsidRPr="00036A9B" w:rsidRDefault="00181876" w:rsidP="00F37070">
      <w:pPr>
        <w:spacing w:before="240" w:after="0"/>
        <w:rPr>
          <w:rFonts w:ascii="Times New Roman" w:hAnsi="Times New Roman" w:cs="Times New Roman"/>
          <w:sz w:val="28"/>
          <w:szCs w:val="28"/>
        </w:rPr>
      </w:pPr>
    </w:p>
    <w:sectPr w:rsidR="00181876" w:rsidRPr="00036A9B" w:rsidSect="00A24E4E">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E32" w:rsidRDefault="00A26E32" w:rsidP="00914485">
      <w:pPr>
        <w:spacing w:after="0" w:line="240" w:lineRule="auto"/>
      </w:pPr>
      <w:r>
        <w:separator/>
      </w:r>
    </w:p>
  </w:endnote>
  <w:endnote w:type="continuationSeparator" w:id="0">
    <w:p w:rsidR="00A26E32" w:rsidRDefault="00A26E32" w:rsidP="009144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imbus Roman No9 L">
    <w:altName w:val="MS PMincho"/>
    <w:charset w:val="80"/>
    <w:family w:val="roman"/>
    <w:pitch w:val="variable"/>
    <w:sig w:usb0="00000000" w:usb1="00000000" w:usb2="00000000" w:usb3="00000000" w:csb0="00000000" w:csb1="00000000"/>
  </w:font>
  <w:font w:name="URW Gothic L">
    <w:altName w:val="MS Mincho"/>
    <w:panose1 w:val="00000000000000000000"/>
    <w:charset w:val="00"/>
    <w:family w:val="roman"/>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239188"/>
      <w:docPartObj>
        <w:docPartGallery w:val="Page Numbers (Bottom of Page)"/>
        <w:docPartUnique/>
      </w:docPartObj>
    </w:sdtPr>
    <w:sdtContent>
      <w:p w:rsidR="00914485" w:rsidRDefault="00914485">
        <w:pPr>
          <w:pStyle w:val="ac"/>
          <w:jc w:val="center"/>
        </w:pPr>
        <w:fldSimple w:instr=" PAGE   \* MERGEFORMAT ">
          <w:r>
            <w:rPr>
              <w:noProof/>
            </w:rPr>
            <w:t>25</w:t>
          </w:r>
        </w:fldSimple>
      </w:p>
    </w:sdtContent>
  </w:sdt>
  <w:p w:rsidR="00914485" w:rsidRDefault="0091448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E32" w:rsidRDefault="00A26E32" w:rsidP="00914485">
      <w:pPr>
        <w:spacing w:after="0" w:line="240" w:lineRule="auto"/>
      </w:pPr>
      <w:r>
        <w:separator/>
      </w:r>
    </w:p>
  </w:footnote>
  <w:footnote w:type="continuationSeparator" w:id="0">
    <w:p w:rsidR="00A26E32" w:rsidRDefault="00A26E32" w:rsidP="009144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9E4"/>
    <w:multiLevelType w:val="hybridMultilevel"/>
    <w:tmpl w:val="DFC6675E"/>
    <w:lvl w:ilvl="0" w:tplc="54AE14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985A7F"/>
    <w:multiLevelType w:val="multilevel"/>
    <w:tmpl w:val="0419001F"/>
    <w:lvl w:ilvl="0">
      <w:start w:val="1"/>
      <w:numFmt w:val="decimal"/>
      <w:lvlText w:val="%1."/>
      <w:lvlJc w:val="left"/>
      <w:pPr>
        <w:ind w:left="371" w:hanging="360"/>
      </w:pPr>
    </w:lvl>
    <w:lvl w:ilvl="1">
      <w:start w:val="1"/>
      <w:numFmt w:val="decimal"/>
      <w:lvlText w:val="%1.%2."/>
      <w:lvlJc w:val="left"/>
      <w:pPr>
        <w:ind w:left="803" w:hanging="432"/>
      </w:pPr>
    </w:lvl>
    <w:lvl w:ilvl="2">
      <w:start w:val="1"/>
      <w:numFmt w:val="decimal"/>
      <w:lvlText w:val="%1.%2.%3."/>
      <w:lvlJc w:val="left"/>
      <w:pPr>
        <w:ind w:left="1235" w:hanging="504"/>
      </w:pPr>
    </w:lvl>
    <w:lvl w:ilvl="3">
      <w:start w:val="1"/>
      <w:numFmt w:val="decimal"/>
      <w:lvlText w:val="%1.%2.%3.%4."/>
      <w:lvlJc w:val="left"/>
      <w:pPr>
        <w:ind w:left="1739" w:hanging="648"/>
      </w:pPr>
    </w:lvl>
    <w:lvl w:ilvl="4">
      <w:start w:val="1"/>
      <w:numFmt w:val="decimal"/>
      <w:lvlText w:val="%1.%2.%3.%4.%5."/>
      <w:lvlJc w:val="left"/>
      <w:pPr>
        <w:ind w:left="2243" w:hanging="792"/>
      </w:pPr>
    </w:lvl>
    <w:lvl w:ilvl="5">
      <w:start w:val="1"/>
      <w:numFmt w:val="decimal"/>
      <w:lvlText w:val="%1.%2.%3.%4.%5.%6."/>
      <w:lvlJc w:val="left"/>
      <w:pPr>
        <w:ind w:left="2747" w:hanging="936"/>
      </w:pPr>
    </w:lvl>
    <w:lvl w:ilvl="6">
      <w:start w:val="1"/>
      <w:numFmt w:val="decimal"/>
      <w:lvlText w:val="%1.%2.%3.%4.%5.%6.%7."/>
      <w:lvlJc w:val="left"/>
      <w:pPr>
        <w:ind w:left="3251" w:hanging="1080"/>
      </w:pPr>
    </w:lvl>
    <w:lvl w:ilvl="7">
      <w:start w:val="1"/>
      <w:numFmt w:val="decimal"/>
      <w:lvlText w:val="%1.%2.%3.%4.%5.%6.%7.%8."/>
      <w:lvlJc w:val="left"/>
      <w:pPr>
        <w:ind w:left="3755" w:hanging="1224"/>
      </w:pPr>
    </w:lvl>
    <w:lvl w:ilvl="8">
      <w:start w:val="1"/>
      <w:numFmt w:val="decimal"/>
      <w:lvlText w:val="%1.%2.%3.%4.%5.%6.%7.%8.%9."/>
      <w:lvlJc w:val="left"/>
      <w:pPr>
        <w:ind w:left="4331" w:hanging="1440"/>
      </w:pPr>
    </w:lvl>
  </w:abstractNum>
  <w:abstractNum w:abstractNumId="2">
    <w:nsid w:val="114709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885684"/>
    <w:multiLevelType w:val="hybridMultilevel"/>
    <w:tmpl w:val="372C1F7C"/>
    <w:lvl w:ilvl="0" w:tplc="8472B0C6">
      <w:start w:val="1"/>
      <w:numFmt w:val="decimal"/>
      <w:lvlText w:val="%1."/>
      <w:lvlJc w:val="left"/>
      <w:pPr>
        <w:ind w:left="1069" w:hanging="360"/>
      </w:pPr>
      <w:rPr>
        <w:rFonts w:hint="default"/>
      </w:rPr>
    </w:lvl>
    <w:lvl w:ilvl="1" w:tplc="54AE14E2">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977D64"/>
    <w:multiLevelType w:val="hybridMultilevel"/>
    <w:tmpl w:val="84400E40"/>
    <w:lvl w:ilvl="0" w:tplc="54AE14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D9529E"/>
    <w:multiLevelType w:val="hybridMultilevel"/>
    <w:tmpl w:val="1C706F8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907643"/>
    <w:multiLevelType w:val="hybridMultilevel"/>
    <w:tmpl w:val="595EED88"/>
    <w:lvl w:ilvl="0" w:tplc="54AE14E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3B0269BD"/>
    <w:multiLevelType w:val="hybridMultilevel"/>
    <w:tmpl w:val="A79C9476"/>
    <w:lvl w:ilvl="0" w:tplc="54AE14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BF495C"/>
    <w:multiLevelType w:val="hybridMultilevel"/>
    <w:tmpl w:val="096267D6"/>
    <w:lvl w:ilvl="0" w:tplc="54AE14E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34E5514"/>
    <w:multiLevelType w:val="hybridMultilevel"/>
    <w:tmpl w:val="3E78D4E4"/>
    <w:lvl w:ilvl="0" w:tplc="54AE14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236B07"/>
    <w:multiLevelType w:val="hybridMultilevel"/>
    <w:tmpl w:val="8FA643FA"/>
    <w:lvl w:ilvl="0" w:tplc="54AE14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7F499B"/>
    <w:multiLevelType w:val="hybridMultilevel"/>
    <w:tmpl w:val="268883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536691C"/>
    <w:multiLevelType w:val="multilevel"/>
    <w:tmpl w:val="4E547B3A"/>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8"/>
  </w:num>
  <w:num w:numId="3">
    <w:abstractNumId w:val="5"/>
  </w:num>
  <w:num w:numId="4">
    <w:abstractNumId w:val="10"/>
  </w:num>
  <w:num w:numId="5">
    <w:abstractNumId w:val="4"/>
  </w:num>
  <w:num w:numId="6">
    <w:abstractNumId w:val="0"/>
  </w:num>
  <w:num w:numId="7">
    <w:abstractNumId w:val="9"/>
  </w:num>
  <w:num w:numId="8">
    <w:abstractNumId w:val="1"/>
  </w:num>
  <w:num w:numId="9">
    <w:abstractNumId w:val="2"/>
  </w:num>
  <w:num w:numId="10">
    <w:abstractNumId w:val="11"/>
  </w:num>
  <w:num w:numId="11">
    <w:abstractNumId w:val="12"/>
  </w:num>
  <w:num w:numId="12">
    <w:abstractNumId w:val="3"/>
  </w:num>
  <w:num w:numId="13">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87228"/>
    <w:rsid w:val="00000557"/>
    <w:rsid w:val="000065C6"/>
    <w:rsid w:val="00007FE3"/>
    <w:rsid w:val="00010E7F"/>
    <w:rsid w:val="00023066"/>
    <w:rsid w:val="000236F4"/>
    <w:rsid w:val="0002454E"/>
    <w:rsid w:val="000256A1"/>
    <w:rsid w:val="00026381"/>
    <w:rsid w:val="0002737D"/>
    <w:rsid w:val="00030008"/>
    <w:rsid w:val="00032EBB"/>
    <w:rsid w:val="00033190"/>
    <w:rsid w:val="000333BF"/>
    <w:rsid w:val="000336A3"/>
    <w:rsid w:val="0003544E"/>
    <w:rsid w:val="00036A9B"/>
    <w:rsid w:val="00036C2D"/>
    <w:rsid w:val="00036D97"/>
    <w:rsid w:val="000378A1"/>
    <w:rsid w:val="00037E81"/>
    <w:rsid w:val="00040BD5"/>
    <w:rsid w:val="00040C0C"/>
    <w:rsid w:val="0004161E"/>
    <w:rsid w:val="00043BD6"/>
    <w:rsid w:val="000441A3"/>
    <w:rsid w:val="000452F4"/>
    <w:rsid w:val="000459DA"/>
    <w:rsid w:val="000462D5"/>
    <w:rsid w:val="000500BD"/>
    <w:rsid w:val="00050534"/>
    <w:rsid w:val="00052DDD"/>
    <w:rsid w:val="00054251"/>
    <w:rsid w:val="00054F39"/>
    <w:rsid w:val="00055065"/>
    <w:rsid w:val="00055A5B"/>
    <w:rsid w:val="00056500"/>
    <w:rsid w:val="00057AAE"/>
    <w:rsid w:val="00063C62"/>
    <w:rsid w:val="000657DB"/>
    <w:rsid w:val="00065AD7"/>
    <w:rsid w:val="00070A7F"/>
    <w:rsid w:val="00070BBE"/>
    <w:rsid w:val="00071250"/>
    <w:rsid w:val="0007416B"/>
    <w:rsid w:val="0007569C"/>
    <w:rsid w:val="000824FE"/>
    <w:rsid w:val="00083164"/>
    <w:rsid w:val="000832F4"/>
    <w:rsid w:val="00087A51"/>
    <w:rsid w:val="00091AF2"/>
    <w:rsid w:val="00092245"/>
    <w:rsid w:val="000938E4"/>
    <w:rsid w:val="00095075"/>
    <w:rsid w:val="00095B07"/>
    <w:rsid w:val="00096201"/>
    <w:rsid w:val="000A0714"/>
    <w:rsid w:val="000A1248"/>
    <w:rsid w:val="000A459D"/>
    <w:rsid w:val="000B09E1"/>
    <w:rsid w:val="000B0A6E"/>
    <w:rsid w:val="000B0DA7"/>
    <w:rsid w:val="000B6378"/>
    <w:rsid w:val="000B77E0"/>
    <w:rsid w:val="000B7EAC"/>
    <w:rsid w:val="000C0623"/>
    <w:rsid w:val="000C361D"/>
    <w:rsid w:val="000C767A"/>
    <w:rsid w:val="000D00E8"/>
    <w:rsid w:val="000D0ABD"/>
    <w:rsid w:val="000D1007"/>
    <w:rsid w:val="000D3BFB"/>
    <w:rsid w:val="000D40B6"/>
    <w:rsid w:val="000D5376"/>
    <w:rsid w:val="000D5BAC"/>
    <w:rsid w:val="000D69AD"/>
    <w:rsid w:val="000D7077"/>
    <w:rsid w:val="000D7FF0"/>
    <w:rsid w:val="000E05E7"/>
    <w:rsid w:val="000E1F00"/>
    <w:rsid w:val="000E20E8"/>
    <w:rsid w:val="000E62B3"/>
    <w:rsid w:val="000E7270"/>
    <w:rsid w:val="000E7497"/>
    <w:rsid w:val="000E7BCE"/>
    <w:rsid w:val="000F013D"/>
    <w:rsid w:val="000F069D"/>
    <w:rsid w:val="000F14F0"/>
    <w:rsid w:val="000F2674"/>
    <w:rsid w:val="000F2C9F"/>
    <w:rsid w:val="001028EE"/>
    <w:rsid w:val="00105368"/>
    <w:rsid w:val="001074B8"/>
    <w:rsid w:val="00110AA3"/>
    <w:rsid w:val="00110F47"/>
    <w:rsid w:val="00111362"/>
    <w:rsid w:val="00112821"/>
    <w:rsid w:val="001165BC"/>
    <w:rsid w:val="00116F6D"/>
    <w:rsid w:val="0011753B"/>
    <w:rsid w:val="0011767B"/>
    <w:rsid w:val="00120598"/>
    <w:rsid w:val="00122AC5"/>
    <w:rsid w:val="00124417"/>
    <w:rsid w:val="00125E92"/>
    <w:rsid w:val="00127497"/>
    <w:rsid w:val="00132B3B"/>
    <w:rsid w:val="001341F1"/>
    <w:rsid w:val="001345DC"/>
    <w:rsid w:val="001354AA"/>
    <w:rsid w:val="00142D93"/>
    <w:rsid w:val="00142DA2"/>
    <w:rsid w:val="00144771"/>
    <w:rsid w:val="00145DB1"/>
    <w:rsid w:val="001467E9"/>
    <w:rsid w:val="00146C21"/>
    <w:rsid w:val="001476D4"/>
    <w:rsid w:val="00147CF0"/>
    <w:rsid w:val="0015123A"/>
    <w:rsid w:val="00154E6A"/>
    <w:rsid w:val="00156EE0"/>
    <w:rsid w:val="0015709F"/>
    <w:rsid w:val="001570CF"/>
    <w:rsid w:val="001573CC"/>
    <w:rsid w:val="0016356E"/>
    <w:rsid w:val="00166C72"/>
    <w:rsid w:val="0016735A"/>
    <w:rsid w:val="00171DDD"/>
    <w:rsid w:val="00172206"/>
    <w:rsid w:val="00172DFF"/>
    <w:rsid w:val="001734E5"/>
    <w:rsid w:val="00173AC9"/>
    <w:rsid w:val="00174430"/>
    <w:rsid w:val="001749C3"/>
    <w:rsid w:val="001761DD"/>
    <w:rsid w:val="00181876"/>
    <w:rsid w:val="00181A38"/>
    <w:rsid w:val="00182E26"/>
    <w:rsid w:val="00184B30"/>
    <w:rsid w:val="001852F8"/>
    <w:rsid w:val="0019274D"/>
    <w:rsid w:val="001931B3"/>
    <w:rsid w:val="0019424C"/>
    <w:rsid w:val="00194A5E"/>
    <w:rsid w:val="001A24E4"/>
    <w:rsid w:val="001A25DE"/>
    <w:rsid w:val="001A55CD"/>
    <w:rsid w:val="001A59F6"/>
    <w:rsid w:val="001A5F7D"/>
    <w:rsid w:val="001A7EB9"/>
    <w:rsid w:val="001B126D"/>
    <w:rsid w:val="001B1736"/>
    <w:rsid w:val="001B22C0"/>
    <w:rsid w:val="001B5412"/>
    <w:rsid w:val="001B668A"/>
    <w:rsid w:val="001B79E4"/>
    <w:rsid w:val="001C15A9"/>
    <w:rsid w:val="001C263B"/>
    <w:rsid w:val="001C7EAB"/>
    <w:rsid w:val="001D0D5C"/>
    <w:rsid w:val="001D349D"/>
    <w:rsid w:val="001D3811"/>
    <w:rsid w:val="001D4986"/>
    <w:rsid w:val="001D619A"/>
    <w:rsid w:val="001E0968"/>
    <w:rsid w:val="001E09EB"/>
    <w:rsid w:val="001E21FB"/>
    <w:rsid w:val="001E3010"/>
    <w:rsid w:val="001E3E87"/>
    <w:rsid w:val="001E7D96"/>
    <w:rsid w:val="001F35DC"/>
    <w:rsid w:val="001F3CF7"/>
    <w:rsid w:val="001F6377"/>
    <w:rsid w:val="001F7A1E"/>
    <w:rsid w:val="002013DB"/>
    <w:rsid w:val="00212717"/>
    <w:rsid w:val="00215715"/>
    <w:rsid w:val="0022027F"/>
    <w:rsid w:val="00222D9B"/>
    <w:rsid w:val="002236EA"/>
    <w:rsid w:val="00226602"/>
    <w:rsid w:val="00232451"/>
    <w:rsid w:val="00233B92"/>
    <w:rsid w:val="00233D73"/>
    <w:rsid w:val="00234470"/>
    <w:rsid w:val="00236CA3"/>
    <w:rsid w:val="0024112B"/>
    <w:rsid w:val="00241E67"/>
    <w:rsid w:val="00250763"/>
    <w:rsid w:val="00254062"/>
    <w:rsid w:val="00257528"/>
    <w:rsid w:val="00257DA3"/>
    <w:rsid w:val="00262039"/>
    <w:rsid w:val="00266DC0"/>
    <w:rsid w:val="00267624"/>
    <w:rsid w:val="00267F46"/>
    <w:rsid w:val="002702E0"/>
    <w:rsid w:val="00270795"/>
    <w:rsid w:val="002728AF"/>
    <w:rsid w:val="002729CA"/>
    <w:rsid w:val="00273413"/>
    <w:rsid w:val="002760DD"/>
    <w:rsid w:val="00276A1E"/>
    <w:rsid w:val="002776B1"/>
    <w:rsid w:val="00277EA5"/>
    <w:rsid w:val="002807E9"/>
    <w:rsid w:val="00280D48"/>
    <w:rsid w:val="00282FA5"/>
    <w:rsid w:val="00283037"/>
    <w:rsid w:val="00284D43"/>
    <w:rsid w:val="00285934"/>
    <w:rsid w:val="00286CBE"/>
    <w:rsid w:val="00291732"/>
    <w:rsid w:val="00294291"/>
    <w:rsid w:val="0029600A"/>
    <w:rsid w:val="00297ED8"/>
    <w:rsid w:val="00297EE2"/>
    <w:rsid w:val="002A1B94"/>
    <w:rsid w:val="002A3488"/>
    <w:rsid w:val="002A389F"/>
    <w:rsid w:val="002A3F22"/>
    <w:rsid w:val="002A4AE5"/>
    <w:rsid w:val="002A682C"/>
    <w:rsid w:val="002B1841"/>
    <w:rsid w:val="002B25D6"/>
    <w:rsid w:val="002B2BD6"/>
    <w:rsid w:val="002B2BE2"/>
    <w:rsid w:val="002B3834"/>
    <w:rsid w:val="002B4AA1"/>
    <w:rsid w:val="002B4D0E"/>
    <w:rsid w:val="002B50AA"/>
    <w:rsid w:val="002B6795"/>
    <w:rsid w:val="002B6E3F"/>
    <w:rsid w:val="002B7CA1"/>
    <w:rsid w:val="002C1AC6"/>
    <w:rsid w:val="002C7DF2"/>
    <w:rsid w:val="002D2649"/>
    <w:rsid w:val="002E078E"/>
    <w:rsid w:val="002E117B"/>
    <w:rsid w:val="002E18C3"/>
    <w:rsid w:val="002F3364"/>
    <w:rsid w:val="002F3904"/>
    <w:rsid w:val="002F39A0"/>
    <w:rsid w:val="002F4EC6"/>
    <w:rsid w:val="002F5F32"/>
    <w:rsid w:val="002F613F"/>
    <w:rsid w:val="002F6A75"/>
    <w:rsid w:val="002F6F28"/>
    <w:rsid w:val="00302521"/>
    <w:rsid w:val="00303D37"/>
    <w:rsid w:val="00303F34"/>
    <w:rsid w:val="0030547A"/>
    <w:rsid w:val="00305FAF"/>
    <w:rsid w:val="00312429"/>
    <w:rsid w:val="00315F15"/>
    <w:rsid w:val="0032124D"/>
    <w:rsid w:val="00323307"/>
    <w:rsid w:val="00324B31"/>
    <w:rsid w:val="00327C06"/>
    <w:rsid w:val="00327F2D"/>
    <w:rsid w:val="00330BA7"/>
    <w:rsid w:val="00332290"/>
    <w:rsid w:val="003325CD"/>
    <w:rsid w:val="00335663"/>
    <w:rsid w:val="00336B97"/>
    <w:rsid w:val="00342EB7"/>
    <w:rsid w:val="00347FF2"/>
    <w:rsid w:val="0035128C"/>
    <w:rsid w:val="003513EF"/>
    <w:rsid w:val="00354AC5"/>
    <w:rsid w:val="00354AEE"/>
    <w:rsid w:val="00357682"/>
    <w:rsid w:val="00361C78"/>
    <w:rsid w:val="003629F7"/>
    <w:rsid w:val="00364983"/>
    <w:rsid w:val="00367F36"/>
    <w:rsid w:val="003742F7"/>
    <w:rsid w:val="003751B1"/>
    <w:rsid w:val="003774D1"/>
    <w:rsid w:val="00382CA2"/>
    <w:rsid w:val="0038730D"/>
    <w:rsid w:val="00387369"/>
    <w:rsid w:val="003907E5"/>
    <w:rsid w:val="00390D2A"/>
    <w:rsid w:val="0039282F"/>
    <w:rsid w:val="00394DFB"/>
    <w:rsid w:val="003957E5"/>
    <w:rsid w:val="00396029"/>
    <w:rsid w:val="00397309"/>
    <w:rsid w:val="00397A07"/>
    <w:rsid w:val="003A260F"/>
    <w:rsid w:val="003A424C"/>
    <w:rsid w:val="003A5640"/>
    <w:rsid w:val="003A6749"/>
    <w:rsid w:val="003A6E8B"/>
    <w:rsid w:val="003A7C78"/>
    <w:rsid w:val="003B04C5"/>
    <w:rsid w:val="003B1296"/>
    <w:rsid w:val="003B1FE8"/>
    <w:rsid w:val="003B30E8"/>
    <w:rsid w:val="003B3464"/>
    <w:rsid w:val="003B4F78"/>
    <w:rsid w:val="003B505E"/>
    <w:rsid w:val="003B5BBB"/>
    <w:rsid w:val="003C0971"/>
    <w:rsid w:val="003C2039"/>
    <w:rsid w:val="003C3F28"/>
    <w:rsid w:val="003C631E"/>
    <w:rsid w:val="003C66F1"/>
    <w:rsid w:val="003C7811"/>
    <w:rsid w:val="003D1DFD"/>
    <w:rsid w:val="003D366C"/>
    <w:rsid w:val="003D6F7B"/>
    <w:rsid w:val="003D742E"/>
    <w:rsid w:val="003D7E0A"/>
    <w:rsid w:val="003E0301"/>
    <w:rsid w:val="003E1A77"/>
    <w:rsid w:val="003E21B4"/>
    <w:rsid w:val="003E2C55"/>
    <w:rsid w:val="003F006A"/>
    <w:rsid w:val="003F1DAE"/>
    <w:rsid w:val="003F3FE7"/>
    <w:rsid w:val="003F49FD"/>
    <w:rsid w:val="003F5AAE"/>
    <w:rsid w:val="003F7718"/>
    <w:rsid w:val="003F7BDB"/>
    <w:rsid w:val="004013D1"/>
    <w:rsid w:val="00401F51"/>
    <w:rsid w:val="00403189"/>
    <w:rsid w:val="004033C5"/>
    <w:rsid w:val="0040581E"/>
    <w:rsid w:val="00415F24"/>
    <w:rsid w:val="00423ED4"/>
    <w:rsid w:val="004253C0"/>
    <w:rsid w:val="00431D4D"/>
    <w:rsid w:val="0043299A"/>
    <w:rsid w:val="00432D1F"/>
    <w:rsid w:val="00434219"/>
    <w:rsid w:val="00434CD4"/>
    <w:rsid w:val="00437A31"/>
    <w:rsid w:val="0044358E"/>
    <w:rsid w:val="00444C39"/>
    <w:rsid w:val="00446458"/>
    <w:rsid w:val="00452C91"/>
    <w:rsid w:val="00454714"/>
    <w:rsid w:val="004556DB"/>
    <w:rsid w:val="00456996"/>
    <w:rsid w:val="0046007A"/>
    <w:rsid w:val="0046326F"/>
    <w:rsid w:val="004647DD"/>
    <w:rsid w:val="00465548"/>
    <w:rsid w:val="00466AC9"/>
    <w:rsid w:val="004672DA"/>
    <w:rsid w:val="004764E2"/>
    <w:rsid w:val="00477563"/>
    <w:rsid w:val="00477B6F"/>
    <w:rsid w:val="004803B4"/>
    <w:rsid w:val="004804E1"/>
    <w:rsid w:val="00480672"/>
    <w:rsid w:val="004837C1"/>
    <w:rsid w:val="00486DC5"/>
    <w:rsid w:val="0049011A"/>
    <w:rsid w:val="00491D4B"/>
    <w:rsid w:val="00492067"/>
    <w:rsid w:val="0049360B"/>
    <w:rsid w:val="0049630F"/>
    <w:rsid w:val="0049762E"/>
    <w:rsid w:val="004A048A"/>
    <w:rsid w:val="004A36C2"/>
    <w:rsid w:val="004A5203"/>
    <w:rsid w:val="004A56C6"/>
    <w:rsid w:val="004A6E4F"/>
    <w:rsid w:val="004A7E4B"/>
    <w:rsid w:val="004B6E89"/>
    <w:rsid w:val="004B7783"/>
    <w:rsid w:val="004C0087"/>
    <w:rsid w:val="004C098B"/>
    <w:rsid w:val="004C7698"/>
    <w:rsid w:val="004D01E5"/>
    <w:rsid w:val="004D27DC"/>
    <w:rsid w:val="004D2C36"/>
    <w:rsid w:val="004D3321"/>
    <w:rsid w:val="004D4A26"/>
    <w:rsid w:val="004D4E6B"/>
    <w:rsid w:val="004D59F7"/>
    <w:rsid w:val="004D664B"/>
    <w:rsid w:val="004D6D20"/>
    <w:rsid w:val="004D7C5C"/>
    <w:rsid w:val="004E0A32"/>
    <w:rsid w:val="004F4568"/>
    <w:rsid w:val="004F5397"/>
    <w:rsid w:val="004F5931"/>
    <w:rsid w:val="004F71E7"/>
    <w:rsid w:val="00503E8A"/>
    <w:rsid w:val="00503FC7"/>
    <w:rsid w:val="005046DB"/>
    <w:rsid w:val="005053AF"/>
    <w:rsid w:val="00505621"/>
    <w:rsid w:val="0050701D"/>
    <w:rsid w:val="00510120"/>
    <w:rsid w:val="0051395C"/>
    <w:rsid w:val="00517473"/>
    <w:rsid w:val="00517AC4"/>
    <w:rsid w:val="005200CB"/>
    <w:rsid w:val="005208E8"/>
    <w:rsid w:val="00531382"/>
    <w:rsid w:val="00531AB4"/>
    <w:rsid w:val="0053472D"/>
    <w:rsid w:val="00534CCC"/>
    <w:rsid w:val="005378C4"/>
    <w:rsid w:val="00537F8D"/>
    <w:rsid w:val="00541B65"/>
    <w:rsid w:val="00541D5E"/>
    <w:rsid w:val="00542171"/>
    <w:rsid w:val="00542E81"/>
    <w:rsid w:val="00542FDC"/>
    <w:rsid w:val="0054523C"/>
    <w:rsid w:val="00545C26"/>
    <w:rsid w:val="00547FD8"/>
    <w:rsid w:val="00550333"/>
    <w:rsid w:val="00550570"/>
    <w:rsid w:val="00550760"/>
    <w:rsid w:val="00551463"/>
    <w:rsid w:val="005520EC"/>
    <w:rsid w:val="00556781"/>
    <w:rsid w:val="00561865"/>
    <w:rsid w:val="00562192"/>
    <w:rsid w:val="00563A9F"/>
    <w:rsid w:val="00563CD4"/>
    <w:rsid w:val="00564418"/>
    <w:rsid w:val="005652FF"/>
    <w:rsid w:val="005654DE"/>
    <w:rsid w:val="00566042"/>
    <w:rsid w:val="005702BA"/>
    <w:rsid w:val="00570BF3"/>
    <w:rsid w:val="00570C1A"/>
    <w:rsid w:val="00571440"/>
    <w:rsid w:val="00573A28"/>
    <w:rsid w:val="00574DC3"/>
    <w:rsid w:val="0057648F"/>
    <w:rsid w:val="005768BD"/>
    <w:rsid w:val="00580A13"/>
    <w:rsid w:val="005812CC"/>
    <w:rsid w:val="005815A4"/>
    <w:rsid w:val="00583576"/>
    <w:rsid w:val="00583DA7"/>
    <w:rsid w:val="0058542F"/>
    <w:rsid w:val="0058595C"/>
    <w:rsid w:val="00586496"/>
    <w:rsid w:val="0058660A"/>
    <w:rsid w:val="005873F1"/>
    <w:rsid w:val="005931DB"/>
    <w:rsid w:val="0059650E"/>
    <w:rsid w:val="00596847"/>
    <w:rsid w:val="00596BBC"/>
    <w:rsid w:val="005A13B2"/>
    <w:rsid w:val="005A73E5"/>
    <w:rsid w:val="005B20EC"/>
    <w:rsid w:val="005B2A4A"/>
    <w:rsid w:val="005B3D8C"/>
    <w:rsid w:val="005B481D"/>
    <w:rsid w:val="005B4A65"/>
    <w:rsid w:val="005B6BA8"/>
    <w:rsid w:val="005B709F"/>
    <w:rsid w:val="005C180A"/>
    <w:rsid w:val="005C4C8E"/>
    <w:rsid w:val="005D440F"/>
    <w:rsid w:val="005D4793"/>
    <w:rsid w:val="005D65B0"/>
    <w:rsid w:val="005D70D6"/>
    <w:rsid w:val="005E0722"/>
    <w:rsid w:val="005E1806"/>
    <w:rsid w:val="005E23BC"/>
    <w:rsid w:val="005E4032"/>
    <w:rsid w:val="005E4A48"/>
    <w:rsid w:val="005E6334"/>
    <w:rsid w:val="005E6B38"/>
    <w:rsid w:val="005F080C"/>
    <w:rsid w:val="005F0D84"/>
    <w:rsid w:val="005F379E"/>
    <w:rsid w:val="005F7AB9"/>
    <w:rsid w:val="00600D3E"/>
    <w:rsid w:val="00603045"/>
    <w:rsid w:val="006068CD"/>
    <w:rsid w:val="006133BB"/>
    <w:rsid w:val="006134E6"/>
    <w:rsid w:val="00614877"/>
    <w:rsid w:val="00616534"/>
    <w:rsid w:val="00617558"/>
    <w:rsid w:val="00621A48"/>
    <w:rsid w:val="0062295E"/>
    <w:rsid w:val="00623474"/>
    <w:rsid w:val="006247C4"/>
    <w:rsid w:val="00625F00"/>
    <w:rsid w:val="00626DA7"/>
    <w:rsid w:val="006275D5"/>
    <w:rsid w:val="00627EAC"/>
    <w:rsid w:val="00631549"/>
    <w:rsid w:val="0063284A"/>
    <w:rsid w:val="006366C1"/>
    <w:rsid w:val="0064098E"/>
    <w:rsid w:val="006411AA"/>
    <w:rsid w:val="00642E04"/>
    <w:rsid w:val="00645509"/>
    <w:rsid w:val="00646349"/>
    <w:rsid w:val="006478C3"/>
    <w:rsid w:val="00647B02"/>
    <w:rsid w:val="00652F8F"/>
    <w:rsid w:val="0065520D"/>
    <w:rsid w:val="00656475"/>
    <w:rsid w:val="00656921"/>
    <w:rsid w:val="00657D75"/>
    <w:rsid w:val="00660566"/>
    <w:rsid w:val="00661434"/>
    <w:rsid w:val="006633FB"/>
    <w:rsid w:val="00664EB6"/>
    <w:rsid w:val="006679F8"/>
    <w:rsid w:val="006738EE"/>
    <w:rsid w:val="00673D47"/>
    <w:rsid w:val="00675B50"/>
    <w:rsid w:val="00677D11"/>
    <w:rsid w:val="00683ECA"/>
    <w:rsid w:val="00686E55"/>
    <w:rsid w:val="00691E15"/>
    <w:rsid w:val="006959F2"/>
    <w:rsid w:val="006A1196"/>
    <w:rsid w:val="006A1F5A"/>
    <w:rsid w:val="006A2889"/>
    <w:rsid w:val="006A2F04"/>
    <w:rsid w:val="006A3787"/>
    <w:rsid w:val="006B02C8"/>
    <w:rsid w:val="006B138B"/>
    <w:rsid w:val="006B34FF"/>
    <w:rsid w:val="006B438C"/>
    <w:rsid w:val="006B48EA"/>
    <w:rsid w:val="006C0921"/>
    <w:rsid w:val="006C0F5F"/>
    <w:rsid w:val="006C44DF"/>
    <w:rsid w:val="006C473C"/>
    <w:rsid w:val="006C630B"/>
    <w:rsid w:val="006C72EF"/>
    <w:rsid w:val="006D1FA2"/>
    <w:rsid w:val="006D3062"/>
    <w:rsid w:val="006D64A0"/>
    <w:rsid w:val="006D78EE"/>
    <w:rsid w:val="006E0A9E"/>
    <w:rsid w:val="006E2A86"/>
    <w:rsid w:val="006E33A8"/>
    <w:rsid w:val="006E416F"/>
    <w:rsid w:val="006E7A46"/>
    <w:rsid w:val="006E7FA0"/>
    <w:rsid w:val="006F4810"/>
    <w:rsid w:val="006F6C52"/>
    <w:rsid w:val="007075EB"/>
    <w:rsid w:val="007078AB"/>
    <w:rsid w:val="00710FE4"/>
    <w:rsid w:val="007143FE"/>
    <w:rsid w:val="00714A4E"/>
    <w:rsid w:val="00715240"/>
    <w:rsid w:val="0072085E"/>
    <w:rsid w:val="00721184"/>
    <w:rsid w:val="00722890"/>
    <w:rsid w:val="007239D7"/>
    <w:rsid w:val="00723A81"/>
    <w:rsid w:val="00725B32"/>
    <w:rsid w:val="0072623B"/>
    <w:rsid w:val="007269CF"/>
    <w:rsid w:val="00731C09"/>
    <w:rsid w:val="00731F89"/>
    <w:rsid w:val="00734D39"/>
    <w:rsid w:val="00735708"/>
    <w:rsid w:val="0073609B"/>
    <w:rsid w:val="007362B0"/>
    <w:rsid w:val="00736C92"/>
    <w:rsid w:val="00742C47"/>
    <w:rsid w:val="00742FE1"/>
    <w:rsid w:val="00743104"/>
    <w:rsid w:val="0074349E"/>
    <w:rsid w:val="00745B86"/>
    <w:rsid w:val="00750069"/>
    <w:rsid w:val="0075222E"/>
    <w:rsid w:val="00752384"/>
    <w:rsid w:val="00752673"/>
    <w:rsid w:val="00752914"/>
    <w:rsid w:val="00755CA7"/>
    <w:rsid w:val="00760220"/>
    <w:rsid w:val="00771692"/>
    <w:rsid w:val="0077775E"/>
    <w:rsid w:val="00784828"/>
    <w:rsid w:val="0078591A"/>
    <w:rsid w:val="00787D38"/>
    <w:rsid w:val="00787E9D"/>
    <w:rsid w:val="00795825"/>
    <w:rsid w:val="007A012B"/>
    <w:rsid w:val="007A2F7B"/>
    <w:rsid w:val="007A6F28"/>
    <w:rsid w:val="007A7214"/>
    <w:rsid w:val="007B0C53"/>
    <w:rsid w:val="007B0E37"/>
    <w:rsid w:val="007B13C5"/>
    <w:rsid w:val="007B22C9"/>
    <w:rsid w:val="007C2470"/>
    <w:rsid w:val="007C33C6"/>
    <w:rsid w:val="007C7E72"/>
    <w:rsid w:val="007D04E0"/>
    <w:rsid w:val="007D0BA6"/>
    <w:rsid w:val="007D432E"/>
    <w:rsid w:val="007D4EC7"/>
    <w:rsid w:val="007D7B91"/>
    <w:rsid w:val="007E1164"/>
    <w:rsid w:val="007E37CE"/>
    <w:rsid w:val="007E3AD2"/>
    <w:rsid w:val="007E496B"/>
    <w:rsid w:val="007E7676"/>
    <w:rsid w:val="007E79C0"/>
    <w:rsid w:val="007F21AA"/>
    <w:rsid w:val="00801119"/>
    <w:rsid w:val="0080239F"/>
    <w:rsid w:val="008035B8"/>
    <w:rsid w:val="00803818"/>
    <w:rsid w:val="00804624"/>
    <w:rsid w:val="00810E25"/>
    <w:rsid w:val="00811219"/>
    <w:rsid w:val="00811719"/>
    <w:rsid w:val="00816B23"/>
    <w:rsid w:val="0082350F"/>
    <w:rsid w:val="0083030F"/>
    <w:rsid w:val="008311E6"/>
    <w:rsid w:val="00832BBB"/>
    <w:rsid w:val="008332AC"/>
    <w:rsid w:val="00834E1A"/>
    <w:rsid w:val="008366F5"/>
    <w:rsid w:val="00837CB6"/>
    <w:rsid w:val="00837D5B"/>
    <w:rsid w:val="0084119F"/>
    <w:rsid w:val="008418AB"/>
    <w:rsid w:val="00841931"/>
    <w:rsid w:val="00841994"/>
    <w:rsid w:val="008454F3"/>
    <w:rsid w:val="00846571"/>
    <w:rsid w:val="0084755A"/>
    <w:rsid w:val="0085072F"/>
    <w:rsid w:val="00851A48"/>
    <w:rsid w:val="00852E64"/>
    <w:rsid w:val="0085424C"/>
    <w:rsid w:val="00855EB1"/>
    <w:rsid w:val="0085730F"/>
    <w:rsid w:val="00862BEA"/>
    <w:rsid w:val="00862C47"/>
    <w:rsid w:val="00866AE5"/>
    <w:rsid w:val="00870BFE"/>
    <w:rsid w:val="008712FB"/>
    <w:rsid w:val="00871322"/>
    <w:rsid w:val="00872985"/>
    <w:rsid w:val="00873EF8"/>
    <w:rsid w:val="008745F2"/>
    <w:rsid w:val="00874AC1"/>
    <w:rsid w:val="008776D9"/>
    <w:rsid w:val="008807FC"/>
    <w:rsid w:val="00881F6E"/>
    <w:rsid w:val="00883BFC"/>
    <w:rsid w:val="00884240"/>
    <w:rsid w:val="0088525E"/>
    <w:rsid w:val="008853D2"/>
    <w:rsid w:val="00886142"/>
    <w:rsid w:val="00891DE8"/>
    <w:rsid w:val="00892FDD"/>
    <w:rsid w:val="00893BAD"/>
    <w:rsid w:val="008A0512"/>
    <w:rsid w:val="008A0F09"/>
    <w:rsid w:val="008A2A65"/>
    <w:rsid w:val="008A694E"/>
    <w:rsid w:val="008A6E3E"/>
    <w:rsid w:val="008B0DF2"/>
    <w:rsid w:val="008B1FE4"/>
    <w:rsid w:val="008B2ADF"/>
    <w:rsid w:val="008B6555"/>
    <w:rsid w:val="008B7DCE"/>
    <w:rsid w:val="008C72AF"/>
    <w:rsid w:val="008C7998"/>
    <w:rsid w:val="008D0BAD"/>
    <w:rsid w:val="008D1F8E"/>
    <w:rsid w:val="008D28D7"/>
    <w:rsid w:val="008D3429"/>
    <w:rsid w:val="008D4C7F"/>
    <w:rsid w:val="008D6D35"/>
    <w:rsid w:val="008D7ACC"/>
    <w:rsid w:val="008E0538"/>
    <w:rsid w:val="008E2BD8"/>
    <w:rsid w:val="008E3296"/>
    <w:rsid w:val="008E4A7E"/>
    <w:rsid w:val="008E576E"/>
    <w:rsid w:val="008E60AC"/>
    <w:rsid w:val="008E7452"/>
    <w:rsid w:val="008F33E3"/>
    <w:rsid w:val="008F3DAE"/>
    <w:rsid w:val="008F6578"/>
    <w:rsid w:val="008F6696"/>
    <w:rsid w:val="008F710C"/>
    <w:rsid w:val="008F72AA"/>
    <w:rsid w:val="008F7529"/>
    <w:rsid w:val="0090032C"/>
    <w:rsid w:val="0090046E"/>
    <w:rsid w:val="00900AFC"/>
    <w:rsid w:val="009015CF"/>
    <w:rsid w:val="00903470"/>
    <w:rsid w:val="009044F9"/>
    <w:rsid w:val="009047A4"/>
    <w:rsid w:val="009061D2"/>
    <w:rsid w:val="0090697F"/>
    <w:rsid w:val="00907BDD"/>
    <w:rsid w:val="00910C78"/>
    <w:rsid w:val="009116EC"/>
    <w:rsid w:val="00914155"/>
    <w:rsid w:val="00914485"/>
    <w:rsid w:val="00916949"/>
    <w:rsid w:val="009242FE"/>
    <w:rsid w:val="00925D10"/>
    <w:rsid w:val="00926476"/>
    <w:rsid w:val="00930A72"/>
    <w:rsid w:val="009323E9"/>
    <w:rsid w:val="00933A29"/>
    <w:rsid w:val="00934BB0"/>
    <w:rsid w:val="00937CC5"/>
    <w:rsid w:val="0094726D"/>
    <w:rsid w:val="009503B7"/>
    <w:rsid w:val="00951313"/>
    <w:rsid w:val="00953913"/>
    <w:rsid w:val="00953EB3"/>
    <w:rsid w:val="009572BC"/>
    <w:rsid w:val="00962664"/>
    <w:rsid w:val="009641F9"/>
    <w:rsid w:val="009667BD"/>
    <w:rsid w:val="0096720C"/>
    <w:rsid w:val="00970021"/>
    <w:rsid w:val="00970EBB"/>
    <w:rsid w:val="00971873"/>
    <w:rsid w:val="00974D95"/>
    <w:rsid w:val="00975C4C"/>
    <w:rsid w:val="009760D2"/>
    <w:rsid w:val="009834C6"/>
    <w:rsid w:val="00985821"/>
    <w:rsid w:val="0099366C"/>
    <w:rsid w:val="00996B07"/>
    <w:rsid w:val="00996B28"/>
    <w:rsid w:val="009A16BD"/>
    <w:rsid w:val="009A3163"/>
    <w:rsid w:val="009A6155"/>
    <w:rsid w:val="009B04FB"/>
    <w:rsid w:val="009B0A1F"/>
    <w:rsid w:val="009B101E"/>
    <w:rsid w:val="009B17B6"/>
    <w:rsid w:val="009B2990"/>
    <w:rsid w:val="009B42FF"/>
    <w:rsid w:val="009B758B"/>
    <w:rsid w:val="009B7EC3"/>
    <w:rsid w:val="009C04DB"/>
    <w:rsid w:val="009C1AE0"/>
    <w:rsid w:val="009C3246"/>
    <w:rsid w:val="009C376C"/>
    <w:rsid w:val="009C588E"/>
    <w:rsid w:val="009C5AB5"/>
    <w:rsid w:val="009D0859"/>
    <w:rsid w:val="009D0B87"/>
    <w:rsid w:val="009D761A"/>
    <w:rsid w:val="009E11B7"/>
    <w:rsid w:val="009E45E8"/>
    <w:rsid w:val="009F12A6"/>
    <w:rsid w:val="009F4A9A"/>
    <w:rsid w:val="009F5665"/>
    <w:rsid w:val="009F5FC2"/>
    <w:rsid w:val="009F67B4"/>
    <w:rsid w:val="00A00E00"/>
    <w:rsid w:val="00A058E8"/>
    <w:rsid w:val="00A11CFD"/>
    <w:rsid w:val="00A1221B"/>
    <w:rsid w:val="00A14668"/>
    <w:rsid w:val="00A14DA6"/>
    <w:rsid w:val="00A154E1"/>
    <w:rsid w:val="00A24141"/>
    <w:rsid w:val="00A24E4E"/>
    <w:rsid w:val="00A26E32"/>
    <w:rsid w:val="00A274E4"/>
    <w:rsid w:val="00A27EF4"/>
    <w:rsid w:val="00A3097F"/>
    <w:rsid w:val="00A32087"/>
    <w:rsid w:val="00A350C1"/>
    <w:rsid w:val="00A35280"/>
    <w:rsid w:val="00A42077"/>
    <w:rsid w:val="00A43DC4"/>
    <w:rsid w:val="00A54440"/>
    <w:rsid w:val="00A55055"/>
    <w:rsid w:val="00A60DA8"/>
    <w:rsid w:val="00A633ED"/>
    <w:rsid w:val="00A64229"/>
    <w:rsid w:val="00A66701"/>
    <w:rsid w:val="00A66E57"/>
    <w:rsid w:val="00A70378"/>
    <w:rsid w:val="00A70545"/>
    <w:rsid w:val="00A71F7D"/>
    <w:rsid w:val="00A7330F"/>
    <w:rsid w:val="00A73D3D"/>
    <w:rsid w:val="00A752E9"/>
    <w:rsid w:val="00A75FAB"/>
    <w:rsid w:val="00A76054"/>
    <w:rsid w:val="00A767E3"/>
    <w:rsid w:val="00A76969"/>
    <w:rsid w:val="00A76FB3"/>
    <w:rsid w:val="00A770E8"/>
    <w:rsid w:val="00A77FDB"/>
    <w:rsid w:val="00A81B86"/>
    <w:rsid w:val="00A83219"/>
    <w:rsid w:val="00A90572"/>
    <w:rsid w:val="00A92B97"/>
    <w:rsid w:val="00A93E77"/>
    <w:rsid w:val="00A94268"/>
    <w:rsid w:val="00A946D3"/>
    <w:rsid w:val="00A9504D"/>
    <w:rsid w:val="00A95C33"/>
    <w:rsid w:val="00AA0F54"/>
    <w:rsid w:val="00AA455B"/>
    <w:rsid w:val="00AA735C"/>
    <w:rsid w:val="00AB1689"/>
    <w:rsid w:val="00AB2035"/>
    <w:rsid w:val="00AB257E"/>
    <w:rsid w:val="00AB2D4C"/>
    <w:rsid w:val="00AB3E83"/>
    <w:rsid w:val="00AB402C"/>
    <w:rsid w:val="00AB5D81"/>
    <w:rsid w:val="00AC087C"/>
    <w:rsid w:val="00AC1B41"/>
    <w:rsid w:val="00AC65C7"/>
    <w:rsid w:val="00AD37D3"/>
    <w:rsid w:val="00AD41B2"/>
    <w:rsid w:val="00AD42D9"/>
    <w:rsid w:val="00AD4414"/>
    <w:rsid w:val="00AD4755"/>
    <w:rsid w:val="00AD5E97"/>
    <w:rsid w:val="00AE0355"/>
    <w:rsid w:val="00AE4EB9"/>
    <w:rsid w:val="00AF354E"/>
    <w:rsid w:val="00AF3F5C"/>
    <w:rsid w:val="00AF4386"/>
    <w:rsid w:val="00AF671F"/>
    <w:rsid w:val="00AF7E2B"/>
    <w:rsid w:val="00B013CF"/>
    <w:rsid w:val="00B032FB"/>
    <w:rsid w:val="00B06BBD"/>
    <w:rsid w:val="00B10BBA"/>
    <w:rsid w:val="00B11512"/>
    <w:rsid w:val="00B15389"/>
    <w:rsid w:val="00B1655B"/>
    <w:rsid w:val="00B21B98"/>
    <w:rsid w:val="00B24CF2"/>
    <w:rsid w:val="00B26298"/>
    <w:rsid w:val="00B315A8"/>
    <w:rsid w:val="00B32070"/>
    <w:rsid w:val="00B40A95"/>
    <w:rsid w:val="00B415CA"/>
    <w:rsid w:val="00B43903"/>
    <w:rsid w:val="00B439AB"/>
    <w:rsid w:val="00B44CA7"/>
    <w:rsid w:val="00B45285"/>
    <w:rsid w:val="00B45A40"/>
    <w:rsid w:val="00B47F96"/>
    <w:rsid w:val="00B55F54"/>
    <w:rsid w:val="00B60BAF"/>
    <w:rsid w:val="00B6181B"/>
    <w:rsid w:val="00B64E87"/>
    <w:rsid w:val="00B7401C"/>
    <w:rsid w:val="00B754C4"/>
    <w:rsid w:val="00B76EE1"/>
    <w:rsid w:val="00B77AA3"/>
    <w:rsid w:val="00B8636F"/>
    <w:rsid w:val="00B903CC"/>
    <w:rsid w:val="00B9107F"/>
    <w:rsid w:val="00B91B7F"/>
    <w:rsid w:val="00B93C0E"/>
    <w:rsid w:val="00BA01B2"/>
    <w:rsid w:val="00BA13D0"/>
    <w:rsid w:val="00BA3FAF"/>
    <w:rsid w:val="00BA56CA"/>
    <w:rsid w:val="00BA5EDA"/>
    <w:rsid w:val="00BA6FDB"/>
    <w:rsid w:val="00BA78C6"/>
    <w:rsid w:val="00BB2D80"/>
    <w:rsid w:val="00BB3DD3"/>
    <w:rsid w:val="00BB4D96"/>
    <w:rsid w:val="00BB6B8C"/>
    <w:rsid w:val="00BC03F7"/>
    <w:rsid w:val="00BC1785"/>
    <w:rsid w:val="00BC2091"/>
    <w:rsid w:val="00BC2F0A"/>
    <w:rsid w:val="00BC435A"/>
    <w:rsid w:val="00BD1BBA"/>
    <w:rsid w:val="00BD343D"/>
    <w:rsid w:val="00BD788E"/>
    <w:rsid w:val="00BE02A4"/>
    <w:rsid w:val="00BE26C2"/>
    <w:rsid w:val="00BE46AB"/>
    <w:rsid w:val="00BE5C51"/>
    <w:rsid w:val="00BE61FF"/>
    <w:rsid w:val="00BF064D"/>
    <w:rsid w:val="00BF2487"/>
    <w:rsid w:val="00BF2EEE"/>
    <w:rsid w:val="00BF3BA4"/>
    <w:rsid w:val="00BF4107"/>
    <w:rsid w:val="00BF5FCD"/>
    <w:rsid w:val="00BF636E"/>
    <w:rsid w:val="00C02836"/>
    <w:rsid w:val="00C03990"/>
    <w:rsid w:val="00C074BA"/>
    <w:rsid w:val="00C0792C"/>
    <w:rsid w:val="00C10495"/>
    <w:rsid w:val="00C10515"/>
    <w:rsid w:val="00C114B5"/>
    <w:rsid w:val="00C13B18"/>
    <w:rsid w:val="00C15526"/>
    <w:rsid w:val="00C1720D"/>
    <w:rsid w:val="00C1775C"/>
    <w:rsid w:val="00C20340"/>
    <w:rsid w:val="00C21A8C"/>
    <w:rsid w:val="00C21CBE"/>
    <w:rsid w:val="00C25E83"/>
    <w:rsid w:val="00C30AD0"/>
    <w:rsid w:val="00C42F36"/>
    <w:rsid w:val="00C43DD4"/>
    <w:rsid w:val="00C467BC"/>
    <w:rsid w:val="00C46815"/>
    <w:rsid w:val="00C4779B"/>
    <w:rsid w:val="00C5064C"/>
    <w:rsid w:val="00C527D5"/>
    <w:rsid w:val="00C53C29"/>
    <w:rsid w:val="00C54EFC"/>
    <w:rsid w:val="00C56A15"/>
    <w:rsid w:val="00C606D2"/>
    <w:rsid w:val="00C62384"/>
    <w:rsid w:val="00C629DD"/>
    <w:rsid w:val="00C65AC5"/>
    <w:rsid w:val="00C6613F"/>
    <w:rsid w:val="00C66C08"/>
    <w:rsid w:val="00C67B0D"/>
    <w:rsid w:val="00C70702"/>
    <w:rsid w:val="00C70BC4"/>
    <w:rsid w:val="00C71742"/>
    <w:rsid w:val="00C71B41"/>
    <w:rsid w:val="00C723DC"/>
    <w:rsid w:val="00C737BE"/>
    <w:rsid w:val="00C75F97"/>
    <w:rsid w:val="00C76155"/>
    <w:rsid w:val="00C76A75"/>
    <w:rsid w:val="00C772B8"/>
    <w:rsid w:val="00C82EF5"/>
    <w:rsid w:val="00C864D6"/>
    <w:rsid w:val="00C8666E"/>
    <w:rsid w:val="00C93D81"/>
    <w:rsid w:val="00C96776"/>
    <w:rsid w:val="00C96F5F"/>
    <w:rsid w:val="00C9750C"/>
    <w:rsid w:val="00CA0C43"/>
    <w:rsid w:val="00CA13BE"/>
    <w:rsid w:val="00CA3CF5"/>
    <w:rsid w:val="00CA447E"/>
    <w:rsid w:val="00CA517D"/>
    <w:rsid w:val="00CB17DB"/>
    <w:rsid w:val="00CB4367"/>
    <w:rsid w:val="00CB5329"/>
    <w:rsid w:val="00CC0310"/>
    <w:rsid w:val="00CC1774"/>
    <w:rsid w:val="00CC46E7"/>
    <w:rsid w:val="00CC4FE2"/>
    <w:rsid w:val="00CD3C88"/>
    <w:rsid w:val="00CD4C34"/>
    <w:rsid w:val="00CD5448"/>
    <w:rsid w:val="00CD6729"/>
    <w:rsid w:val="00CD6C4C"/>
    <w:rsid w:val="00CE6E0E"/>
    <w:rsid w:val="00CF10EC"/>
    <w:rsid w:val="00CF3114"/>
    <w:rsid w:val="00CF3B31"/>
    <w:rsid w:val="00CF3EDA"/>
    <w:rsid w:val="00CF6B1A"/>
    <w:rsid w:val="00D00774"/>
    <w:rsid w:val="00D00BD9"/>
    <w:rsid w:val="00D00F3C"/>
    <w:rsid w:val="00D03014"/>
    <w:rsid w:val="00D07C29"/>
    <w:rsid w:val="00D116F1"/>
    <w:rsid w:val="00D12066"/>
    <w:rsid w:val="00D13B12"/>
    <w:rsid w:val="00D1418E"/>
    <w:rsid w:val="00D15B93"/>
    <w:rsid w:val="00D20F52"/>
    <w:rsid w:val="00D2178E"/>
    <w:rsid w:val="00D2273E"/>
    <w:rsid w:val="00D22959"/>
    <w:rsid w:val="00D239C7"/>
    <w:rsid w:val="00D24F4D"/>
    <w:rsid w:val="00D323BF"/>
    <w:rsid w:val="00D326BB"/>
    <w:rsid w:val="00D3289B"/>
    <w:rsid w:val="00D365F0"/>
    <w:rsid w:val="00D405D1"/>
    <w:rsid w:val="00D42143"/>
    <w:rsid w:val="00D4363F"/>
    <w:rsid w:val="00D43C9F"/>
    <w:rsid w:val="00D469B7"/>
    <w:rsid w:val="00D5058B"/>
    <w:rsid w:val="00D51B6C"/>
    <w:rsid w:val="00D5645F"/>
    <w:rsid w:val="00D57D06"/>
    <w:rsid w:val="00D606E6"/>
    <w:rsid w:val="00D64559"/>
    <w:rsid w:val="00D64C13"/>
    <w:rsid w:val="00D65734"/>
    <w:rsid w:val="00D6655A"/>
    <w:rsid w:val="00D70057"/>
    <w:rsid w:val="00D7059D"/>
    <w:rsid w:val="00D7497F"/>
    <w:rsid w:val="00D75D42"/>
    <w:rsid w:val="00D77EFA"/>
    <w:rsid w:val="00D82055"/>
    <w:rsid w:val="00D857EA"/>
    <w:rsid w:val="00D85B72"/>
    <w:rsid w:val="00D86D20"/>
    <w:rsid w:val="00D870C1"/>
    <w:rsid w:val="00D877B4"/>
    <w:rsid w:val="00D87DB4"/>
    <w:rsid w:val="00D94778"/>
    <w:rsid w:val="00D94D3C"/>
    <w:rsid w:val="00D95ECF"/>
    <w:rsid w:val="00DA0F58"/>
    <w:rsid w:val="00DA2B77"/>
    <w:rsid w:val="00DA2F9B"/>
    <w:rsid w:val="00DA3EB7"/>
    <w:rsid w:val="00DA4EC4"/>
    <w:rsid w:val="00DB0392"/>
    <w:rsid w:val="00DB1120"/>
    <w:rsid w:val="00DB1ADB"/>
    <w:rsid w:val="00DB68C0"/>
    <w:rsid w:val="00DC3BED"/>
    <w:rsid w:val="00DC5385"/>
    <w:rsid w:val="00DC5999"/>
    <w:rsid w:val="00DD3951"/>
    <w:rsid w:val="00DD617A"/>
    <w:rsid w:val="00DD619F"/>
    <w:rsid w:val="00DE0EE6"/>
    <w:rsid w:val="00DE21E7"/>
    <w:rsid w:val="00DE5EE3"/>
    <w:rsid w:val="00DF3DD4"/>
    <w:rsid w:val="00DF3E8E"/>
    <w:rsid w:val="00DF4C6C"/>
    <w:rsid w:val="00DF6F71"/>
    <w:rsid w:val="00DF6FA8"/>
    <w:rsid w:val="00DF6FAD"/>
    <w:rsid w:val="00DF7CB5"/>
    <w:rsid w:val="00E00710"/>
    <w:rsid w:val="00E00B82"/>
    <w:rsid w:val="00E01CE1"/>
    <w:rsid w:val="00E01F84"/>
    <w:rsid w:val="00E04240"/>
    <w:rsid w:val="00E111E8"/>
    <w:rsid w:val="00E124B2"/>
    <w:rsid w:val="00E13A1F"/>
    <w:rsid w:val="00E17753"/>
    <w:rsid w:val="00E23B3B"/>
    <w:rsid w:val="00E3185E"/>
    <w:rsid w:val="00E32E68"/>
    <w:rsid w:val="00E33AE6"/>
    <w:rsid w:val="00E361B3"/>
    <w:rsid w:val="00E361E4"/>
    <w:rsid w:val="00E377E7"/>
    <w:rsid w:val="00E378E6"/>
    <w:rsid w:val="00E415AE"/>
    <w:rsid w:val="00E42F41"/>
    <w:rsid w:val="00E43140"/>
    <w:rsid w:val="00E43EC7"/>
    <w:rsid w:val="00E469B3"/>
    <w:rsid w:val="00E51A2E"/>
    <w:rsid w:val="00E541D9"/>
    <w:rsid w:val="00E55356"/>
    <w:rsid w:val="00E56132"/>
    <w:rsid w:val="00E5647F"/>
    <w:rsid w:val="00E56F8B"/>
    <w:rsid w:val="00E5709B"/>
    <w:rsid w:val="00E57C93"/>
    <w:rsid w:val="00E62841"/>
    <w:rsid w:val="00E65703"/>
    <w:rsid w:val="00E710DD"/>
    <w:rsid w:val="00E740B9"/>
    <w:rsid w:val="00E76BDC"/>
    <w:rsid w:val="00E77EA2"/>
    <w:rsid w:val="00E77F39"/>
    <w:rsid w:val="00E800B2"/>
    <w:rsid w:val="00E814EF"/>
    <w:rsid w:val="00E82E09"/>
    <w:rsid w:val="00E90061"/>
    <w:rsid w:val="00E90FC5"/>
    <w:rsid w:val="00E91609"/>
    <w:rsid w:val="00E920BC"/>
    <w:rsid w:val="00E92840"/>
    <w:rsid w:val="00E92C2E"/>
    <w:rsid w:val="00EB4406"/>
    <w:rsid w:val="00EC0B89"/>
    <w:rsid w:val="00EC3D01"/>
    <w:rsid w:val="00EC553B"/>
    <w:rsid w:val="00EC70BC"/>
    <w:rsid w:val="00ED3DB2"/>
    <w:rsid w:val="00ED3E5B"/>
    <w:rsid w:val="00ED3FF4"/>
    <w:rsid w:val="00ED77E9"/>
    <w:rsid w:val="00ED7C06"/>
    <w:rsid w:val="00EE07D3"/>
    <w:rsid w:val="00EE09A3"/>
    <w:rsid w:val="00EE0BEB"/>
    <w:rsid w:val="00EE18C1"/>
    <w:rsid w:val="00EE2C68"/>
    <w:rsid w:val="00EE3851"/>
    <w:rsid w:val="00EE775D"/>
    <w:rsid w:val="00EF114D"/>
    <w:rsid w:val="00EF3150"/>
    <w:rsid w:val="00EF3976"/>
    <w:rsid w:val="00EF4AD1"/>
    <w:rsid w:val="00EF561C"/>
    <w:rsid w:val="00EF62AD"/>
    <w:rsid w:val="00F011F5"/>
    <w:rsid w:val="00F01446"/>
    <w:rsid w:val="00F02492"/>
    <w:rsid w:val="00F0294D"/>
    <w:rsid w:val="00F05D73"/>
    <w:rsid w:val="00F16F19"/>
    <w:rsid w:val="00F2055C"/>
    <w:rsid w:val="00F20E23"/>
    <w:rsid w:val="00F21620"/>
    <w:rsid w:val="00F33A5E"/>
    <w:rsid w:val="00F36386"/>
    <w:rsid w:val="00F365A1"/>
    <w:rsid w:val="00F37070"/>
    <w:rsid w:val="00F37686"/>
    <w:rsid w:val="00F4047B"/>
    <w:rsid w:val="00F40AC5"/>
    <w:rsid w:val="00F43106"/>
    <w:rsid w:val="00F44D8A"/>
    <w:rsid w:val="00F4594F"/>
    <w:rsid w:val="00F464C4"/>
    <w:rsid w:val="00F508EA"/>
    <w:rsid w:val="00F52E55"/>
    <w:rsid w:val="00F54521"/>
    <w:rsid w:val="00F56AAD"/>
    <w:rsid w:val="00F636D4"/>
    <w:rsid w:val="00F6696C"/>
    <w:rsid w:val="00F716AE"/>
    <w:rsid w:val="00F718BF"/>
    <w:rsid w:val="00F71AD0"/>
    <w:rsid w:val="00F72091"/>
    <w:rsid w:val="00F74926"/>
    <w:rsid w:val="00F74D77"/>
    <w:rsid w:val="00F76584"/>
    <w:rsid w:val="00F77D63"/>
    <w:rsid w:val="00F83F9B"/>
    <w:rsid w:val="00F87228"/>
    <w:rsid w:val="00F87568"/>
    <w:rsid w:val="00F90B29"/>
    <w:rsid w:val="00F9279E"/>
    <w:rsid w:val="00F92E87"/>
    <w:rsid w:val="00F96719"/>
    <w:rsid w:val="00FA399A"/>
    <w:rsid w:val="00FA534C"/>
    <w:rsid w:val="00FB0410"/>
    <w:rsid w:val="00FB45B0"/>
    <w:rsid w:val="00FB47D4"/>
    <w:rsid w:val="00FB54CD"/>
    <w:rsid w:val="00FB555F"/>
    <w:rsid w:val="00FC2563"/>
    <w:rsid w:val="00FC767A"/>
    <w:rsid w:val="00FD0950"/>
    <w:rsid w:val="00FD0E2B"/>
    <w:rsid w:val="00FD314D"/>
    <w:rsid w:val="00FD5634"/>
    <w:rsid w:val="00FE16DD"/>
    <w:rsid w:val="00FE19C4"/>
    <w:rsid w:val="00FE27C8"/>
    <w:rsid w:val="00FE280C"/>
    <w:rsid w:val="00FE6367"/>
    <w:rsid w:val="00FF09FD"/>
    <w:rsid w:val="00FF2097"/>
    <w:rsid w:val="00FF2920"/>
    <w:rsid w:val="00FF4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D2A"/>
  </w:style>
  <w:style w:type="paragraph" w:styleId="1">
    <w:name w:val="heading 1"/>
    <w:basedOn w:val="a"/>
    <w:next w:val="a"/>
    <w:link w:val="10"/>
    <w:uiPriority w:val="99"/>
    <w:qFormat/>
    <w:rsid w:val="00F90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B6555"/>
    <w:pPr>
      <w:keepNext/>
      <w:spacing w:after="0" w:line="240" w:lineRule="auto"/>
      <w:ind w:left="4956" w:firstLine="708"/>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AC65C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C58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27EAC"/>
    <w:pPr>
      <w:keepNext/>
      <w:tabs>
        <w:tab w:val="num" w:pos="0"/>
      </w:tabs>
      <w:suppressAutoHyphens/>
      <w:spacing w:after="0" w:line="240" w:lineRule="auto"/>
      <w:ind w:left="1008" w:hanging="1008"/>
      <w:jc w:val="center"/>
      <w:outlineLvl w:val="4"/>
    </w:pPr>
    <w:rPr>
      <w:rFonts w:ascii="Times New Roman" w:eastAsia="Calibri" w:hAnsi="Times New Roman" w:cs="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27EAC"/>
    <w:rPr>
      <w:rFonts w:ascii="Times New Roman" w:eastAsia="Calibri" w:hAnsi="Times New Roman" w:cs="Times New Roman"/>
      <w:b/>
      <w:sz w:val="28"/>
      <w:szCs w:val="20"/>
      <w:lang w:eastAsia="zh-CN"/>
    </w:rPr>
  </w:style>
  <w:style w:type="paragraph" w:styleId="a3">
    <w:name w:val="List Paragraph"/>
    <w:basedOn w:val="a"/>
    <w:uiPriority w:val="34"/>
    <w:qFormat/>
    <w:rsid w:val="002A4AE5"/>
    <w:pPr>
      <w:suppressAutoHyphens/>
      <w:spacing w:after="0" w:line="240" w:lineRule="auto"/>
      <w:ind w:left="720"/>
    </w:pPr>
    <w:rPr>
      <w:rFonts w:ascii="Times New Roman" w:eastAsia="Times New Roman" w:hAnsi="Times New Roman" w:cs="Times New Roman"/>
      <w:sz w:val="24"/>
      <w:szCs w:val="24"/>
      <w:lang w:eastAsia="zh-CN"/>
    </w:rPr>
  </w:style>
  <w:style w:type="table" w:styleId="a4">
    <w:name w:val="Table Grid"/>
    <w:basedOn w:val="a1"/>
    <w:uiPriority w:val="59"/>
    <w:rsid w:val="002A4AE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w:basedOn w:val="a"/>
    <w:link w:val="a6"/>
    <w:uiPriority w:val="99"/>
    <w:rsid w:val="00DA4EC4"/>
    <w:pPr>
      <w:suppressAutoHyphens/>
      <w:spacing w:after="0" w:line="240" w:lineRule="auto"/>
      <w:jc w:val="center"/>
    </w:pPr>
    <w:rPr>
      <w:rFonts w:ascii="Times New Roman" w:eastAsia="Calibri" w:hAnsi="Times New Roman" w:cs="Times New Roman"/>
      <w:sz w:val="24"/>
      <w:szCs w:val="20"/>
      <w:lang w:eastAsia="zh-CN"/>
    </w:rPr>
  </w:style>
  <w:style w:type="character" w:customStyle="1" w:styleId="a6">
    <w:name w:val="Основной текст Знак"/>
    <w:basedOn w:val="a0"/>
    <w:link w:val="a5"/>
    <w:uiPriority w:val="99"/>
    <w:rsid w:val="00DA4EC4"/>
    <w:rPr>
      <w:rFonts w:ascii="Times New Roman" w:eastAsia="Calibri" w:hAnsi="Times New Roman" w:cs="Times New Roman"/>
      <w:sz w:val="24"/>
      <w:szCs w:val="20"/>
      <w:lang w:eastAsia="zh-CN"/>
    </w:rPr>
  </w:style>
  <w:style w:type="character" w:customStyle="1" w:styleId="40">
    <w:name w:val="Заголовок 4 Знак"/>
    <w:basedOn w:val="a0"/>
    <w:link w:val="4"/>
    <w:rsid w:val="009C588E"/>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9"/>
    <w:rsid w:val="00F90B29"/>
    <w:rPr>
      <w:rFonts w:asciiTheme="majorHAnsi" w:eastAsiaTheme="majorEastAsia" w:hAnsiTheme="majorHAnsi" w:cstheme="majorBidi"/>
      <w:b/>
      <w:bCs/>
      <w:color w:val="365F91" w:themeColor="accent1" w:themeShade="BF"/>
      <w:sz w:val="28"/>
      <w:szCs w:val="28"/>
    </w:rPr>
  </w:style>
  <w:style w:type="paragraph" w:customStyle="1" w:styleId="31">
    <w:name w:val="Основной текст с отступом 31"/>
    <w:basedOn w:val="a"/>
    <w:rsid w:val="00E51A2E"/>
    <w:pPr>
      <w:suppressAutoHyphens/>
      <w:spacing w:after="0" w:line="240" w:lineRule="auto"/>
      <w:ind w:left="180" w:firstLine="180"/>
    </w:pPr>
    <w:rPr>
      <w:rFonts w:ascii="Times New Roman" w:eastAsia="Calibri" w:hAnsi="Times New Roman" w:cs="Times New Roman"/>
      <w:sz w:val="24"/>
      <w:szCs w:val="20"/>
      <w:lang w:eastAsia="zh-CN"/>
    </w:rPr>
  </w:style>
  <w:style w:type="paragraph" w:customStyle="1" w:styleId="21">
    <w:name w:val="Основной текст 21"/>
    <w:basedOn w:val="a"/>
    <w:rsid w:val="009C376C"/>
    <w:pPr>
      <w:suppressAutoHyphens/>
      <w:spacing w:after="0" w:line="240" w:lineRule="auto"/>
    </w:pPr>
    <w:rPr>
      <w:rFonts w:ascii="Times New Roman" w:eastAsia="Calibri" w:hAnsi="Times New Roman" w:cs="Times New Roman"/>
      <w:sz w:val="28"/>
      <w:szCs w:val="20"/>
      <w:lang w:eastAsia="zh-CN"/>
    </w:rPr>
  </w:style>
  <w:style w:type="paragraph" w:styleId="a7">
    <w:name w:val="Body Text Indent"/>
    <w:basedOn w:val="a"/>
    <w:link w:val="a8"/>
    <w:uiPriority w:val="99"/>
    <w:unhideWhenUsed/>
    <w:rsid w:val="009D761A"/>
    <w:pPr>
      <w:spacing w:after="120"/>
      <w:ind w:left="283"/>
    </w:pPr>
  </w:style>
  <w:style w:type="character" w:customStyle="1" w:styleId="a8">
    <w:name w:val="Основной текст с отступом Знак"/>
    <w:basedOn w:val="a0"/>
    <w:link w:val="a7"/>
    <w:uiPriority w:val="99"/>
    <w:rsid w:val="009D761A"/>
  </w:style>
  <w:style w:type="table" w:customStyle="1" w:styleId="11">
    <w:name w:val="Сетка таблицы1"/>
    <w:basedOn w:val="a1"/>
    <w:next w:val="a4"/>
    <w:uiPriority w:val="59"/>
    <w:rsid w:val="00166C72"/>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2">
    <w:name w:val="Body Text Indent 2"/>
    <w:basedOn w:val="a"/>
    <w:link w:val="23"/>
    <w:uiPriority w:val="99"/>
    <w:unhideWhenUsed/>
    <w:rsid w:val="008B6555"/>
    <w:pPr>
      <w:spacing w:after="120" w:line="480" w:lineRule="auto"/>
      <w:ind w:left="283"/>
    </w:pPr>
  </w:style>
  <w:style w:type="character" w:customStyle="1" w:styleId="23">
    <w:name w:val="Основной текст с отступом 2 Знак"/>
    <w:basedOn w:val="a0"/>
    <w:link w:val="22"/>
    <w:uiPriority w:val="99"/>
    <w:rsid w:val="008B6555"/>
  </w:style>
  <w:style w:type="character" w:customStyle="1" w:styleId="20">
    <w:name w:val="Заголовок 2 Знак"/>
    <w:basedOn w:val="a0"/>
    <w:link w:val="2"/>
    <w:uiPriority w:val="99"/>
    <w:rsid w:val="008B6555"/>
    <w:rPr>
      <w:rFonts w:ascii="Cambria" w:eastAsia="Times New Roman" w:hAnsi="Cambria" w:cs="Times New Roman"/>
      <w:b/>
      <w:bCs/>
      <w:i/>
      <w:iCs/>
      <w:sz w:val="28"/>
      <w:szCs w:val="28"/>
      <w:lang w:eastAsia="ru-RU"/>
    </w:rPr>
  </w:style>
  <w:style w:type="paragraph" w:styleId="32">
    <w:name w:val="Body Text Indent 3"/>
    <w:basedOn w:val="a"/>
    <w:link w:val="33"/>
    <w:uiPriority w:val="99"/>
    <w:rsid w:val="008B6555"/>
    <w:pPr>
      <w:shd w:val="clear" w:color="auto" w:fill="FFFFFF"/>
      <w:spacing w:after="0" w:line="240" w:lineRule="auto"/>
      <w:ind w:firstLine="708"/>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8B6555"/>
    <w:rPr>
      <w:rFonts w:ascii="Times New Roman" w:eastAsia="Times New Roman" w:hAnsi="Times New Roman" w:cs="Times New Roman"/>
      <w:sz w:val="16"/>
      <w:szCs w:val="16"/>
      <w:shd w:val="clear" w:color="auto" w:fill="FFFFFF"/>
      <w:lang w:eastAsia="ru-RU"/>
    </w:rPr>
  </w:style>
  <w:style w:type="paragraph" w:styleId="24">
    <w:name w:val="Body Text 2"/>
    <w:basedOn w:val="a"/>
    <w:link w:val="25"/>
    <w:uiPriority w:val="99"/>
    <w:rsid w:val="008B6555"/>
    <w:pPr>
      <w:spacing w:after="0" w:line="240" w:lineRule="auto"/>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8B6555"/>
    <w:rPr>
      <w:rFonts w:ascii="Times New Roman" w:eastAsia="Times New Roman" w:hAnsi="Times New Roman" w:cs="Times New Roman"/>
      <w:sz w:val="24"/>
      <w:szCs w:val="24"/>
      <w:lang w:eastAsia="ru-RU"/>
    </w:rPr>
  </w:style>
  <w:style w:type="paragraph" w:styleId="a9">
    <w:name w:val="Balloon Text"/>
    <w:basedOn w:val="a"/>
    <w:link w:val="aa"/>
    <w:uiPriority w:val="99"/>
    <w:semiHidden/>
    <w:rsid w:val="008B6555"/>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8B6555"/>
    <w:rPr>
      <w:rFonts w:ascii="Tahoma" w:eastAsia="Times New Roman" w:hAnsi="Tahoma" w:cs="Tahoma"/>
      <w:sz w:val="16"/>
      <w:szCs w:val="16"/>
      <w:lang w:eastAsia="ru-RU"/>
    </w:rPr>
  </w:style>
  <w:style w:type="paragraph" w:customStyle="1" w:styleId="12">
    <w:name w:val="Без интервала1"/>
    <w:uiPriority w:val="1"/>
    <w:qFormat/>
    <w:rsid w:val="008B6555"/>
    <w:pPr>
      <w:spacing w:after="0" w:line="240" w:lineRule="auto"/>
    </w:pPr>
    <w:rPr>
      <w:rFonts w:ascii="Calibri" w:eastAsia="Times New Roman" w:hAnsi="Calibri" w:cs="Times New Roman"/>
      <w:lang w:eastAsia="ru-RU"/>
    </w:rPr>
  </w:style>
  <w:style w:type="paragraph" w:styleId="ab">
    <w:name w:val="Normal (Web)"/>
    <w:basedOn w:val="a"/>
    <w:rsid w:val="008B6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6555"/>
  </w:style>
  <w:style w:type="character" w:customStyle="1" w:styleId="30">
    <w:name w:val="Заголовок 3 Знак"/>
    <w:basedOn w:val="a0"/>
    <w:link w:val="3"/>
    <w:uiPriority w:val="9"/>
    <w:semiHidden/>
    <w:rsid w:val="00AC65C7"/>
    <w:rPr>
      <w:rFonts w:asciiTheme="majorHAnsi" w:eastAsiaTheme="majorEastAsia" w:hAnsiTheme="majorHAnsi" w:cstheme="majorBidi"/>
      <w:b/>
      <w:bCs/>
      <w:color w:val="4F81BD" w:themeColor="accent1"/>
    </w:rPr>
  </w:style>
  <w:style w:type="paragraph" w:styleId="ac">
    <w:name w:val="footer"/>
    <w:basedOn w:val="a"/>
    <w:link w:val="ad"/>
    <w:uiPriority w:val="99"/>
    <w:rsid w:val="001F6377"/>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Нижний колонтитул Знак"/>
    <w:basedOn w:val="a0"/>
    <w:link w:val="ac"/>
    <w:uiPriority w:val="99"/>
    <w:rsid w:val="001F6377"/>
    <w:rPr>
      <w:rFonts w:ascii="Times New Roman" w:eastAsia="Times New Roman" w:hAnsi="Times New Roman" w:cs="Times New Roman"/>
      <w:sz w:val="24"/>
      <w:szCs w:val="20"/>
      <w:lang w:eastAsia="ru-RU"/>
    </w:rPr>
  </w:style>
  <w:style w:type="paragraph" w:customStyle="1" w:styleId="TableContents">
    <w:name w:val="Table Contents"/>
    <w:basedOn w:val="a"/>
    <w:rsid w:val="00AD4755"/>
    <w:pPr>
      <w:widowControl w:val="0"/>
      <w:suppressLineNumbers/>
      <w:suppressAutoHyphens/>
      <w:spacing w:after="0" w:line="240" w:lineRule="auto"/>
    </w:pPr>
    <w:rPr>
      <w:rFonts w:ascii="Nimbus Roman No9 L" w:eastAsia="URW Gothic L" w:hAnsi="Nimbus Roman No9 L" w:cs="URW Gothic L"/>
      <w:kern w:val="1"/>
      <w:sz w:val="24"/>
      <w:szCs w:val="24"/>
      <w:lang w:eastAsia="zh-CN" w:bidi="hi-IN"/>
    </w:rPr>
  </w:style>
  <w:style w:type="paragraph" w:styleId="ae">
    <w:name w:val="header"/>
    <w:basedOn w:val="a"/>
    <w:link w:val="af"/>
    <w:uiPriority w:val="99"/>
    <w:semiHidden/>
    <w:unhideWhenUsed/>
    <w:rsid w:val="00914485"/>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914485"/>
  </w:style>
</w:styles>
</file>

<file path=word/webSettings.xml><?xml version="1.0" encoding="utf-8"?>
<w:webSettings xmlns:r="http://schemas.openxmlformats.org/officeDocument/2006/relationships" xmlns:w="http://schemas.openxmlformats.org/wordprocessingml/2006/main">
  <w:divs>
    <w:div w:id="166134320">
      <w:bodyDiv w:val="1"/>
      <w:marLeft w:val="0"/>
      <w:marRight w:val="0"/>
      <w:marTop w:val="0"/>
      <w:marBottom w:val="0"/>
      <w:divBdr>
        <w:top w:val="none" w:sz="0" w:space="0" w:color="auto"/>
        <w:left w:val="none" w:sz="0" w:space="0" w:color="auto"/>
        <w:bottom w:val="none" w:sz="0" w:space="0" w:color="auto"/>
        <w:right w:val="none" w:sz="0" w:space="0" w:color="auto"/>
      </w:divBdr>
    </w:div>
    <w:div w:id="219289968">
      <w:bodyDiv w:val="1"/>
      <w:marLeft w:val="0"/>
      <w:marRight w:val="0"/>
      <w:marTop w:val="0"/>
      <w:marBottom w:val="0"/>
      <w:divBdr>
        <w:top w:val="none" w:sz="0" w:space="0" w:color="auto"/>
        <w:left w:val="none" w:sz="0" w:space="0" w:color="auto"/>
        <w:bottom w:val="none" w:sz="0" w:space="0" w:color="auto"/>
        <w:right w:val="none" w:sz="0" w:space="0" w:color="auto"/>
      </w:divBdr>
    </w:div>
    <w:div w:id="77610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2017г.</c:v>
                </c:pt>
              </c:strCache>
            </c:strRef>
          </c:tx>
          <c:marker>
            <c:symbol val="none"/>
          </c:marker>
          <c:cat>
            <c:strRef>
              <c:f>'Лист1'!$A$2:$A$8</c:f>
              <c:strCache>
                <c:ptCount val="7"/>
                <c:pt idx="0">
                  <c:v>15 - 19 лет</c:v>
                </c:pt>
                <c:pt idx="1">
                  <c:v>20 - 24 года</c:v>
                </c:pt>
                <c:pt idx="2">
                  <c:v>25 - 29 лет</c:v>
                </c:pt>
                <c:pt idx="3">
                  <c:v>30 - 34 года </c:v>
                </c:pt>
                <c:pt idx="4">
                  <c:v>35 - 39 лет</c:v>
                </c:pt>
                <c:pt idx="5">
                  <c:v>40 - 44 года </c:v>
                </c:pt>
                <c:pt idx="6">
                  <c:v>45 - 49 лет</c:v>
                </c:pt>
              </c:strCache>
            </c:strRef>
          </c:cat>
          <c:val>
            <c:numRef>
              <c:f>'Лист1'!$B$2:$B$8</c:f>
              <c:numCache>
                <c:formatCode>General</c:formatCode>
                <c:ptCount val="7"/>
                <c:pt idx="0">
                  <c:v>24.459999999999987</c:v>
                </c:pt>
                <c:pt idx="1">
                  <c:v>170.8</c:v>
                </c:pt>
                <c:pt idx="2">
                  <c:v>337.4</c:v>
                </c:pt>
                <c:pt idx="3">
                  <c:v>280</c:v>
                </c:pt>
                <c:pt idx="4">
                  <c:v>148.80000000000001</c:v>
                </c:pt>
                <c:pt idx="5">
                  <c:v>31.5</c:v>
                </c:pt>
                <c:pt idx="6">
                  <c:v>0.4</c:v>
                </c:pt>
              </c:numCache>
            </c:numRef>
          </c:val>
        </c:ser>
        <c:ser>
          <c:idx val="1"/>
          <c:order val="1"/>
          <c:tx>
            <c:strRef>
              <c:f>'Лист1'!$C$1</c:f>
              <c:strCache>
                <c:ptCount val="1"/>
                <c:pt idx="0">
                  <c:v>2018г.</c:v>
                </c:pt>
              </c:strCache>
            </c:strRef>
          </c:tx>
          <c:marker>
            <c:symbol val="none"/>
          </c:marker>
          <c:cat>
            <c:strRef>
              <c:f>'Лист1'!$A$2:$A$8</c:f>
              <c:strCache>
                <c:ptCount val="7"/>
                <c:pt idx="0">
                  <c:v>15 - 19 лет</c:v>
                </c:pt>
                <c:pt idx="1">
                  <c:v>20 - 24 года</c:v>
                </c:pt>
                <c:pt idx="2">
                  <c:v>25 - 29 лет</c:v>
                </c:pt>
                <c:pt idx="3">
                  <c:v>30 - 34 года </c:v>
                </c:pt>
                <c:pt idx="4">
                  <c:v>35 - 39 лет</c:v>
                </c:pt>
                <c:pt idx="5">
                  <c:v>40 - 44 года </c:v>
                </c:pt>
                <c:pt idx="6">
                  <c:v>45 - 49 лет</c:v>
                </c:pt>
              </c:strCache>
            </c:strRef>
          </c:cat>
          <c:val>
            <c:numRef>
              <c:f>'Лист1'!$C$2:$C$8</c:f>
              <c:numCache>
                <c:formatCode>General</c:formatCode>
                <c:ptCount val="7"/>
                <c:pt idx="0">
                  <c:v>23.259999999999987</c:v>
                </c:pt>
                <c:pt idx="1">
                  <c:v>154.1</c:v>
                </c:pt>
                <c:pt idx="2">
                  <c:v>309.89999999999969</c:v>
                </c:pt>
                <c:pt idx="3">
                  <c:v>311.89999999999969</c:v>
                </c:pt>
                <c:pt idx="4">
                  <c:v>153.4</c:v>
                </c:pt>
                <c:pt idx="5">
                  <c:v>42.98</c:v>
                </c:pt>
                <c:pt idx="6">
                  <c:v>1.1800000000000024</c:v>
                </c:pt>
              </c:numCache>
            </c:numRef>
          </c:val>
        </c:ser>
        <c:ser>
          <c:idx val="2"/>
          <c:order val="2"/>
          <c:tx>
            <c:strRef>
              <c:f>'Лист1'!$D$1</c:f>
              <c:strCache>
                <c:ptCount val="1"/>
                <c:pt idx="0">
                  <c:v>2019г.</c:v>
                </c:pt>
              </c:strCache>
            </c:strRef>
          </c:tx>
          <c:marker>
            <c:symbol val="none"/>
          </c:marker>
          <c:cat>
            <c:strRef>
              <c:f>'Лист1'!$A$2:$A$8</c:f>
              <c:strCache>
                <c:ptCount val="7"/>
                <c:pt idx="0">
                  <c:v>15 - 19 лет</c:v>
                </c:pt>
                <c:pt idx="1">
                  <c:v>20 - 24 года</c:v>
                </c:pt>
                <c:pt idx="2">
                  <c:v>25 - 29 лет</c:v>
                </c:pt>
                <c:pt idx="3">
                  <c:v>30 - 34 года </c:v>
                </c:pt>
                <c:pt idx="4">
                  <c:v>35 - 39 лет</c:v>
                </c:pt>
                <c:pt idx="5">
                  <c:v>40 - 44 года </c:v>
                </c:pt>
                <c:pt idx="6">
                  <c:v>45 - 49 лет</c:v>
                </c:pt>
              </c:strCache>
            </c:strRef>
          </c:cat>
          <c:val>
            <c:numRef>
              <c:f>'Лист1'!$D$2:$D$8</c:f>
              <c:numCache>
                <c:formatCode>General</c:formatCode>
                <c:ptCount val="7"/>
                <c:pt idx="0">
                  <c:v>27.36</c:v>
                </c:pt>
                <c:pt idx="1">
                  <c:v>167</c:v>
                </c:pt>
                <c:pt idx="2">
                  <c:v>287.3</c:v>
                </c:pt>
                <c:pt idx="3">
                  <c:v>305</c:v>
                </c:pt>
                <c:pt idx="4">
                  <c:v>159.30000000000001</c:v>
                </c:pt>
                <c:pt idx="5">
                  <c:v>47</c:v>
                </c:pt>
                <c:pt idx="6">
                  <c:v>2.4</c:v>
                </c:pt>
              </c:numCache>
            </c:numRef>
          </c:val>
        </c:ser>
        <c:marker val="1"/>
        <c:axId val="109086208"/>
        <c:axId val="109098880"/>
      </c:lineChart>
      <c:catAx>
        <c:axId val="109086208"/>
        <c:scaling>
          <c:orientation val="minMax"/>
        </c:scaling>
        <c:axPos val="b"/>
        <c:tickLblPos val="nextTo"/>
        <c:txPr>
          <a:bodyPr/>
          <a:lstStyle/>
          <a:p>
            <a:pPr>
              <a:defRPr>
                <a:latin typeface="Times New Roman" pitchFamily="18" charset="0"/>
                <a:cs typeface="Times New Roman" pitchFamily="18" charset="0"/>
              </a:defRPr>
            </a:pPr>
            <a:endParaRPr lang="ru-RU"/>
          </a:p>
        </c:txPr>
        <c:crossAx val="109098880"/>
        <c:crosses val="autoZero"/>
        <c:auto val="1"/>
        <c:lblAlgn val="ctr"/>
        <c:lblOffset val="100"/>
      </c:catAx>
      <c:valAx>
        <c:axId val="109098880"/>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09086208"/>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percentStacked"/>
        <c:ser>
          <c:idx val="0"/>
          <c:order val="0"/>
          <c:tx>
            <c:strRef>
              <c:f>Лист1!$B$1</c:f>
              <c:strCache>
                <c:ptCount val="1"/>
                <c:pt idx="0">
                  <c:v>1 роды</c:v>
                </c:pt>
              </c:strCache>
            </c:strRef>
          </c:tx>
          <c:dLbls>
            <c:showVal val="1"/>
          </c:dLbls>
          <c:cat>
            <c:strRef>
              <c:f>Лист1!$A$2:$A$4</c:f>
              <c:strCache>
                <c:ptCount val="3"/>
                <c:pt idx="0">
                  <c:v>2017г.</c:v>
                </c:pt>
                <c:pt idx="1">
                  <c:v>2018г.</c:v>
                </c:pt>
                <c:pt idx="2">
                  <c:v>2019г.</c:v>
                </c:pt>
              </c:strCache>
            </c:strRef>
          </c:cat>
          <c:val>
            <c:numRef>
              <c:f>Лист1!$B$2:$B$4</c:f>
              <c:numCache>
                <c:formatCode>General</c:formatCode>
                <c:ptCount val="3"/>
                <c:pt idx="0">
                  <c:v>30.2</c:v>
                </c:pt>
                <c:pt idx="1">
                  <c:v>28.779999999999987</c:v>
                </c:pt>
                <c:pt idx="2">
                  <c:v>29.29</c:v>
                </c:pt>
              </c:numCache>
            </c:numRef>
          </c:val>
        </c:ser>
        <c:ser>
          <c:idx val="1"/>
          <c:order val="1"/>
          <c:tx>
            <c:strRef>
              <c:f>Лист1!$C$1</c:f>
              <c:strCache>
                <c:ptCount val="1"/>
                <c:pt idx="0">
                  <c:v>2 роды</c:v>
                </c:pt>
              </c:strCache>
            </c:strRef>
          </c:tx>
          <c:dLbls>
            <c:showVal val="1"/>
          </c:dLbls>
          <c:cat>
            <c:strRef>
              <c:f>Лист1!$A$2:$A$4</c:f>
              <c:strCache>
                <c:ptCount val="3"/>
                <c:pt idx="0">
                  <c:v>2017г.</c:v>
                </c:pt>
                <c:pt idx="1">
                  <c:v>2018г.</c:v>
                </c:pt>
                <c:pt idx="2">
                  <c:v>2019г.</c:v>
                </c:pt>
              </c:strCache>
            </c:strRef>
          </c:cat>
          <c:val>
            <c:numRef>
              <c:f>Лист1!$C$2:$C$4</c:f>
              <c:numCache>
                <c:formatCode>General</c:formatCode>
                <c:ptCount val="3"/>
                <c:pt idx="0">
                  <c:v>37.56</c:v>
                </c:pt>
                <c:pt idx="1">
                  <c:v>36.849999999999994</c:v>
                </c:pt>
                <c:pt idx="2">
                  <c:v>31.7</c:v>
                </c:pt>
              </c:numCache>
            </c:numRef>
          </c:val>
        </c:ser>
        <c:ser>
          <c:idx val="2"/>
          <c:order val="2"/>
          <c:tx>
            <c:strRef>
              <c:f>Лист1!$D$1</c:f>
              <c:strCache>
                <c:ptCount val="1"/>
                <c:pt idx="0">
                  <c:v>3 роды</c:v>
                </c:pt>
              </c:strCache>
            </c:strRef>
          </c:tx>
          <c:dLbls>
            <c:showVal val="1"/>
          </c:dLbls>
          <c:cat>
            <c:strRef>
              <c:f>Лист1!$A$2:$A$4</c:f>
              <c:strCache>
                <c:ptCount val="3"/>
                <c:pt idx="0">
                  <c:v>2017г.</c:v>
                </c:pt>
                <c:pt idx="1">
                  <c:v>2018г.</c:v>
                </c:pt>
                <c:pt idx="2">
                  <c:v>2019г.</c:v>
                </c:pt>
              </c:strCache>
            </c:strRef>
          </c:cat>
          <c:val>
            <c:numRef>
              <c:f>Лист1!$D$2:$D$4</c:f>
              <c:numCache>
                <c:formatCode>General</c:formatCode>
                <c:ptCount val="3"/>
                <c:pt idx="0">
                  <c:v>22.959999999999987</c:v>
                </c:pt>
                <c:pt idx="1">
                  <c:v>25.27</c:v>
                </c:pt>
                <c:pt idx="2">
                  <c:v>26</c:v>
                </c:pt>
              </c:numCache>
            </c:numRef>
          </c:val>
        </c:ser>
        <c:ser>
          <c:idx val="3"/>
          <c:order val="3"/>
          <c:tx>
            <c:strRef>
              <c:f>Лист1!$E$1</c:f>
              <c:strCache>
                <c:ptCount val="1"/>
                <c:pt idx="0">
                  <c:v>многорожавшие</c:v>
                </c:pt>
              </c:strCache>
            </c:strRef>
          </c:tx>
          <c:dLbls>
            <c:showVal val="1"/>
          </c:dLbls>
          <c:cat>
            <c:strRef>
              <c:f>Лист1!$A$2:$A$4</c:f>
              <c:strCache>
                <c:ptCount val="3"/>
                <c:pt idx="0">
                  <c:v>2017г.</c:v>
                </c:pt>
                <c:pt idx="1">
                  <c:v>2018г.</c:v>
                </c:pt>
                <c:pt idx="2">
                  <c:v>2019г.</c:v>
                </c:pt>
              </c:strCache>
            </c:strRef>
          </c:cat>
          <c:val>
            <c:numRef>
              <c:f>Лист1!$E$2:$E$4</c:f>
              <c:numCache>
                <c:formatCode>General</c:formatCode>
                <c:ptCount val="3"/>
                <c:pt idx="0">
                  <c:v>8.66</c:v>
                </c:pt>
                <c:pt idx="1">
                  <c:v>10.56</c:v>
                </c:pt>
                <c:pt idx="2">
                  <c:v>12.47</c:v>
                </c:pt>
              </c:numCache>
            </c:numRef>
          </c:val>
        </c:ser>
        <c:overlap val="100"/>
        <c:axId val="119511680"/>
        <c:axId val="73400704"/>
      </c:barChart>
      <c:catAx>
        <c:axId val="119511680"/>
        <c:scaling>
          <c:orientation val="minMax"/>
        </c:scaling>
        <c:axPos val="b"/>
        <c:tickLblPos val="nextTo"/>
        <c:txPr>
          <a:bodyPr/>
          <a:lstStyle/>
          <a:p>
            <a:pPr>
              <a:defRPr>
                <a:latin typeface="Times New Roman" pitchFamily="18" charset="0"/>
                <a:cs typeface="Times New Roman" pitchFamily="18" charset="0"/>
              </a:defRPr>
            </a:pPr>
            <a:endParaRPr lang="ru-RU"/>
          </a:p>
        </c:txPr>
        <c:crossAx val="73400704"/>
        <c:crosses val="autoZero"/>
        <c:auto val="1"/>
        <c:lblAlgn val="ctr"/>
        <c:lblOffset val="100"/>
      </c:catAx>
      <c:valAx>
        <c:axId val="73400704"/>
        <c:scaling>
          <c:orientation val="minMax"/>
        </c:scaling>
        <c:axPos val="l"/>
        <c:majorGridlines/>
        <c:numFmt formatCode="0%" sourceLinked="1"/>
        <c:tickLblPos val="nextTo"/>
        <c:txPr>
          <a:bodyPr/>
          <a:lstStyle/>
          <a:p>
            <a:pPr>
              <a:defRPr>
                <a:latin typeface="Times New Roman" pitchFamily="18" charset="0"/>
                <a:cs typeface="Times New Roman" pitchFamily="18" charset="0"/>
              </a:defRPr>
            </a:pPr>
            <a:endParaRPr lang="ru-RU"/>
          </a:p>
        </c:txPr>
        <c:crossAx val="119511680"/>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17998</TotalTime>
  <Pages>1</Pages>
  <Words>5994</Words>
  <Characters>34171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Викторовна</dc:creator>
  <cp:keywords/>
  <dc:description/>
  <cp:lastModifiedBy>Любовь Савельевна</cp:lastModifiedBy>
  <cp:revision>492</cp:revision>
  <cp:lastPrinted>2020-03-16T14:42:00Z</cp:lastPrinted>
  <dcterms:created xsi:type="dcterms:W3CDTF">2018-01-26T14:57:00Z</dcterms:created>
  <dcterms:modified xsi:type="dcterms:W3CDTF">2020-03-16T14:46:00Z</dcterms:modified>
</cp:coreProperties>
</file>